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layout9.xml" ContentType="application/vnd.openxmlformats-officedocument.drawingml.diagramLayout+xml"/>
  <Override PartName="/docProps/app.xml" ContentType="application/vnd.openxmlformats-officedocument.extended-properties+xml"/>
  <Override PartName="/word/settings.xml" ContentType="application/vnd.openxmlformats-officedocument.wordprocessingml.settings+xml"/>
  <Override PartName="/word/diagrams/layout7.xml" ContentType="application/vnd.openxmlformats-officedocument.drawingml.diagramLayout+xml"/>
  <Override PartName="/word/diagrams/layout8.xml" ContentType="application/vnd.openxmlformats-officedocument.drawingml.diagramLayout+xml"/>
  <Override PartName="/word/diagrams/quickStyle9.xml" ContentType="application/vnd.openxmlformats-officedocument.drawingml.diagramStyle+xml"/>
  <Override PartName="/word/diagrams/layout5.xml" ContentType="application/vnd.openxmlformats-officedocument.drawingml.diagramLayout+xml"/>
  <Override PartName="/word/diagrams/layout6.xml" ContentType="application/vnd.openxmlformats-officedocument.drawingml.diagramLayout+xml"/>
  <Override PartName="/word/diagrams/quickStyle7.xml" ContentType="application/vnd.openxmlformats-officedocument.drawingml.diagramStyle+xml"/>
  <Override PartName="/word/diagrams/quickStyle8.xml" ContentType="application/vnd.openxmlformats-officedocument.drawingml.diagramStyle+xml"/>
  <Override PartName="/word/diagrams/data9.xml" ContentType="application/vnd.openxmlformats-officedocument.drawingml.diagramData+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diagrams/data7.xml" ContentType="application/vnd.openxmlformats-officedocument.drawingml.diagramData+xml"/>
  <Override PartName="/word/diagrams/data8.xml" ContentType="application/vnd.openxmlformats-officedocument.drawingml.diagramData+xml"/>
  <Override PartName="/word/diagrams/colors8.xml" ContentType="application/vnd.openxmlformats-officedocument.drawingml.diagramColors+xml"/>
  <Override PartName="/word/diagrams/colors9.xml" ContentType="application/vnd.openxmlformats-officedocument.drawingml.diagramColors+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diagrams/colors7.xml" ContentType="application/vnd.openxmlformats-officedocument.drawingml.diagramColor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7BD" w:rsidRPr="001B49C6" w:rsidRDefault="001807BD" w:rsidP="00824DD5">
      <w:pPr>
        <w:spacing w:after="0" w:line="240" w:lineRule="auto"/>
        <w:jc w:val="center"/>
        <w:rPr>
          <w:rFonts w:ascii="Times New Roman" w:hAnsi="Times New Roman" w:cs="Times New Roman"/>
          <w:b/>
          <w:caps/>
          <w:sz w:val="24"/>
          <w:szCs w:val="24"/>
        </w:rPr>
      </w:pPr>
      <w:r w:rsidRPr="001B49C6">
        <w:rPr>
          <w:rFonts w:ascii="Times New Roman" w:hAnsi="Times New Roman" w:cs="Times New Roman"/>
          <w:b/>
          <w:caps/>
          <w:sz w:val="24"/>
          <w:szCs w:val="24"/>
        </w:rPr>
        <w:t xml:space="preserve">Государственное образовательное учреждение «ТИРАСПОЛЬСКИЙ ЮРИДИЧЕСКИЙ ИНСТИТУТ министерства внутренних дел </w:t>
      </w:r>
      <w:proofErr w:type="gramStart"/>
      <w:r w:rsidRPr="001B49C6">
        <w:rPr>
          <w:rFonts w:ascii="Times New Roman" w:hAnsi="Times New Roman" w:cs="Times New Roman"/>
          <w:b/>
          <w:caps/>
          <w:sz w:val="24"/>
          <w:szCs w:val="24"/>
        </w:rPr>
        <w:t>Приднестровской</w:t>
      </w:r>
      <w:proofErr w:type="gramEnd"/>
      <w:r w:rsidRPr="001B49C6">
        <w:rPr>
          <w:rFonts w:ascii="Times New Roman" w:hAnsi="Times New Roman" w:cs="Times New Roman"/>
          <w:b/>
          <w:caps/>
          <w:sz w:val="24"/>
          <w:szCs w:val="24"/>
        </w:rPr>
        <w:t xml:space="preserve"> Молдавской Републики</w:t>
      </w:r>
    </w:p>
    <w:p w:rsidR="001807BD" w:rsidRPr="001B49C6" w:rsidRDefault="001807BD" w:rsidP="00824DD5">
      <w:pPr>
        <w:spacing w:after="0" w:line="240" w:lineRule="auto"/>
        <w:jc w:val="center"/>
        <w:rPr>
          <w:rFonts w:ascii="Times New Roman" w:hAnsi="Times New Roman" w:cs="Times New Roman"/>
          <w:b/>
          <w:caps/>
          <w:sz w:val="24"/>
          <w:szCs w:val="24"/>
        </w:rPr>
      </w:pPr>
      <w:r w:rsidRPr="001B49C6">
        <w:rPr>
          <w:rFonts w:ascii="Times New Roman" w:hAnsi="Times New Roman" w:cs="Times New Roman"/>
          <w:b/>
          <w:smallCaps/>
          <w:sz w:val="24"/>
          <w:szCs w:val="24"/>
        </w:rPr>
        <w:t>им</w:t>
      </w:r>
      <w:r w:rsidRPr="001B49C6">
        <w:rPr>
          <w:rFonts w:ascii="Times New Roman" w:hAnsi="Times New Roman" w:cs="Times New Roman"/>
          <w:b/>
          <w:caps/>
          <w:sz w:val="24"/>
          <w:szCs w:val="24"/>
        </w:rPr>
        <w:t>. М.И. Кутузова»</w:t>
      </w:r>
    </w:p>
    <w:p w:rsidR="001807BD" w:rsidRPr="001B49C6" w:rsidRDefault="001807BD" w:rsidP="00824DD5">
      <w:pPr>
        <w:spacing w:after="0" w:line="240" w:lineRule="auto"/>
        <w:jc w:val="center"/>
        <w:rPr>
          <w:rFonts w:ascii="Times New Roman" w:hAnsi="Times New Roman" w:cs="Times New Roman"/>
          <w:b/>
          <w:sz w:val="24"/>
          <w:szCs w:val="24"/>
        </w:rPr>
      </w:pPr>
    </w:p>
    <w:p w:rsidR="001807BD" w:rsidRPr="001B49C6" w:rsidRDefault="001807BD" w:rsidP="00824DD5">
      <w:pPr>
        <w:spacing w:after="0" w:line="240" w:lineRule="auto"/>
        <w:jc w:val="center"/>
        <w:rPr>
          <w:rFonts w:ascii="Times New Roman" w:hAnsi="Times New Roman" w:cs="Times New Roman"/>
          <w:b/>
          <w:sz w:val="24"/>
          <w:szCs w:val="24"/>
        </w:rPr>
      </w:pPr>
    </w:p>
    <w:p w:rsidR="001807BD" w:rsidRPr="001B49C6" w:rsidRDefault="001807BD" w:rsidP="00824DD5">
      <w:pPr>
        <w:spacing w:after="0" w:line="240" w:lineRule="auto"/>
        <w:jc w:val="center"/>
        <w:rPr>
          <w:rFonts w:ascii="Times New Roman" w:hAnsi="Times New Roman" w:cs="Times New Roman"/>
          <w:b/>
          <w:sz w:val="24"/>
          <w:szCs w:val="24"/>
        </w:rPr>
      </w:pPr>
      <w:r w:rsidRPr="001B49C6">
        <w:rPr>
          <w:rFonts w:ascii="Times New Roman" w:hAnsi="Times New Roman" w:cs="Times New Roman"/>
          <w:b/>
          <w:sz w:val="24"/>
          <w:szCs w:val="24"/>
        </w:rPr>
        <w:t>Центр первоначальной подготовки, переподготовки  и повышения квалификации</w:t>
      </w:r>
    </w:p>
    <w:p w:rsidR="001807BD" w:rsidRPr="001B49C6" w:rsidRDefault="001807BD" w:rsidP="00824DD5">
      <w:pPr>
        <w:spacing w:after="0" w:line="240" w:lineRule="auto"/>
        <w:jc w:val="center"/>
        <w:rPr>
          <w:rFonts w:ascii="Times New Roman" w:hAnsi="Times New Roman" w:cs="Times New Roman"/>
          <w:b/>
          <w:sz w:val="24"/>
          <w:szCs w:val="24"/>
        </w:rPr>
      </w:pPr>
    </w:p>
    <w:p w:rsidR="001807BD" w:rsidRPr="001B49C6" w:rsidRDefault="001807BD" w:rsidP="00BD523F">
      <w:pPr>
        <w:spacing w:after="0" w:line="240" w:lineRule="auto"/>
        <w:jc w:val="both"/>
        <w:rPr>
          <w:rFonts w:ascii="Times New Roman" w:hAnsi="Times New Roman" w:cs="Times New Roman"/>
          <w:b/>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824DD5">
      <w:pPr>
        <w:spacing w:after="0" w:line="240" w:lineRule="auto"/>
        <w:jc w:val="center"/>
        <w:rPr>
          <w:rFonts w:ascii="Times New Roman" w:hAnsi="Times New Roman" w:cs="Times New Roman"/>
          <w:b/>
          <w:sz w:val="24"/>
          <w:szCs w:val="24"/>
        </w:rPr>
      </w:pPr>
      <w:r w:rsidRPr="001B49C6">
        <w:rPr>
          <w:rFonts w:ascii="Times New Roman" w:hAnsi="Times New Roman" w:cs="Times New Roman"/>
          <w:b/>
          <w:sz w:val="24"/>
          <w:szCs w:val="24"/>
        </w:rPr>
        <w:t>Учебно-методическое пособие по дисциплине</w:t>
      </w:r>
    </w:p>
    <w:p w:rsidR="001807BD" w:rsidRPr="001B49C6" w:rsidRDefault="001807BD" w:rsidP="00824DD5">
      <w:pPr>
        <w:spacing w:after="0" w:line="240" w:lineRule="auto"/>
        <w:jc w:val="center"/>
        <w:rPr>
          <w:rFonts w:ascii="Times New Roman" w:hAnsi="Times New Roman" w:cs="Times New Roman"/>
          <w:b/>
          <w:sz w:val="24"/>
          <w:szCs w:val="24"/>
        </w:rPr>
      </w:pPr>
      <w:r w:rsidRPr="001B49C6">
        <w:rPr>
          <w:rFonts w:ascii="Times New Roman" w:hAnsi="Times New Roman" w:cs="Times New Roman"/>
          <w:b/>
          <w:sz w:val="24"/>
          <w:szCs w:val="24"/>
        </w:rPr>
        <w:t>«ПРАВОВАЯ   ПОДГОТОВКА»</w:t>
      </w:r>
    </w:p>
    <w:p w:rsidR="001807BD" w:rsidRPr="001B49C6" w:rsidRDefault="001807BD" w:rsidP="00824DD5">
      <w:pPr>
        <w:spacing w:after="0" w:line="240" w:lineRule="auto"/>
        <w:jc w:val="center"/>
        <w:rPr>
          <w:rFonts w:ascii="Times New Roman" w:hAnsi="Times New Roman" w:cs="Times New Roman"/>
          <w:b/>
          <w:sz w:val="24"/>
          <w:szCs w:val="24"/>
        </w:rPr>
      </w:pPr>
    </w:p>
    <w:p w:rsidR="001807BD" w:rsidRPr="001B49C6" w:rsidRDefault="00CD7DDA" w:rsidP="00824DD5">
      <w:pPr>
        <w:spacing w:after="0" w:line="240" w:lineRule="auto"/>
        <w:jc w:val="center"/>
        <w:rPr>
          <w:rFonts w:ascii="Times New Roman" w:hAnsi="Times New Roman" w:cs="Times New Roman"/>
          <w:b/>
          <w:sz w:val="24"/>
          <w:szCs w:val="24"/>
        </w:rPr>
      </w:pPr>
      <w:r w:rsidRPr="001B49C6">
        <w:rPr>
          <w:rFonts w:ascii="Times New Roman" w:hAnsi="Times New Roman" w:cs="Times New Roman"/>
          <w:b/>
          <w:sz w:val="24"/>
          <w:szCs w:val="24"/>
        </w:rPr>
        <w:t>д</w:t>
      </w:r>
      <w:r w:rsidR="001807BD" w:rsidRPr="001B49C6">
        <w:rPr>
          <w:rFonts w:ascii="Times New Roman" w:hAnsi="Times New Roman" w:cs="Times New Roman"/>
          <w:b/>
          <w:sz w:val="24"/>
          <w:szCs w:val="24"/>
        </w:rPr>
        <w:t>ля</w:t>
      </w:r>
      <w:r w:rsidRPr="001B49C6">
        <w:rPr>
          <w:rFonts w:ascii="Times New Roman" w:hAnsi="Times New Roman" w:cs="Times New Roman"/>
          <w:b/>
          <w:sz w:val="24"/>
          <w:szCs w:val="24"/>
        </w:rPr>
        <w:t xml:space="preserve"> подготовки к сдаче зачета</w:t>
      </w:r>
      <w:r w:rsidR="001807BD" w:rsidRPr="001B49C6">
        <w:rPr>
          <w:rFonts w:ascii="Times New Roman" w:hAnsi="Times New Roman" w:cs="Times New Roman"/>
          <w:b/>
          <w:sz w:val="24"/>
          <w:szCs w:val="24"/>
        </w:rPr>
        <w:t xml:space="preserve"> слушател</w:t>
      </w:r>
      <w:r w:rsidR="00484D91" w:rsidRPr="001B49C6">
        <w:rPr>
          <w:rFonts w:ascii="Times New Roman" w:hAnsi="Times New Roman" w:cs="Times New Roman"/>
          <w:b/>
          <w:sz w:val="24"/>
          <w:szCs w:val="24"/>
        </w:rPr>
        <w:t>ями</w:t>
      </w:r>
      <w:r w:rsidR="001807BD" w:rsidRPr="001B49C6">
        <w:rPr>
          <w:rFonts w:ascii="Times New Roman" w:hAnsi="Times New Roman" w:cs="Times New Roman"/>
          <w:b/>
          <w:sz w:val="24"/>
          <w:szCs w:val="24"/>
        </w:rPr>
        <w:t xml:space="preserve"> профессиональной подготовки работников ведомственной охраны предприятий, учреждений и организаций независимо от форм собственности</w:t>
      </w:r>
    </w:p>
    <w:p w:rsidR="001807BD" w:rsidRPr="001B49C6" w:rsidRDefault="001807BD" w:rsidP="00824DD5">
      <w:pPr>
        <w:spacing w:after="0" w:line="240" w:lineRule="auto"/>
        <w:jc w:val="center"/>
        <w:rPr>
          <w:rFonts w:ascii="Times New Roman" w:hAnsi="Times New Roman" w:cs="Times New Roman"/>
          <w:b/>
          <w:sz w:val="24"/>
          <w:szCs w:val="24"/>
        </w:rPr>
      </w:pPr>
    </w:p>
    <w:p w:rsidR="001807BD" w:rsidRPr="001B49C6" w:rsidRDefault="001807BD" w:rsidP="00824DD5">
      <w:pPr>
        <w:spacing w:after="0" w:line="240" w:lineRule="auto"/>
        <w:jc w:val="center"/>
        <w:rPr>
          <w:rFonts w:ascii="Times New Roman" w:hAnsi="Times New Roman" w:cs="Times New Roman"/>
          <w:b/>
          <w:sz w:val="24"/>
          <w:szCs w:val="24"/>
        </w:rPr>
      </w:pPr>
    </w:p>
    <w:p w:rsidR="001807BD" w:rsidRPr="001B49C6" w:rsidRDefault="001807BD" w:rsidP="00BD523F">
      <w:pPr>
        <w:spacing w:after="0" w:line="240" w:lineRule="auto"/>
        <w:jc w:val="both"/>
        <w:rPr>
          <w:rFonts w:ascii="Times New Roman" w:hAnsi="Times New Roman" w:cs="Times New Roman"/>
          <w:b/>
          <w:sz w:val="24"/>
          <w:szCs w:val="24"/>
        </w:rPr>
      </w:pPr>
    </w:p>
    <w:p w:rsidR="001807BD" w:rsidRPr="001B49C6" w:rsidRDefault="001807BD" w:rsidP="00BD523F">
      <w:pPr>
        <w:spacing w:after="0" w:line="240" w:lineRule="auto"/>
        <w:jc w:val="both"/>
        <w:rPr>
          <w:rFonts w:ascii="Times New Roman" w:hAnsi="Times New Roman" w:cs="Times New Roman"/>
          <w:b/>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824DD5">
      <w:pPr>
        <w:spacing w:after="0" w:line="240" w:lineRule="auto"/>
        <w:jc w:val="center"/>
        <w:rPr>
          <w:rFonts w:ascii="Times New Roman" w:hAnsi="Times New Roman" w:cs="Times New Roman"/>
          <w:b/>
          <w:sz w:val="24"/>
          <w:szCs w:val="24"/>
        </w:rPr>
      </w:pPr>
      <w:r w:rsidRPr="001B49C6">
        <w:rPr>
          <w:rFonts w:ascii="Times New Roman" w:hAnsi="Times New Roman" w:cs="Times New Roman"/>
          <w:b/>
          <w:sz w:val="24"/>
          <w:szCs w:val="24"/>
        </w:rPr>
        <w:t>Тирасполь, 2018 г.</w:t>
      </w:r>
    </w:p>
    <w:p w:rsidR="001807BD" w:rsidRPr="001B49C6" w:rsidRDefault="001807BD" w:rsidP="00BD523F">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lastRenderedPageBreak/>
        <w:t>Составитель:</w:t>
      </w:r>
    </w:p>
    <w:p w:rsidR="001807BD" w:rsidRPr="001B49C6" w:rsidRDefault="001807BD" w:rsidP="00BD523F">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 xml:space="preserve">старший преподаватель </w:t>
      </w:r>
      <w:proofErr w:type="spellStart"/>
      <w:r w:rsidRPr="001B49C6">
        <w:rPr>
          <w:rFonts w:ascii="Times New Roman" w:hAnsi="Times New Roman" w:cs="Times New Roman"/>
          <w:sz w:val="24"/>
          <w:szCs w:val="24"/>
        </w:rPr>
        <w:t>ЦПППиПК</w:t>
      </w:r>
      <w:proofErr w:type="spellEnd"/>
    </w:p>
    <w:p w:rsidR="00CD7DDA" w:rsidRPr="001B49C6" w:rsidRDefault="00CD7DDA" w:rsidP="00BD523F">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ГОУ «ТЮИ МВД ПМР им. М.И. Кутузова»</w:t>
      </w:r>
    </w:p>
    <w:p w:rsidR="001807BD" w:rsidRPr="001B49C6" w:rsidRDefault="001807BD" w:rsidP="00BD523F">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 xml:space="preserve">капитан милиции </w:t>
      </w:r>
      <w:proofErr w:type="spellStart"/>
      <w:r w:rsidRPr="001B49C6">
        <w:rPr>
          <w:rFonts w:ascii="Times New Roman" w:hAnsi="Times New Roman" w:cs="Times New Roman"/>
          <w:sz w:val="24"/>
          <w:szCs w:val="24"/>
        </w:rPr>
        <w:t>Сторожук</w:t>
      </w:r>
      <w:proofErr w:type="spellEnd"/>
      <w:r w:rsidRPr="001B49C6">
        <w:rPr>
          <w:rFonts w:ascii="Times New Roman" w:hAnsi="Times New Roman" w:cs="Times New Roman"/>
          <w:sz w:val="24"/>
          <w:szCs w:val="24"/>
        </w:rPr>
        <w:t xml:space="preserve"> Д.В.</w:t>
      </w:r>
    </w:p>
    <w:p w:rsidR="00CD7DDA" w:rsidRPr="001B49C6" w:rsidRDefault="00CD7DDA" w:rsidP="00BD523F">
      <w:pPr>
        <w:spacing w:after="0" w:line="240" w:lineRule="auto"/>
        <w:jc w:val="both"/>
        <w:rPr>
          <w:rFonts w:ascii="Times New Roman" w:hAnsi="Times New Roman" w:cs="Times New Roman"/>
          <w:sz w:val="24"/>
          <w:szCs w:val="24"/>
        </w:rPr>
      </w:pPr>
    </w:p>
    <w:p w:rsidR="00CD7DDA" w:rsidRPr="001B49C6" w:rsidRDefault="00CD7DDA" w:rsidP="00BD523F">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Рецензенты:</w:t>
      </w:r>
    </w:p>
    <w:p w:rsidR="003C0623" w:rsidRPr="001B49C6" w:rsidRDefault="003C0623" w:rsidP="00BD523F">
      <w:pPr>
        <w:spacing w:after="0" w:line="240" w:lineRule="auto"/>
        <w:jc w:val="both"/>
        <w:rPr>
          <w:rFonts w:ascii="Times New Roman" w:hAnsi="Times New Roman" w:cs="Times New Roman"/>
          <w:sz w:val="24"/>
          <w:szCs w:val="24"/>
        </w:rPr>
      </w:pPr>
    </w:p>
    <w:p w:rsidR="003C0623" w:rsidRPr="001B49C6" w:rsidRDefault="003C0623" w:rsidP="00BD523F">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Начальник УМОБ МВД ПМР</w:t>
      </w:r>
    </w:p>
    <w:p w:rsidR="003C0623" w:rsidRPr="001B49C6" w:rsidRDefault="003C0623" w:rsidP="00BD523F">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 xml:space="preserve">полковник милиции </w:t>
      </w:r>
      <w:proofErr w:type="spellStart"/>
      <w:r w:rsidRPr="001B49C6">
        <w:rPr>
          <w:rFonts w:ascii="Times New Roman" w:hAnsi="Times New Roman" w:cs="Times New Roman"/>
          <w:sz w:val="24"/>
          <w:szCs w:val="24"/>
        </w:rPr>
        <w:t>Райлян</w:t>
      </w:r>
      <w:proofErr w:type="spellEnd"/>
      <w:r w:rsidRPr="001B49C6">
        <w:rPr>
          <w:rFonts w:ascii="Times New Roman" w:hAnsi="Times New Roman" w:cs="Times New Roman"/>
          <w:sz w:val="24"/>
          <w:szCs w:val="24"/>
        </w:rPr>
        <w:t xml:space="preserve"> А.А.</w:t>
      </w:r>
    </w:p>
    <w:p w:rsidR="00CD7DDA" w:rsidRPr="001B49C6" w:rsidRDefault="00CD7DDA" w:rsidP="00BD523F">
      <w:pPr>
        <w:spacing w:after="0" w:line="240" w:lineRule="auto"/>
        <w:jc w:val="both"/>
        <w:rPr>
          <w:rFonts w:ascii="Times New Roman" w:hAnsi="Times New Roman" w:cs="Times New Roman"/>
          <w:sz w:val="24"/>
          <w:szCs w:val="24"/>
        </w:rPr>
      </w:pPr>
    </w:p>
    <w:p w:rsidR="003C0623" w:rsidRPr="001B49C6" w:rsidRDefault="00CD7DDA" w:rsidP="003C0623">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 xml:space="preserve"> </w:t>
      </w:r>
      <w:r w:rsidR="003C0623" w:rsidRPr="001B49C6">
        <w:rPr>
          <w:rFonts w:ascii="Times New Roman" w:hAnsi="Times New Roman" w:cs="Times New Roman"/>
          <w:sz w:val="24"/>
          <w:szCs w:val="24"/>
        </w:rPr>
        <w:t xml:space="preserve">Начальник </w:t>
      </w:r>
      <w:proofErr w:type="spellStart"/>
      <w:r w:rsidR="003C0623" w:rsidRPr="001B49C6">
        <w:rPr>
          <w:rFonts w:ascii="Times New Roman" w:hAnsi="Times New Roman" w:cs="Times New Roman"/>
          <w:sz w:val="24"/>
          <w:szCs w:val="24"/>
        </w:rPr>
        <w:t>ЦПППиПК</w:t>
      </w:r>
      <w:proofErr w:type="spellEnd"/>
      <w:r w:rsidR="003C0623" w:rsidRPr="001B49C6">
        <w:rPr>
          <w:rFonts w:ascii="Times New Roman" w:hAnsi="Times New Roman" w:cs="Times New Roman"/>
          <w:sz w:val="24"/>
          <w:szCs w:val="24"/>
        </w:rPr>
        <w:t xml:space="preserve"> </w:t>
      </w:r>
    </w:p>
    <w:p w:rsidR="003C0623" w:rsidRPr="001B49C6" w:rsidRDefault="003C0623" w:rsidP="003C0623">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ГОУ «ТЮИ МВД ПМР им. М.И. Кутузова»</w:t>
      </w:r>
    </w:p>
    <w:p w:rsidR="003C0623" w:rsidRPr="001B49C6" w:rsidRDefault="003C0623" w:rsidP="003C0623">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 xml:space="preserve">подполковник милиции </w:t>
      </w:r>
      <w:proofErr w:type="spellStart"/>
      <w:r w:rsidRPr="001B49C6">
        <w:rPr>
          <w:rFonts w:ascii="Times New Roman" w:hAnsi="Times New Roman" w:cs="Times New Roman"/>
          <w:sz w:val="24"/>
          <w:szCs w:val="24"/>
        </w:rPr>
        <w:t>Климюк</w:t>
      </w:r>
      <w:proofErr w:type="spellEnd"/>
      <w:r w:rsidRPr="001B49C6">
        <w:rPr>
          <w:rFonts w:ascii="Times New Roman" w:hAnsi="Times New Roman" w:cs="Times New Roman"/>
          <w:sz w:val="24"/>
          <w:szCs w:val="24"/>
        </w:rPr>
        <w:t xml:space="preserve"> Н.Б.</w:t>
      </w:r>
    </w:p>
    <w:p w:rsidR="00CD7DDA" w:rsidRPr="001B49C6" w:rsidRDefault="00CD7DDA"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Обсуждено и одобрено</w:t>
      </w:r>
    </w:p>
    <w:p w:rsidR="001807BD" w:rsidRPr="001B49C6" w:rsidRDefault="00F71CE4" w:rsidP="00BD523F">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н</w:t>
      </w:r>
      <w:r w:rsidR="001807BD" w:rsidRPr="001B49C6">
        <w:rPr>
          <w:rFonts w:ascii="Times New Roman" w:hAnsi="Times New Roman" w:cs="Times New Roman"/>
          <w:sz w:val="24"/>
          <w:szCs w:val="24"/>
        </w:rPr>
        <w:t xml:space="preserve">а заседании </w:t>
      </w:r>
      <w:proofErr w:type="spellStart"/>
      <w:r w:rsidR="001807BD" w:rsidRPr="001B49C6">
        <w:rPr>
          <w:rFonts w:ascii="Times New Roman" w:hAnsi="Times New Roman" w:cs="Times New Roman"/>
          <w:sz w:val="24"/>
          <w:szCs w:val="24"/>
        </w:rPr>
        <w:t>ЦПППиПК</w:t>
      </w:r>
      <w:proofErr w:type="spellEnd"/>
    </w:p>
    <w:p w:rsidR="001807BD" w:rsidRPr="001B49C6" w:rsidRDefault="001807BD" w:rsidP="00BD523F">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«____» ___________2018 г.</w:t>
      </w:r>
    </w:p>
    <w:p w:rsidR="001807BD" w:rsidRPr="001B49C6" w:rsidRDefault="001807BD" w:rsidP="00BD523F">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Протокол № ____________</w:t>
      </w: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sz w:val="24"/>
          <w:szCs w:val="24"/>
        </w:rPr>
      </w:pPr>
    </w:p>
    <w:p w:rsidR="001807BD" w:rsidRPr="001B49C6" w:rsidRDefault="001807BD" w:rsidP="00BD523F">
      <w:pPr>
        <w:spacing w:after="0" w:line="240" w:lineRule="auto"/>
        <w:jc w:val="both"/>
        <w:rPr>
          <w:rFonts w:ascii="Times New Roman" w:hAnsi="Times New Roman" w:cs="Times New Roman"/>
          <w:iCs/>
          <w:sz w:val="24"/>
          <w:szCs w:val="24"/>
        </w:rPr>
      </w:pPr>
      <w:r w:rsidRPr="001B49C6">
        <w:rPr>
          <w:rFonts w:ascii="Times New Roman" w:hAnsi="Times New Roman" w:cs="Times New Roman"/>
          <w:iCs/>
          <w:sz w:val="24"/>
          <w:szCs w:val="24"/>
        </w:rPr>
        <w:t xml:space="preserve">Одобрено Методическим Советом института и рекомендовано </w:t>
      </w:r>
    </w:p>
    <w:p w:rsidR="001807BD" w:rsidRPr="001B49C6" w:rsidRDefault="001807BD" w:rsidP="00BD523F">
      <w:pPr>
        <w:spacing w:after="0" w:line="240" w:lineRule="auto"/>
        <w:jc w:val="both"/>
        <w:rPr>
          <w:rFonts w:ascii="Times New Roman" w:hAnsi="Times New Roman" w:cs="Times New Roman"/>
          <w:iCs/>
          <w:sz w:val="24"/>
          <w:szCs w:val="24"/>
        </w:rPr>
      </w:pPr>
      <w:r w:rsidRPr="001B49C6">
        <w:rPr>
          <w:rFonts w:ascii="Times New Roman" w:hAnsi="Times New Roman" w:cs="Times New Roman"/>
          <w:iCs/>
          <w:sz w:val="24"/>
          <w:szCs w:val="24"/>
        </w:rPr>
        <w:t>к использованию в учебном процессе</w:t>
      </w:r>
    </w:p>
    <w:p w:rsidR="001807BD" w:rsidRPr="001B49C6" w:rsidRDefault="001807BD" w:rsidP="00BD523F">
      <w:pPr>
        <w:spacing w:after="0" w:line="240" w:lineRule="auto"/>
        <w:jc w:val="both"/>
        <w:rPr>
          <w:rFonts w:ascii="Times New Roman" w:hAnsi="Times New Roman" w:cs="Times New Roman"/>
          <w:iCs/>
          <w:sz w:val="24"/>
          <w:szCs w:val="24"/>
        </w:rPr>
      </w:pPr>
      <w:r w:rsidRPr="001B49C6">
        <w:rPr>
          <w:rFonts w:ascii="Times New Roman" w:hAnsi="Times New Roman" w:cs="Times New Roman"/>
          <w:iCs/>
          <w:sz w:val="24"/>
          <w:szCs w:val="24"/>
        </w:rPr>
        <w:t>«___» ______________________2018 г. (протокол  №_____)</w:t>
      </w:r>
    </w:p>
    <w:p w:rsidR="001807BD" w:rsidRPr="001B49C6" w:rsidRDefault="001807BD" w:rsidP="00BD523F">
      <w:pPr>
        <w:spacing w:after="0" w:line="240" w:lineRule="auto"/>
        <w:jc w:val="both"/>
        <w:rPr>
          <w:rFonts w:ascii="Times New Roman" w:hAnsi="Times New Roman" w:cs="Times New Roman"/>
          <w:iCs/>
          <w:sz w:val="24"/>
          <w:szCs w:val="24"/>
        </w:rPr>
      </w:pPr>
    </w:p>
    <w:p w:rsidR="001807BD" w:rsidRPr="001B49C6" w:rsidRDefault="001807BD" w:rsidP="00BD523F">
      <w:pPr>
        <w:spacing w:after="0" w:line="240" w:lineRule="auto"/>
        <w:jc w:val="both"/>
        <w:rPr>
          <w:rFonts w:ascii="Times New Roman" w:hAnsi="Times New Roman" w:cs="Times New Roman"/>
          <w:iCs/>
          <w:sz w:val="24"/>
          <w:szCs w:val="24"/>
        </w:rPr>
      </w:pPr>
    </w:p>
    <w:p w:rsidR="001807BD" w:rsidRPr="001B49C6" w:rsidRDefault="001807BD" w:rsidP="00BD523F">
      <w:pPr>
        <w:spacing w:after="0" w:line="240" w:lineRule="auto"/>
        <w:jc w:val="both"/>
        <w:rPr>
          <w:rFonts w:ascii="Times New Roman" w:hAnsi="Times New Roman" w:cs="Times New Roman"/>
          <w:iCs/>
          <w:sz w:val="24"/>
          <w:szCs w:val="24"/>
        </w:rPr>
      </w:pPr>
    </w:p>
    <w:p w:rsidR="001807BD" w:rsidRPr="001B49C6" w:rsidRDefault="001807BD" w:rsidP="00BD523F">
      <w:pPr>
        <w:spacing w:after="0" w:line="240" w:lineRule="auto"/>
        <w:jc w:val="both"/>
        <w:rPr>
          <w:rFonts w:ascii="Times New Roman" w:hAnsi="Times New Roman" w:cs="Times New Roman"/>
          <w:iCs/>
          <w:sz w:val="24"/>
          <w:szCs w:val="24"/>
        </w:rPr>
      </w:pPr>
      <w:r w:rsidRPr="001B49C6">
        <w:rPr>
          <w:rFonts w:ascii="Times New Roman" w:hAnsi="Times New Roman" w:cs="Times New Roman"/>
          <w:iCs/>
          <w:sz w:val="24"/>
          <w:szCs w:val="24"/>
        </w:rPr>
        <w:t>Обсуждено и одобрено на заседании Ученого совета института и</w:t>
      </w:r>
    </w:p>
    <w:p w:rsidR="001807BD" w:rsidRPr="001B49C6" w:rsidRDefault="001807BD" w:rsidP="00BD523F">
      <w:pPr>
        <w:spacing w:after="0" w:line="240" w:lineRule="auto"/>
        <w:jc w:val="both"/>
        <w:rPr>
          <w:rFonts w:ascii="Times New Roman" w:hAnsi="Times New Roman" w:cs="Times New Roman"/>
          <w:iCs/>
          <w:sz w:val="24"/>
          <w:szCs w:val="24"/>
        </w:rPr>
      </w:pPr>
      <w:r w:rsidRPr="001B49C6">
        <w:rPr>
          <w:rFonts w:ascii="Times New Roman" w:hAnsi="Times New Roman" w:cs="Times New Roman"/>
          <w:iCs/>
          <w:sz w:val="24"/>
          <w:szCs w:val="24"/>
        </w:rPr>
        <w:t>рекомендовано к использованию в учебном процессе</w:t>
      </w:r>
    </w:p>
    <w:p w:rsidR="001807BD" w:rsidRPr="001B49C6" w:rsidRDefault="001807BD" w:rsidP="00BD523F">
      <w:pPr>
        <w:spacing w:after="0" w:line="240" w:lineRule="auto"/>
        <w:jc w:val="both"/>
        <w:rPr>
          <w:rFonts w:ascii="Times New Roman" w:hAnsi="Times New Roman" w:cs="Times New Roman"/>
          <w:iCs/>
          <w:sz w:val="24"/>
          <w:szCs w:val="24"/>
        </w:rPr>
      </w:pPr>
      <w:r w:rsidRPr="001B49C6">
        <w:rPr>
          <w:rFonts w:ascii="Times New Roman" w:hAnsi="Times New Roman" w:cs="Times New Roman"/>
          <w:iCs/>
          <w:sz w:val="24"/>
          <w:szCs w:val="24"/>
        </w:rPr>
        <w:t>«___»______________________2018 г</w:t>
      </w:r>
      <w:proofErr w:type="gramStart"/>
      <w:r w:rsidRPr="001B49C6">
        <w:rPr>
          <w:rFonts w:ascii="Times New Roman" w:hAnsi="Times New Roman" w:cs="Times New Roman"/>
          <w:iCs/>
          <w:sz w:val="24"/>
          <w:szCs w:val="24"/>
        </w:rPr>
        <w:t>.(</w:t>
      </w:r>
      <w:proofErr w:type="gramEnd"/>
      <w:r w:rsidRPr="001B49C6">
        <w:rPr>
          <w:rFonts w:ascii="Times New Roman" w:hAnsi="Times New Roman" w:cs="Times New Roman"/>
          <w:iCs/>
          <w:sz w:val="24"/>
          <w:szCs w:val="24"/>
        </w:rPr>
        <w:t>протокол № _____)</w:t>
      </w:r>
    </w:p>
    <w:p w:rsidR="001807BD" w:rsidRPr="001B49C6" w:rsidRDefault="001807BD" w:rsidP="00BD523F">
      <w:pPr>
        <w:spacing w:after="0" w:line="240" w:lineRule="auto"/>
        <w:jc w:val="both"/>
        <w:rPr>
          <w:rFonts w:ascii="Times New Roman" w:hAnsi="Times New Roman" w:cs="Times New Roman"/>
          <w:iCs/>
          <w:sz w:val="24"/>
          <w:szCs w:val="24"/>
        </w:rPr>
      </w:pPr>
    </w:p>
    <w:p w:rsidR="001807BD" w:rsidRPr="001B49C6" w:rsidRDefault="001807BD" w:rsidP="00BD523F">
      <w:pPr>
        <w:spacing w:after="0" w:line="240" w:lineRule="auto"/>
        <w:jc w:val="both"/>
        <w:rPr>
          <w:rFonts w:ascii="Times New Roman" w:hAnsi="Times New Roman" w:cs="Times New Roman"/>
          <w:iCs/>
          <w:sz w:val="24"/>
          <w:szCs w:val="24"/>
        </w:rPr>
      </w:pPr>
    </w:p>
    <w:p w:rsidR="001807BD" w:rsidRPr="001B49C6" w:rsidRDefault="001807BD" w:rsidP="00BD523F">
      <w:pPr>
        <w:spacing w:after="0" w:line="240" w:lineRule="auto"/>
        <w:jc w:val="both"/>
        <w:rPr>
          <w:rFonts w:ascii="Times New Roman" w:hAnsi="Times New Roman" w:cs="Times New Roman"/>
          <w:iCs/>
          <w:sz w:val="24"/>
          <w:szCs w:val="24"/>
        </w:rPr>
      </w:pPr>
    </w:p>
    <w:p w:rsidR="001807BD" w:rsidRPr="001B49C6" w:rsidRDefault="001807BD" w:rsidP="00BD523F">
      <w:pPr>
        <w:spacing w:after="0" w:line="240" w:lineRule="auto"/>
        <w:jc w:val="both"/>
        <w:rPr>
          <w:rFonts w:ascii="Times New Roman" w:hAnsi="Times New Roman" w:cs="Times New Roman"/>
          <w:iCs/>
          <w:sz w:val="24"/>
          <w:szCs w:val="24"/>
        </w:rPr>
      </w:pPr>
    </w:p>
    <w:p w:rsidR="001807BD" w:rsidRPr="001B49C6" w:rsidRDefault="001807BD" w:rsidP="00BD523F">
      <w:pPr>
        <w:spacing w:after="0" w:line="240" w:lineRule="auto"/>
        <w:jc w:val="both"/>
        <w:rPr>
          <w:rFonts w:ascii="Times New Roman" w:hAnsi="Times New Roman" w:cs="Times New Roman"/>
          <w:iCs/>
          <w:sz w:val="24"/>
          <w:szCs w:val="24"/>
        </w:rPr>
      </w:pPr>
    </w:p>
    <w:p w:rsidR="001807BD" w:rsidRPr="001B49C6" w:rsidRDefault="001807BD" w:rsidP="00BD523F">
      <w:pPr>
        <w:spacing w:after="0" w:line="240" w:lineRule="auto"/>
        <w:jc w:val="both"/>
        <w:rPr>
          <w:rFonts w:ascii="Times New Roman" w:hAnsi="Times New Roman" w:cs="Times New Roman"/>
          <w:iCs/>
          <w:sz w:val="24"/>
          <w:szCs w:val="24"/>
        </w:rPr>
      </w:pPr>
    </w:p>
    <w:p w:rsidR="001807BD" w:rsidRPr="001B49C6" w:rsidRDefault="001807BD" w:rsidP="00BD523F">
      <w:pPr>
        <w:spacing w:after="0" w:line="240" w:lineRule="auto"/>
        <w:jc w:val="both"/>
        <w:rPr>
          <w:rFonts w:ascii="Times New Roman" w:hAnsi="Times New Roman" w:cs="Times New Roman"/>
          <w:iCs/>
          <w:sz w:val="24"/>
          <w:szCs w:val="24"/>
        </w:rPr>
      </w:pPr>
    </w:p>
    <w:p w:rsidR="001807BD" w:rsidRPr="001B49C6" w:rsidRDefault="001807BD" w:rsidP="00BD523F">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Данное учебно-методическое пособие предназначено для</w:t>
      </w:r>
      <w:r w:rsidR="005E167C" w:rsidRPr="001B49C6">
        <w:rPr>
          <w:rFonts w:ascii="Times New Roman" w:hAnsi="Times New Roman" w:cs="Times New Roman"/>
          <w:sz w:val="24"/>
          <w:szCs w:val="24"/>
        </w:rPr>
        <w:t xml:space="preserve"> преподавателей, а также для </w:t>
      </w:r>
      <w:r w:rsidRPr="001B49C6">
        <w:rPr>
          <w:rFonts w:ascii="Times New Roman" w:hAnsi="Times New Roman" w:cs="Times New Roman"/>
          <w:sz w:val="24"/>
          <w:szCs w:val="24"/>
        </w:rPr>
        <w:t xml:space="preserve">самостоятельной подготовки сотрудников ведомственной охраны организаций, предприятий, учреждений независимо от форм собственности </w:t>
      </w:r>
      <w:r w:rsidR="00CD7DDA" w:rsidRPr="001B49C6">
        <w:rPr>
          <w:rFonts w:ascii="Times New Roman" w:hAnsi="Times New Roman" w:cs="Times New Roman"/>
          <w:sz w:val="24"/>
          <w:szCs w:val="24"/>
        </w:rPr>
        <w:t>к сдаче зачета в период</w:t>
      </w:r>
      <w:r w:rsidRPr="001B49C6">
        <w:rPr>
          <w:rFonts w:ascii="Times New Roman" w:hAnsi="Times New Roman" w:cs="Times New Roman"/>
          <w:sz w:val="24"/>
          <w:szCs w:val="24"/>
        </w:rPr>
        <w:t xml:space="preserve"> обучения на курсах профессиональной подготовки в </w:t>
      </w:r>
      <w:proofErr w:type="spellStart"/>
      <w:r w:rsidRPr="001B49C6">
        <w:rPr>
          <w:rFonts w:ascii="Times New Roman" w:hAnsi="Times New Roman" w:cs="Times New Roman"/>
          <w:sz w:val="24"/>
          <w:szCs w:val="24"/>
        </w:rPr>
        <w:t>ЦПППиПК</w:t>
      </w:r>
      <w:proofErr w:type="spellEnd"/>
      <w:r w:rsidRPr="001B49C6">
        <w:rPr>
          <w:rFonts w:ascii="Times New Roman" w:hAnsi="Times New Roman" w:cs="Times New Roman"/>
          <w:sz w:val="24"/>
          <w:szCs w:val="24"/>
        </w:rPr>
        <w:t xml:space="preserve"> ГОУ «</w:t>
      </w:r>
      <w:r w:rsidR="003B175D" w:rsidRPr="001B49C6">
        <w:rPr>
          <w:rFonts w:ascii="Times New Roman" w:hAnsi="Times New Roman" w:cs="Times New Roman"/>
          <w:sz w:val="24"/>
          <w:szCs w:val="24"/>
        </w:rPr>
        <w:t>ТЮИ МВД ПМР им. М.И. Кутузова по дисциплине «Правовая подготовка».</w:t>
      </w:r>
    </w:p>
    <w:p w:rsidR="001807BD" w:rsidRPr="001B49C6" w:rsidRDefault="001807BD" w:rsidP="00BD523F">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В пособие включены </w:t>
      </w:r>
      <w:r w:rsidR="00CD7DDA" w:rsidRPr="001B49C6">
        <w:rPr>
          <w:rFonts w:ascii="Times New Roman" w:hAnsi="Times New Roman" w:cs="Times New Roman"/>
          <w:sz w:val="24"/>
          <w:szCs w:val="24"/>
        </w:rPr>
        <w:t xml:space="preserve">примерные вопросы к зачету, </w:t>
      </w:r>
      <w:r w:rsidRPr="001B49C6">
        <w:rPr>
          <w:rFonts w:ascii="Times New Roman" w:hAnsi="Times New Roman" w:cs="Times New Roman"/>
          <w:sz w:val="24"/>
          <w:szCs w:val="24"/>
        </w:rPr>
        <w:t xml:space="preserve">выдержки с комментариями из основных законов,  постановлений Правительства ПМР, Кодексов ПМР, нормативных актов МВД ПМР и других учебных пособий по </w:t>
      </w:r>
      <w:r w:rsidR="00CD7DDA" w:rsidRPr="001B49C6">
        <w:rPr>
          <w:rFonts w:ascii="Times New Roman" w:hAnsi="Times New Roman" w:cs="Times New Roman"/>
          <w:sz w:val="24"/>
          <w:szCs w:val="24"/>
        </w:rPr>
        <w:t xml:space="preserve">вопросам и </w:t>
      </w:r>
      <w:r w:rsidRPr="001B49C6">
        <w:rPr>
          <w:rFonts w:ascii="Times New Roman" w:hAnsi="Times New Roman" w:cs="Times New Roman"/>
          <w:sz w:val="24"/>
          <w:szCs w:val="24"/>
        </w:rPr>
        <w:t>тематическим разделам.</w:t>
      </w:r>
    </w:p>
    <w:p w:rsidR="001807BD" w:rsidRPr="001B49C6" w:rsidRDefault="001807BD" w:rsidP="00BD523F">
      <w:pPr>
        <w:spacing w:after="0" w:line="240" w:lineRule="auto"/>
        <w:ind w:firstLine="708"/>
        <w:jc w:val="both"/>
        <w:rPr>
          <w:rFonts w:ascii="Times New Roman" w:hAnsi="Times New Roman" w:cs="Times New Roman"/>
          <w:sz w:val="24"/>
          <w:szCs w:val="24"/>
        </w:rPr>
      </w:pPr>
    </w:p>
    <w:p w:rsidR="001807BD" w:rsidRPr="001B49C6" w:rsidRDefault="001807BD" w:rsidP="00BD523F">
      <w:pPr>
        <w:spacing w:after="0" w:line="240" w:lineRule="auto"/>
        <w:ind w:firstLine="708"/>
        <w:jc w:val="both"/>
        <w:rPr>
          <w:rFonts w:ascii="Times New Roman" w:hAnsi="Times New Roman" w:cs="Times New Roman"/>
          <w:sz w:val="24"/>
          <w:szCs w:val="24"/>
        </w:rPr>
      </w:pPr>
    </w:p>
    <w:p w:rsidR="001807BD" w:rsidRPr="001B49C6" w:rsidRDefault="001807BD" w:rsidP="00BD523F">
      <w:pPr>
        <w:spacing w:after="0" w:line="240" w:lineRule="auto"/>
        <w:ind w:firstLine="708"/>
        <w:jc w:val="both"/>
        <w:rPr>
          <w:rFonts w:ascii="Times New Roman" w:hAnsi="Times New Roman" w:cs="Times New Roman"/>
          <w:sz w:val="24"/>
          <w:szCs w:val="24"/>
        </w:rPr>
      </w:pPr>
    </w:p>
    <w:p w:rsidR="001807BD" w:rsidRPr="001B49C6" w:rsidRDefault="001807BD" w:rsidP="00BD523F">
      <w:pPr>
        <w:spacing w:after="0" w:line="240" w:lineRule="auto"/>
        <w:ind w:firstLine="708"/>
        <w:jc w:val="both"/>
        <w:rPr>
          <w:rFonts w:ascii="Times New Roman" w:hAnsi="Times New Roman" w:cs="Times New Roman"/>
          <w:sz w:val="24"/>
          <w:szCs w:val="24"/>
        </w:rPr>
      </w:pPr>
    </w:p>
    <w:p w:rsidR="001807BD" w:rsidRPr="001B49C6" w:rsidRDefault="001807BD" w:rsidP="00BD523F">
      <w:pPr>
        <w:spacing w:after="0" w:line="240" w:lineRule="auto"/>
        <w:ind w:firstLine="708"/>
        <w:jc w:val="both"/>
        <w:rPr>
          <w:rFonts w:ascii="Times New Roman" w:hAnsi="Times New Roman" w:cs="Times New Roman"/>
          <w:sz w:val="24"/>
          <w:szCs w:val="24"/>
        </w:rPr>
      </w:pPr>
    </w:p>
    <w:p w:rsidR="001807BD" w:rsidRPr="001B49C6" w:rsidRDefault="001807BD" w:rsidP="00BD523F">
      <w:pPr>
        <w:spacing w:after="0" w:line="240" w:lineRule="auto"/>
        <w:ind w:firstLine="708"/>
        <w:jc w:val="both"/>
        <w:rPr>
          <w:rFonts w:ascii="Times New Roman" w:hAnsi="Times New Roman" w:cs="Times New Roman"/>
          <w:sz w:val="24"/>
          <w:szCs w:val="24"/>
        </w:rPr>
      </w:pPr>
    </w:p>
    <w:p w:rsidR="00136D46" w:rsidRPr="001B49C6" w:rsidRDefault="00136D46" w:rsidP="00136D46">
      <w:pPr>
        <w:spacing w:after="0" w:line="240" w:lineRule="auto"/>
        <w:jc w:val="center"/>
        <w:rPr>
          <w:rFonts w:ascii="Times New Roman" w:hAnsi="Times New Roman" w:cs="Times New Roman"/>
          <w:b/>
          <w:sz w:val="24"/>
          <w:szCs w:val="24"/>
        </w:rPr>
      </w:pPr>
      <w:r w:rsidRPr="001B49C6">
        <w:rPr>
          <w:rFonts w:ascii="Times New Roman" w:hAnsi="Times New Roman" w:cs="Times New Roman"/>
          <w:b/>
          <w:sz w:val="24"/>
          <w:szCs w:val="24"/>
        </w:rPr>
        <w:lastRenderedPageBreak/>
        <w:t>Содержание</w:t>
      </w:r>
    </w:p>
    <w:p w:rsidR="00136D46" w:rsidRPr="001B49C6" w:rsidRDefault="00136D46" w:rsidP="00136D46">
      <w:pPr>
        <w:spacing w:after="0" w:line="240" w:lineRule="auto"/>
        <w:jc w:val="center"/>
        <w:rPr>
          <w:rFonts w:ascii="Times New Roman" w:hAnsi="Times New Roman" w:cs="Times New Roman"/>
          <w:b/>
          <w:sz w:val="24"/>
          <w:szCs w:val="24"/>
        </w:rPr>
      </w:pPr>
    </w:p>
    <w:p w:rsidR="00136D46" w:rsidRPr="001B49C6" w:rsidRDefault="00136D46" w:rsidP="00136D46">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Введение</w:t>
      </w:r>
    </w:p>
    <w:p w:rsidR="00136D46" w:rsidRPr="001B49C6" w:rsidRDefault="00136D46" w:rsidP="00136D46">
      <w:pPr>
        <w:spacing w:after="0" w:line="240" w:lineRule="auto"/>
        <w:ind w:firstLine="708"/>
        <w:jc w:val="both"/>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Глава 1. Общие методические рекомендации.</w:t>
      </w:r>
    </w:p>
    <w:p w:rsidR="00136D46" w:rsidRPr="001B49C6" w:rsidRDefault="00136D46" w:rsidP="00136D46">
      <w:pPr>
        <w:spacing w:after="0" w:line="240" w:lineRule="auto"/>
        <w:jc w:val="both"/>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1.1 Содержание дисциплины.</w:t>
      </w:r>
    </w:p>
    <w:p w:rsidR="00136D46" w:rsidRPr="001B49C6" w:rsidRDefault="00136D46" w:rsidP="00136D46">
      <w:pPr>
        <w:spacing w:after="0" w:line="240" w:lineRule="auto"/>
        <w:jc w:val="both"/>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1.2 Общие методические рекомендации и требования.</w:t>
      </w:r>
    </w:p>
    <w:p w:rsidR="00136D46" w:rsidRPr="001B49C6" w:rsidRDefault="00136D46" w:rsidP="00136D46">
      <w:pPr>
        <w:spacing w:after="0" w:line="240" w:lineRule="auto"/>
        <w:jc w:val="both"/>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1.3 Перечень нормативно-правовых актов и рекомендуемой литературы по дисциплине.</w:t>
      </w:r>
    </w:p>
    <w:p w:rsidR="00136D46" w:rsidRPr="001B49C6" w:rsidRDefault="00136D46" w:rsidP="00136D46">
      <w:pPr>
        <w:spacing w:after="0" w:line="240" w:lineRule="auto"/>
        <w:ind w:firstLine="708"/>
        <w:jc w:val="both"/>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Глава 2. Материал дисциплины в форме основных вопросов и ответов к ним.</w:t>
      </w:r>
    </w:p>
    <w:p w:rsidR="00136D46" w:rsidRPr="001B49C6" w:rsidRDefault="00136D46" w:rsidP="00136D46">
      <w:pPr>
        <w:spacing w:after="0" w:line="240" w:lineRule="auto"/>
        <w:ind w:firstLine="708"/>
        <w:jc w:val="both"/>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Глава 3. Выдержки из основных нормативно-правовых актов.</w:t>
      </w:r>
    </w:p>
    <w:p w:rsidR="00136D46" w:rsidRPr="001B49C6" w:rsidRDefault="00136D46" w:rsidP="00136D46">
      <w:pPr>
        <w:spacing w:after="0" w:line="240" w:lineRule="auto"/>
        <w:jc w:val="both"/>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3.1 Уголовный кодекс ПМР.</w:t>
      </w:r>
    </w:p>
    <w:p w:rsidR="00136D46" w:rsidRPr="001B49C6" w:rsidRDefault="00136D46" w:rsidP="00136D46">
      <w:pPr>
        <w:spacing w:after="0" w:line="240" w:lineRule="auto"/>
        <w:jc w:val="both"/>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3.2 Кодекс об административных правонарушениях.</w:t>
      </w:r>
    </w:p>
    <w:p w:rsidR="00136D46" w:rsidRPr="001B49C6" w:rsidRDefault="00136D46" w:rsidP="00136D46">
      <w:pPr>
        <w:pStyle w:val="a7"/>
        <w:jc w:val="both"/>
        <w:rPr>
          <w:rFonts w:ascii="Times New Roman" w:hAnsi="Times New Roman" w:cs="Times New Roman"/>
          <w:b/>
          <w:sz w:val="24"/>
          <w:szCs w:val="24"/>
        </w:rPr>
      </w:pPr>
      <w:r w:rsidRPr="001B49C6">
        <w:rPr>
          <w:rFonts w:ascii="Times New Roman" w:hAnsi="Times New Roman" w:cs="Times New Roman"/>
          <w:b/>
          <w:sz w:val="24"/>
          <w:szCs w:val="24"/>
        </w:rPr>
        <w:t>3.3 Закон ПМР «Об обороте оружия и боеприпасов на территории ПМР».</w:t>
      </w:r>
    </w:p>
    <w:p w:rsidR="00136D46" w:rsidRPr="001B49C6" w:rsidRDefault="00136D46" w:rsidP="00136D46">
      <w:pPr>
        <w:pStyle w:val="a7"/>
        <w:jc w:val="both"/>
        <w:rPr>
          <w:rFonts w:ascii="Times New Roman" w:hAnsi="Times New Roman" w:cs="Times New Roman"/>
          <w:b/>
          <w:sz w:val="24"/>
          <w:szCs w:val="24"/>
        </w:rPr>
      </w:pPr>
    </w:p>
    <w:p w:rsidR="005E167C" w:rsidRPr="001B49C6" w:rsidRDefault="005E167C" w:rsidP="00BD523F">
      <w:pPr>
        <w:spacing w:after="0" w:line="240" w:lineRule="auto"/>
        <w:jc w:val="both"/>
        <w:rPr>
          <w:rFonts w:ascii="Times New Roman" w:hAnsi="Times New Roman" w:cs="Times New Roman"/>
          <w:sz w:val="24"/>
          <w:szCs w:val="24"/>
        </w:rPr>
      </w:pPr>
    </w:p>
    <w:p w:rsidR="00136D46" w:rsidRPr="001B49C6" w:rsidRDefault="00136D46" w:rsidP="00BD523F">
      <w:pPr>
        <w:spacing w:after="0" w:line="240" w:lineRule="auto"/>
        <w:jc w:val="both"/>
        <w:rPr>
          <w:rFonts w:ascii="Times New Roman" w:hAnsi="Times New Roman" w:cs="Times New Roman"/>
          <w:sz w:val="24"/>
          <w:szCs w:val="24"/>
        </w:rPr>
      </w:pPr>
    </w:p>
    <w:p w:rsidR="00136D46" w:rsidRPr="001B49C6" w:rsidRDefault="00136D46" w:rsidP="00BD523F">
      <w:pPr>
        <w:spacing w:after="0" w:line="240" w:lineRule="auto"/>
        <w:jc w:val="both"/>
        <w:rPr>
          <w:rFonts w:ascii="Times New Roman" w:hAnsi="Times New Roman" w:cs="Times New Roman"/>
          <w:sz w:val="24"/>
          <w:szCs w:val="24"/>
        </w:rPr>
      </w:pPr>
    </w:p>
    <w:p w:rsidR="00136D46" w:rsidRPr="001B49C6" w:rsidRDefault="00136D46" w:rsidP="00BD523F">
      <w:pPr>
        <w:spacing w:after="0" w:line="240" w:lineRule="auto"/>
        <w:jc w:val="both"/>
        <w:rPr>
          <w:rFonts w:ascii="Times New Roman" w:hAnsi="Times New Roman" w:cs="Times New Roman"/>
          <w:sz w:val="24"/>
          <w:szCs w:val="24"/>
        </w:rPr>
      </w:pPr>
    </w:p>
    <w:p w:rsidR="00136D46" w:rsidRPr="001B49C6" w:rsidRDefault="00136D46" w:rsidP="00BD523F">
      <w:pPr>
        <w:spacing w:after="0" w:line="240" w:lineRule="auto"/>
        <w:jc w:val="both"/>
        <w:rPr>
          <w:rFonts w:ascii="Times New Roman" w:hAnsi="Times New Roman" w:cs="Times New Roman"/>
          <w:sz w:val="24"/>
          <w:szCs w:val="24"/>
        </w:rPr>
      </w:pPr>
    </w:p>
    <w:p w:rsidR="005E167C" w:rsidRPr="001B49C6" w:rsidRDefault="005E167C" w:rsidP="00BD523F">
      <w:pPr>
        <w:spacing w:after="0" w:line="240" w:lineRule="auto"/>
        <w:jc w:val="both"/>
        <w:rPr>
          <w:rFonts w:ascii="Times New Roman" w:hAnsi="Times New Roman" w:cs="Times New Roman"/>
          <w:sz w:val="24"/>
          <w:szCs w:val="24"/>
        </w:rPr>
      </w:pPr>
    </w:p>
    <w:p w:rsidR="005E167C" w:rsidRPr="001B49C6" w:rsidRDefault="005E167C" w:rsidP="00BD523F">
      <w:pPr>
        <w:spacing w:after="0" w:line="240" w:lineRule="auto"/>
        <w:jc w:val="both"/>
        <w:rPr>
          <w:rFonts w:ascii="Times New Roman" w:hAnsi="Times New Roman" w:cs="Times New Roman"/>
          <w:sz w:val="24"/>
          <w:szCs w:val="24"/>
        </w:rPr>
      </w:pPr>
    </w:p>
    <w:p w:rsidR="00CD7DDA" w:rsidRPr="001B49C6" w:rsidRDefault="00CD7DDA" w:rsidP="00BD523F">
      <w:pPr>
        <w:spacing w:after="0" w:line="240" w:lineRule="auto"/>
        <w:jc w:val="both"/>
        <w:rPr>
          <w:rFonts w:ascii="Times New Roman" w:hAnsi="Times New Roman" w:cs="Times New Roman"/>
          <w:sz w:val="24"/>
          <w:szCs w:val="24"/>
        </w:rPr>
      </w:pPr>
    </w:p>
    <w:p w:rsidR="005E167C" w:rsidRPr="001B49C6" w:rsidRDefault="005E167C" w:rsidP="00BD523F">
      <w:pPr>
        <w:spacing w:after="0" w:line="240" w:lineRule="auto"/>
        <w:jc w:val="both"/>
        <w:rPr>
          <w:rFonts w:ascii="Times New Roman" w:hAnsi="Times New Roman" w:cs="Times New Roman"/>
          <w:sz w:val="24"/>
          <w:szCs w:val="24"/>
        </w:rPr>
      </w:pPr>
    </w:p>
    <w:p w:rsidR="005E167C" w:rsidRPr="001B49C6" w:rsidRDefault="005E167C" w:rsidP="00824DD5">
      <w:pPr>
        <w:spacing w:after="0" w:line="240" w:lineRule="auto"/>
        <w:jc w:val="center"/>
        <w:rPr>
          <w:rFonts w:ascii="Times New Roman" w:hAnsi="Times New Roman" w:cs="Times New Roman"/>
          <w:b/>
          <w:sz w:val="24"/>
          <w:szCs w:val="24"/>
        </w:rPr>
      </w:pPr>
      <w:r w:rsidRPr="001B49C6">
        <w:rPr>
          <w:rFonts w:ascii="Times New Roman" w:hAnsi="Times New Roman" w:cs="Times New Roman"/>
          <w:b/>
          <w:sz w:val="24"/>
          <w:szCs w:val="24"/>
        </w:rPr>
        <w:t>ВВЕДЕНИЕ</w:t>
      </w:r>
    </w:p>
    <w:p w:rsidR="005E167C" w:rsidRPr="001B49C6" w:rsidRDefault="005E167C" w:rsidP="00BD523F">
      <w:pPr>
        <w:spacing w:after="0" w:line="240" w:lineRule="auto"/>
        <w:jc w:val="both"/>
        <w:rPr>
          <w:rFonts w:ascii="Times New Roman" w:hAnsi="Times New Roman" w:cs="Times New Roman"/>
          <w:sz w:val="24"/>
          <w:szCs w:val="24"/>
        </w:rPr>
      </w:pPr>
    </w:p>
    <w:p w:rsidR="00BC01D8" w:rsidRPr="001B49C6" w:rsidRDefault="00BC01D8" w:rsidP="00BD523F">
      <w:pPr>
        <w:shd w:val="clear" w:color="auto" w:fill="FFFFFF"/>
        <w:spacing w:after="0" w:line="240" w:lineRule="auto"/>
        <w:ind w:right="43" w:firstLine="562"/>
        <w:jc w:val="both"/>
        <w:rPr>
          <w:rFonts w:ascii="Times New Roman" w:hAnsi="Times New Roman" w:cs="Times New Roman"/>
          <w:sz w:val="24"/>
          <w:szCs w:val="24"/>
        </w:rPr>
      </w:pPr>
      <w:r w:rsidRPr="001B49C6">
        <w:rPr>
          <w:rFonts w:ascii="Times New Roman" w:hAnsi="Times New Roman" w:cs="Times New Roman"/>
          <w:spacing w:val="-1"/>
          <w:sz w:val="24"/>
          <w:szCs w:val="24"/>
        </w:rPr>
        <w:t xml:space="preserve">Дисциплина «Правовая подготовка» является одной из </w:t>
      </w:r>
      <w:r w:rsidRPr="001B49C6">
        <w:rPr>
          <w:rFonts w:ascii="Times New Roman" w:hAnsi="Times New Roman" w:cs="Times New Roman"/>
          <w:sz w:val="24"/>
          <w:szCs w:val="24"/>
        </w:rPr>
        <w:t>основных дисциплин цикла профессиональной подготовки работников ведомственной охраны предприятий, учреждений, организаций независимо от форм собственности. Она предусматривает  изучение основных и необходимых в профессиональной деятельности понятий, определений уголовного, административного,  гражданского и трудового права, нормативно-правовых документов, регламентирующих деятельность ведомственной охраны предприятий, учреждений, организаций.</w:t>
      </w:r>
    </w:p>
    <w:p w:rsidR="00BC01D8" w:rsidRPr="001B49C6" w:rsidRDefault="00BC01D8" w:rsidP="00BD523F">
      <w:pPr>
        <w:shd w:val="clear" w:color="auto" w:fill="FFFFFF"/>
        <w:spacing w:after="0" w:line="240" w:lineRule="auto"/>
        <w:ind w:right="149" w:firstLine="562"/>
        <w:jc w:val="both"/>
        <w:rPr>
          <w:rFonts w:ascii="Times New Roman" w:hAnsi="Times New Roman" w:cs="Times New Roman"/>
          <w:sz w:val="24"/>
          <w:szCs w:val="24"/>
        </w:rPr>
      </w:pPr>
      <w:r w:rsidRPr="001B49C6">
        <w:rPr>
          <w:rFonts w:ascii="Times New Roman" w:hAnsi="Times New Roman" w:cs="Times New Roman"/>
          <w:sz w:val="24"/>
          <w:szCs w:val="24"/>
        </w:rPr>
        <w:t>Целевое назначение дисциплины «Правовая подготовка» состоит в овладении слушателями комплекса знаний, умений и навыков, необходимых для профессионального выполнения ими в дальнейшем своих служебных обязанностей, осуществления профессиональной деятельности на предприятиях, организациях и учреждениях, занимающихся охранной деятельностью.</w:t>
      </w:r>
    </w:p>
    <w:p w:rsidR="00A362A6" w:rsidRPr="001B49C6" w:rsidRDefault="00BC01D8" w:rsidP="00BD523F">
      <w:pPr>
        <w:shd w:val="clear" w:color="auto" w:fill="FFFFFF"/>
        <w:spacing w:after="0" w:line="240" w:lineRule="auto"/>
        <w:ind w:right="149" w:firstLine="562"/>
        <w:jc w:val="both"/>
        <w:rPr>
          <w:rFonts w:ascii="Times New Roman" w:hAnsi="Times New Roman" w:cs="Times New Roman"/>
          <w:sz w:val="24"/>
          <w:szCs w:val="24"/>
        </w:rPr>
      </w:pPr>
      <w:r w:rsidRPr="001B49C6">
        <w:rPr>
          <w:rFonts w:ascii="Times New Roman" w:hAnsi="Times New Roman" w:cs="Times New Roman"/>
          <w:sz w:val="24"/>
          <w:szCs w:val="24"/>
        </w:rPr>
        <w:t xml:space="preserve">Рабочей программой дисциплины предусмотрено </w:t>
      </w:r>
      <w:r w:rsidR="00A362A6" w:rsidRPr="001B49C6">
        <w:rPr>
          <w:rFonts w:ascii="Times New Roman" w:hAnsi="Times New Roman" w:cs="Times New Roman"/>
          <w:sz w:val="24"/>
          <w:szCs w:val="24"/>
        </w:rPr>
        <w:t xml:space="preserve">14 учебных часов лекционных занятий. </w:t>
      </w:r>
      <w:r w:rsidR="00A362A6" w:rsidRPr="001B49C6">
        <w:rPr>
          <w:rFonts w:ascii="Times New Roman" w:hAnsi="Times New Roman" w:cs="Times New Roman"/>
          <w:spacing w:val="-1"/>
          <w:sz w:val="24"/>
          <w:szCs w:val="24"/>
        </w:rPr>
        <w:t>В содержание дисциплины входит изучение тем: «</w:t>
      </w:r>
      <w:r w:rsidR="00A362A6" w:rsidRPr="001B49C6">
        <w:rPr>
          <w:rFonts w:ascii="Times New Roman" w:hAnsi="Times New Roman" w:cs="Times New Roman"/>
          <w:color w:val="000000"/>
          <w:sz w:val="24"/>
          <w:szCs w:val="24"/>
        </w:rPr>
        <w:t xml:space="preserve">Правовое регулирование деятельности ведомственной охраны предприятий, учреждений, организаций всех форм собственности»; </w:t>
      </w:r>
      <w:r w:rsidR="003226A1" w:rsidRPr="001B49C6">
        <w:rPr>
          <w:rFonts w:ascii="Times New Roman" w:hAnsi="Times New Roman" w:cs="Times New Roman"/>
          <w:color w:val="000000"/>
          <w:sz w:val="24"/>
          <w:szCs w:val="24"/>
        </w:rPr>
        <w:t>«</w:t>
      </w:r>
      <w:r w:rsidR="00A362A6" w:rsidRPr="001B49C6">
        <w:rPr>
          <w:rFonts w:ascii="Times New Roman" w:eastAsia="Times New Roman" w:hAnsi="Times New Roman" w:cs="Times New Roman"/>
          <w:color w:val="000000"/>
          <w:sz w:val="24"/>
          <w:szCs w:val="24"/>
        </w:rPr>
        <w:t xml:space="preserve">Общее понятие правонарушений и их виды. </w:t>
      </w:r>
      <w:r w:rsidR="00A362A6" w:rsidRPr="001B49C6">
        <w:rPr>
          <w:rFonts w:ascii="Times New Roman" w:hAnsi="Times New Roman" w:cs="Times New Roman"/>
          <w:sz w:val="24"/>
          <w:szCs w:val="24"/>
        </w:rPr>
        <w:t>Основы законодательства об административных правонарушениях</w:t>
      </w:r>
      <w:r w:rsidR="003226A1" w:rsidRPr="001B49C6">
        <w:rPr>
          <w:rFonts w:ascii="Times New Roman" w:hAnsi="Times New Roman" w:cs="Times New Roman"/>
          <w:sz w:val="24"/>
          <w:szCs w:val="24"/>
        </w:rPr>
        <w:t>»; «</w:t>
      </w:r>
      <w:r w:rsidR="00A362A6" w:rsidRPr="001B49C6">
        <w:rPr>
          <w:rFonts w:ascii="Times New Roman" w:eastAsia="Times New Roman" w:hAnsi="Times New Roman" w:cs="Times New Roman"/>
          <w:sz w:val="24"/>
          <w:szCs w:val="24"/>
        </w:rPr>
        <w:t>Основы уголовного законодательства</w:t>
      </w:r>
      <w:r w:rsidR="003226A1" w:rsidRPr="001B49C6">
        <w:rPr>
          <w:rFonts w:ascii="Times New Roman" w:eastAsia="Times New Roman" w:hAnsi="Times New Roman" w:cs="Times New Roman"/>
          <w:sz w:val="24"/>
          <w:szCs w:val="24"/>
        </w:rPr>
        <w:t>»; «</w:t>
      </w:r>
      <w:r w:rsidR="00A362A6" w:rsidRPr="001B49C6">
        <w:rPr>
          <w:rFonts w:ascii="Times New Roman" w:eastAsia="Times New Roman" w:hAnsi="Times New Roman" w:cs="Times New Roman"/>
          <w:color w:val="000000"/>
          <w:sz w:val="24"/>
          <w:szCs w:val="24"/>
        </w:rPr>
        <w:t>Правовые основы применения физической силы, специальных средств и оружия сотрудниками ведомственной охраны</w:t>
      </w:r>
      <w:r w:rsidR="003226A1" w:rsidRPr="001B49C6">
        <w:rPr>
          <w:rFonts w:ascii="Times New Roman" w:eastAsia="Times New Roman" w:hAnsi="Times New Roman" w:cs="Times New Roman"/>
          <w:color w:val="000000"/>
          <w:sz w:val="24"/>
          <w:szCs w:val="24"/>
        </w:rPr>
        <w:t>»; «</w:t>
      </w:r>
      <w:r w:rsidR="00A362A6" w:rsidRPr="001B49C6">
        <w:rPr>
          <w:rFonts w:ascii="Times New Roman" w:hAnsi="Times New Roman" w:cs="Times New Roman"/>
          <w:sz w:val="24"/>
          <w:szCs w:val="24"/>
        </w:rPr>
        <w:t>Основы гражданского и трудового законодательства. Юридическая ответственность работников ведомственной охраны</w:t>
      </w:r>
      <w:r w:rsidR="003226A1" w:rsidRPr="001B49C6">
        <w:rPr>
          <w:rFonts w:ascii="Times New Roman" w:hAnsi="Times New Roman" w:cs="Times New Roman"/>
          <w:sz w:val="24"/>
          <w:szCs w:val="24"/>
        </w:rPr>
        <w:t>»</w:t>
      </w:r>
      <w:r w:rsidR="00A362A6" w:rsidRPr="001B49C6">
        <w:rPr>
          <w:rFonts w:ascii="Times New Roman" w:hAnsi="Times New Roman" w:cs="Times New Roman"/>
          <w:sz w:val="24"/>
          <w:szCs w:val="24"/>
        </w:rPr>
        <w:t>.</w:t>
      </w:r>
    </w:p>
    <w:p w:rsidR="003226A1" w:rsidRPr="001B49C6" w:rsidRDefault="003226A1" w:rsidP="00BD523F">
      <w:pPr>
        <w:shd w:val="clear" w:color="auto" w:fill="FFFFFF"/>
        <w:spacing w:after="0" w:line="240" w:lineRule="auto"/>
        <w:ind w:right="149" w:firstLine="562"/>
        <w:jc w:val="both"/>
        <w:rPr>
          <w:rFonts w:ascii="Times New Roman" w:hAnsi="Times New Roman" w:cs="Times New Roman"/>
          <w:spacing w:val="-1"/>
          <w:sz w:val="24"/>
          <w:szCs w:val="24"/>
        </w:rPr>
      </w:pPr>
      <w:r w:rsidRPr="001B49C6">
        <w:rPr>
          <w:rFonts w:ascii="Times New Roman" w:hAnsi="Times New Roman" w:cs="Times New Roman"/>
          <w:sz w:val="24"/>
          <w:szCs w:val="24"/>
        </w:rPr>
        <w:t xml:space="preserve">По результатам изучения </w:t>
      </w:r>
      <w:r w:rsidRPr="001B49C6">
        <w:rPr>
          <w:rFonts w:ascii="Times New Roman" w:hAnsi="Times New Roman" w:cs="Times New Roman"/>
          <w:spacing w:val="-1"/>
          <w:sz w:val="24"/>
          <w:szCs w:val="24"/>
        </w:rPr>
        <w:t>итоговым контролем является зачет.</w:t>
      </w:r>
    </w:p>
    <w:p w:rsidR="00CD7DDA" w:rsidRPr="001B49C6" w:rsidRDefault="00CD7DDA" w:rsidP="00BD523F">
      <w:pPr>
        <w:spacing w:after="0" w:line="240" w:lineRule="auto"/>
        <w:ind w:firstLine="562"/>
        <w:jc w:val="both"/>
        <w:rPr>
          <w:rFonts w:ascii="Times New Roman" w:hAnsi="Times New Roman" w:cs="Times New Roman"/>
          <w:sz w:val="24"/>
          <w:szCs w:val="24"/>
        </w:rPr>
      </w:pPr>
      <w:r w:rsidRPr="001B49C6">
        <w:rPr>
          <w:rFonts w:ascii="Times New Roman" w:hAnsi="Times New Roman" w:cs="Times New Roman"/>
          <w:sz w:val="24"/>
          <w:szCs w:val="24"/>
        </w:rPr>
        <w:t xml:space="preserve">Настоящее пособие составлено с учетом </w:t>
      </w:r>
      <w:r w:rsidR="001B3C15" w:rsidRPr="001B49C6">
        <w:rPr>
          <w:rFonts w:ascii="Times New Roman" w:hAnsi="Times New Roman" w:cs="Times New Roman"/>
          <w:sz w:val="24"/>
          <w:szCs w:val="24"/>
        </w:rPr>
        <w:t xml:space="preserve">учебного плана и </w:t>
      </w:r>
      <w:r w:rsidRPr="001B49C6">
        <w:rPr>
          <w:rFonts w:ascii="Times New Roman" w:hAnsi="Times New Roman" w:cs="Times New Roman"/>
          <w:sz w:val="24"/>
          <w:szCs w:val="24"/>
        </w:rPr>
        <w:t xml:space="preserve">рабочей учебной программы дисциплины «Правовая подготовка» по направлению профессиональная подготовка работников ведомственной охраны предприятий, учреждений, организаций независимо от форм собственности  для слушателей очной формы обучения </w:t>
      </w:r>
      <w:proofErr w:type="spellStart"/>
      <w:r w:rsidRPr="001B49C6">
        <w:rPr>
          <w:rFonts w:ascii="Times New Roman" w:hAnsi="Times New Roman" w:cs="Times New Roman"/>
          <w:sz w:val="24"/>
          <w:szCs w:val="24"/>
        </w:rPr>
        <w:t>ЦПППиПК</w:t>
      </w:r>
      <w:proofErr w:type="spellEnd"/>
      <w:r w:rsidRPr="001B49C6">
        <w:rPr>
          <w:rFonts w:ascii="Times New Roman" w:hAnsi="Times New Roman" w:cs="Times New Roman"/>
          <w:sz w:val="24"/>
          <w:szCs w:val="24"/>
        </w:rPr>
        <w:t>.</w:t>
      </w:r>
    </w:p>
    <w:p w:rsidR="001B3C15" w:rsidRPr="001B49C6" w:rsidRDefault="001B3C15" w:rsidP="00BD523F">
      <w:pPr>
        <w:spacing w:after="0" w:line="240" w:lineRule="auto"/>
        <w:ind w:firstLine="562"/>
        <w:jc w:val="both"/>
        <w:rPr>
          <w:rFonts w:ascii="Times New Roman" w:hAnsi="Times New Roman" w:cs="Times New Roman"/>
          <w:sz w:val="24"/>
          <w:szCs w:val="24"/>
        </w:rPr>
      </w:pPr>
    </w:p>
    <w:p w:rsidR="001B3C15" w:rsidRPr="001B49C6" w:rsidRDefault="001B3C15" w:rsidP="00BD523F">
      <w:pPr>
        <w:spacing w:after="0" w:line="240" w:lineRule="auto"/>
        <w:ind w:firstLine="562"/>
        <w:jc w:val="both"/>
        <w:rPr>
          <w:rFonts w:ascii="Times New Roman" w:hAnsi="Times New Roman" w:cs="Times New Roman"/>
          <w:sz w:val="24"/>
          <w:szCs w:val="24"/>
        </w:rPr>
      </w:pPr>
    </w:p>
    <w:p w:rsidR="001B3C15" w:rsidRPr="001B49C6" w:rsidRDefault="00824DD5" w:rsidP="00824DD5">
      <w:pPr>
        <w:spacing w:after="0" w:line="240" w:lineRule="auto"/>
        <w:ind w:firstLine="708"/>
        <w:jc w:val="center"/>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lastRenderedPageBreak/>
        <w:t>Глава 1.</w:t>
      </w:r>
      <w:r w:rsidR="00023404">
        <w:rPr>
          <w:rFonts w:ascii="Times New Roman" w:eastAsia="Times New Roman" w:hAnsi="Times New Roman" w:cs="Times New Roman"/>
          <w:b/>
          <w:sz w:val="24"/>
          <w:szCs w:val="24"/>
        </w:rPr>
        <w:t xml:space="preserve"> ОБЩИЕ  МЕТОДИЧЕСКИЕ РЕКОМЕНДАЦИИ</w:t>
      </w:r>
      <w:r w:rsidR="001B3C15" w:rsidRPr="001B49C6">
        <w:rPr>
          <w:rFonts w:ascii="Times New Roman" w:eastAsia="Times New Roman" w:hAnsi="Times New Roman" w:cs="Times New Roman"/>
          <w:b/>
          <w:sz w:val="24"/>
          <w:szCs w:val="24"/>
        </w:rPr>
        <w:t>.</w:t>
      </w:r>
    </w:p>
    <w:p w:rsidR="009624E0" w:rsidRPr="001B49C6" w:rsidRDefault="009624E0" w:rsidP="00824DD5">
      <w:pPr>
        <w:spacing w:after="0" w:line="240" w:lineRule="auto"/>
        <w:ind w:firstLine="708"/>
        <w:jc w:val="center"/>
        <w:rPr>
          <w:rFonts w:ascii="Times New Roman" w:eastAsia="Times New Roman" w:hAnsi="Times New Roman" w:cs="Times New Roman"/>
          <w:b/>
          <w:sz w:val="24"/>
          <w:szCs w:val="24"/>
        </w:rPr>
      </w:pPr>
    </w:p>
    <w:p w:rsidR="009624E0" w:rsidRPr="001B49C6" w:rsidRDefault="00BF37EF" w:rsidP="00BF37EF">
      <w:pPr>
        <w:spacing w:after="0" w:line="240" w:lineRule="auto"/>
        <w:ind w:firstLine="708"/>
        <w:jc w:val="both"/>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1.1 Содержание дисциплины.</w:t>
      </w:r>
    </w:p>
    <w:p w:rsidR="001B3C15" w:rsidRPr="001B49C6" w:rsidRDefault="001B3C15" w:rsidP="00BD523F">
      <w:pPr>
        <w:spacing w:after="0" w:line="240" w:lineRule="auto"/>
        <w:jc w:val="both"/>
        <w:rPr>
          <w:rFonts w:ascii="Times New Roman" w:eastAsia="Times New Roman" w:hAnsi="Times New Roman" w:cs="Times New Roman"/>
          <w:b/>
          <w:sz w:val="24"/>
          <w:szCs w:val="24"/>
        </w:rPr>
      </w:pPr>
    </w:p>
    <w:p w:rsidR="001B3C15" w:rsidRPr="001B49C6" w:rsidRDefault="001B3C15" w:rsidP="00BD523F">
      <w:pPr>
        <w:spacing w:after="0" w:line="240" w:lineRule="auto"/>
        <w:jc w:val="both"/>
        <w:rPr>
          <w:rFonts w:ascii="Times New Roman" w:eastAsia="Times New Roman" w:hAnsi="Times New Roman" w:cs="Times New Roman"/>
          <w:sz w:val="24"/>
          <w:szCs w:val="24"/>
        </w:rPr>
      </w:pPr>
      <w:r w:rsidRPr="001B49C6">
        <w:rPr>
          <w:rFonts w:ascii="Times New Roman" w:eastAsia="Times New Roman" w:hAnsi="Times New Roman" w:cs="Times New Roman"/>
          <w:b/>
          <w:sz w:val="24"/>
          <w:szCs w:val="24"/>
        </w:rPr>
        <w:tab/>
      </w:r>
      <w:r w:rsidRPr="001B49C6">
        <w:rPr>
          <w:rFonts w:ascii="Times New Roman" w:eastAsia="Times New Roman" w:hAnsi="Times New Roman" w:cs="Times New Roman"/>
          <w:sz w:val="24"/>
          <w:szCs w:val="24"/>
        </w:rPr>
        <w:t xml:space="preserve">Содержание дисциплины «Правовая подготовка» </w:t>
      </w:r>
      <w:r w:rsidRPr="001B49C6">
        <w:rPr>
          <w:rFonts w:ascii="Times New Roman" w:hAnsi="Times New Roman" w:cs="Times New Roman"/>
          <w:sz w:val="24"/>
          <w:szCs w:val="24"/>
        </w:rPr>
        <w:t>по направлению профессиональная подготовка работников ведомственной охраны предприятий, учреждений, организаций независимо от форм собственности</w:t>
      </w:r>
      <w:r w:rsidRPr="001B49C6">
        <w:rPr>
          <w:rFonts w:ascii="Times New Roman" w:eastAsia="Times New Roman" w:hAnsi="Times New Roman" w:cs="Times New Roman"/>
          <w:sz w:val="24"/>
          <w:szCs w:val="24"/>
        </w:rPr>
        <w:t xml:space="preserve"> включает следующие темы.</w:t>
      </w:r>
    </w:p>
    <w:p w:rsidR="001B3C15" w:rsidRPr="001B49C6" w:rsidRDefault="001B3C15" w:rsidP="00BD523F">
      <w:pPr>
        <w:spacing w:after="0" w:line="240" w:lineRule="auto"/>
        <w:jc w:val="both"/>
        <w:rPr>
          <w:rFonts w:ascii="Times New Roman" w:eastAsia="Times New Roman" w:hAnsi="Times New Roman" w:cs="Times New Roman"/>
          <w:sz w:val="24"/>
          <w:szCs w:val="24"/>
        </w:rPr>
      </w:pPr>
    </w:p>
    <w:p w:rsidR="001B3C15" w:rsidRPr="001B49C6" w:rsidRDefault="001B3C15" w:rsidP="00824DD5">
      <w:pPr>
        <w:pStyle w:val="Style25"/>
        <w:widowControl/>
        <w:ind w:firstLine="720"/>
        <w:rPr>
          <w:rStyle w:val="FontStyle82"/>
          <w:sz w:val="24"/>
          <w:szCs w:val="24"/>
        </w:rPr>
      </w:pPr>
      <w:r w:rsidRPr="001B49C6">
        <w:rPr>
          <w:rStyle w:val="FontStyle82"/>
          <w:sz w:val="24"/>
          <w:szCs w:val="24"/>
        </w:rPr>
        <w:t xml:space="preserve">Тема 1. </w:t>
      </w:r>
      <w:r w:rsidRPr="001B49C6">
        <w:rPr>
          <w:b/>
          <w:color w:val="000000"/>
        </w:rPr>
        <w:t>Правовое регулирование деятельности ведомственной охраны предприятий, учреждений, организаций всех форм собственности.</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Правовое регулирование деятельности ведомственной охраны. Нормативно-правовые документы, регламентирующие деятельность ведомственной охраны. Задачи и принципы деятельности ведомственной охраны. Общие положения об организации ведомственной охраны. Ограничения в сфере деятельности ведомственной охраны. Требования к работнику ведомственной охраны. Контроль и надзор за деятельностью ведомственной охраны.</w:t>
      </w:r>
    </w:p>
    <w:p w:rsidR="001B3C15" w:rsidRPr="001B49C6" w:rsidRDefault="001B3C15" w:rsidP="00BD523F">
      <w:pPr>
        <w:pStyle w:val="Style14"/>
        <w:widowControl/>
        <w:spacing w:line="240" w:lineRule="auto"/>
        <w:ind w:firstLine="720"/>
        <w:rPr>
          <w:rStyle w:val="FontStyle65"/>
          <w:sz w:val="24"/>
          <w:szCs w:val="24"/>
        </w:rPr>
      </w:pPr>
    </w:p>
    <w:p w:rsidR="001B3C15" w:rsidRPr="001B49C6" w:rsidRDefault="001B3C15" w:rsidP="00824DD5">
      <w:pPr>
        <w:spacing w:after="0" w:line="240" w:lineRule="auto"/>
        <w:jc w:val="center"/>
        <w:rPr>
          <w:rFonts w:ascii="Times New Roman" w:eastAsia="Times New Roman" w:hAnsi="Times New Roman" w:cs="Times New Roman"/>
          <w:b/>
          <w:color w:val="000000"/>
          <w:sz w:val="24"/>
          <w:szCs w:val="24"/>
        </w:rPr>
      </w:pPr>
      <w:r w:rsidRPr="001B49C6">
        <w:rPr>
          <w:rStyle w:val="FontStyle82"/>
          <w:sz w:val="24"/>
          <w:szCs w:val="24"/>
        </w:rPr>
        <w:t xml:space="preserve">Тема 2. </w:t>
      </w:r>
      <w:r w:rsidRPr="001B49C6">
        <w:rPr>
          <w:rFonts w:ascii="Times New Roman" w:eastAsia="Times New Roman" w:hAnsi="Times New Roman" w:cs="Times New Roman"/>
          <w:b/>
          <w:color w:val="000000"/>
          <w:sz w:val="24"/>
          <w:szCs w:val="24"/>
        </w:rPr>
        <w:t>Общее понятие правонарушений и их виды.</w:t>
      </w:r>
    </w:p>
    <w:p w:rsidR="001B3C15" w:rsidRPr="001B49C6" w:rsidRDefault="001B3C15" w:rsidP="00824DD5">
      <w:pPr>
        <w:pStyle w:val="Style25"/>
        <w:widowControl/>
        <w:ind w:firstLine="720"/>
        <w:rPr>
          <w:rStyle w:val="FontStyle82"/>
          <w:sz w:val="24"/>
          <w:szCs w:val="24"/>
        </w:rPr>
      </w:pPr>
      <w:r w:rsidRPr="001B49C6">
        <w:rPr>
          <w:b/>
        </w:rPr>
        <w:t>Основы законодательства об административных правонарушениях.</w:t>
      </w:r>
    </w:p>
    <w:p w:rsidR="001B3C15" w:rsidRPr="001B49C6" w:rsidRDefault="001B3C15" w:rsidP="00BD523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Общее понятие правонарушения и его признаки. Юридический состав правонарушения. Виды правонарушений. Необходимая оборона. Крайняя необходимость.</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Понятие административного правонарушения и его признаки. Состав административного правонарушения. </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Понятие административного наказания. Виды административных наказаний. </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Протокол об административном правонарушении. Должностные лица, уполномоченные составлять протоколы об административных правонарушениях. Применение мер обеспечения производства по делам об административном правонарушении.</w:t>
      </w:r>
    </w:p>
    <w:p w:rsidR="001B3C15" w:rsidRPr="001B49C6" w:rsidRDefault="001B3C15" w:rsidP="00BD523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Отдельные административные правонарушения.</w:t>
      </w:r>
    </w:p>
    <w:p w:rsidR="001B3C15" w:rsidRPr="001B49C6" w:rsidRDefault="001B3C15" w:rsidP="00BD523F">
      <w:pPr>
        <w:spacing w:after="0" w:line="240" w:lineRule="auto"/>
        <w:ind w:firstLine="540"/>
        <w:jc w:val="both"/>
        <w:rPr>
          <w:rFonts w:ascii="Times New Roman" w:hAnsi="Times New Roman" w:cs="Times New Roman"/>
          <w:sz w:val="24"/>
          <w:szCs w:val="24"/>
        </w:rPr>
      </w:pPr>
    </w:p>
    <w:p w:rsidR="001B3C15" w:rsidRPr="001B49C6" w:rsidRDefault="001B3C15" w:rsidP="00824DD5">
      <w:pPr>
        <w:spacing w:after="0" w:line="240" w:lineRule="auto"/>
        <w:ind w:firstLine="540"/>
        <w:jc w:val="center"/>
        <w:rPr>
          <w:rFonts w:ascii="Times New Roman" w:eastAsia="Times New Roman" w:hAnsi="Times New Roman" w:cs="Times New Roman"/>
          <w:b/>
          <w:sz w:val="24"/>
          <w:szCs w:val="24"/>
        </w:rPr>
      </w:pPr>
      <w:r w:rsidRPr="001B49C6">
        <w:rPr>
          <w:rFonts w:ascii="Times New Roman" w:hAnsi="Times New Roman" w:cs="Times New Roman"/>
          <w:b/>
          <w:sz w:val="24"/>
          <w:szCs w:val="24"/>
        </w:rPr>
        <w:t xml:space="preserve">Тема 3. </w:t>
      </w:r>
      <w:r w:rsidRPr="001B49C6">
        <w:rPr>
          <w:rFonts w:ascii="Times New Roman" w:eastAsia="Times New Roman" w:hAnsi="Times New Roman" w:cs="Times New Roman"/>
          <w:b/>
          <w:sz w:val="24"/>
          <w:szCs w:val="24"/>
        </w:rPr>
        <w:t>Основы уголовного законодательства.</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Понятие уголовного права. Система уголовного законодательства. Понятие преступления, признаки преступления. Малозначительность деяния. Классификация преступлений. Отличия преступлений от правонарушений. Уголовная ответственность и ее основания.</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Состав преступления, элементы и признаки состава преступления. Обстоятельства, исключающие преступность деяния. Необходимая оборона. Причинение вреда при задержании лица, совершившего преступление. Крайняя необходимость. Исполнение приказа или распоряжения. Смягчающие и отягчающие обстоятельства.</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Общая характеристика преступлений против личности (преступления против жизни, преступления против здоровья).</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Общая характеристика преступлений против собственности.</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Преступления против общественного порядка и безопасности.</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p>
    <w:p w:rsidR="001B3C15" w:rsidRPr="001B49C6" w:rsidRDefault="001B3C15" w:rsidP="00824DD5">
      <w:pPr>
        <w:autoSpaceDE w:val="0"/>
        <w:autoSpaceDN w:val="0"/>
        <w:adjustRightInd w:val="0"/>
        <w:spacing w:after="0" w:line="240" w:lineRule="auto"/>
        <w:ind w:firstLine="540"/>
        <w:jc w:val="center"/>
        <w:rPr>
          <w:rFonts w:ascii="Times New Roman" w:eastAsia="Times New Roman" w:hAnsi="Times New Roman" w:cs="Times New Roman"/>
          <w:b/>
          <w:color w:val="000000"/>
          <w:sz w:val="24"/>
          <w:szCs w:val="24"/>
        </w:rPr>
      </w:pPr>
      <w:r w:rsidRPr="001B49C6">
        <w:rPr>
          <w:rFonts w:ascii="Times New Roman" w:hAnsi="Times New Roman" w:cs="Times New Roman"/>
          <w:b/>
          <w:sz w:val="24"/>
          <w:szCs w:val="24"/>
        </w:rPr>
        <w:t xml:space="preserve">Тема 4. </w:t>
      </w:r>
      <w:r w:rsidRPr="001B49C6">
        <w:rPr>
          <w:rFonts w:ascii="Times New Roman" w:eastAsia="Times New Roman" w:hAnsi="Times New Roman" w:cs="Times New Roman"/>
          <w:b/>
          <w:color w:val="000000"/>
          <w:sz w:val="24"/>
          <w:szCs w:val="24"/>
        </w:rPr>
        <w:t>Правовые основы применения физической силы, специальных средств и оружия сотрудниками ведомственной охраны.</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Основания, условия и порядок применения специальных средств и физической силы в охранной деятельности. Основания, исключающие применение специальных средств и физическую силу. Действия охранника после применения специальных средств и физической силы. Ответственность за незаконное применение специальных средств и физической силы.</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Понятие и классификация оружия. Виды оружия. </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lastRenderedPageBreak/>
        <w:t>Основания, условия и порядок применения оружия в охранной деятельности. Обстоятельства, исключающие применение оружия. Действия охранника после применения оружия. Ответственность за его неправомерное применение.</w:t>
      </w:r>
    </w:p>
    <w:p w:rsidR="001B3C15" w:rsidRPr="001B49C6" w:rsidRDefault="001B3C15" w:rsidP="00BD523F">
      <w:pPr>
        <w:spacing w:after="0" w:line="240" w:lineRule="auto"/>
        <w:ind w:firstLine="540"/>
        <w:jc w:val="both"/>
        <w:rPr>
          <w:rFonts w:ascii="Times New Roman" w:eastAsia="Times New Roman" w:hAnsi="Times New Roman" w:cs="Times New Roman"/>
          <w:sz w:val="24"/>
          <w:szCs w:val="24"/>
        </w:rPr>
      </w:pPr>
    </w:p>
    <w:p w:rsidR="001B3C15" w:rsidRPr="001B49C6" w:rsidRDefault="001B3C15" w:rsidP="00824DD5">
      <w:pPr>
        <w:spacing w:after="0" w:line="240" w:lineRule="auto"/>
        <w:jc w:val="center"/>
        <w:rPr>
          <w:rFonts w:ascii="Times New Roman" w:hAnsi="Times New Roman" w:cs="Times New Roman"/>
          <w:b/>
          <w:sz w:val="24"/>
          <w:szCs w:val="24"/>
        </w:rPr>
      </w:pPr>
      <w:r w:rsidRPr="001B49C6">
        <w:rPr>
          <w:rFonts w:ascii="Times New Roman" w:hAnsi="Times New Roman" w:cs="Times New Roman"/>
          <w:b/>
          <w:sz w:val="24"/>
          <w:szCs w:val="24"/>
        </w:rPr>
        <w:t>Тема 5. Основы гражданского и трудового законодательства.</w:t>
      </w:r>
    </w:p>
    <w:p w:rsidR="001B3C15" w:rsidRPr="001B49C6" w:rsidRDefault="001B3C15" w:rsidP="00824DD5">
      <w:pPr>
        <w:spacing w:after="0" w:line="240" w:lineRule="auto"/>
        <w:jc w:val="center"/>
        <w:rPr>
          <w:rFonts w:ascii="Times New Roman" w:hAnsi="Times New Roman" w:cs="Times New Roman"/>
          <w:b/>
          <w:sz w:val="24"/>
          <w:szCs w:val="24"/>
        </w:rPr>
      </w:pPr>
      <w:r w:rsidRPr="001B49C6">
        <w:rPr>
          <w:rFonts w:ascii="Times New Roman" w:hAnsi="Times New Roman" w:cs="Times New Roman"/>
          <w:b/>
          <w:sz w:val="24"/>
          <w:szCs w:val="24"/>
        </w:rPr>
        <w:t>Юридическая ответственность работников ведомственной охраны.</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Право собственности и его содержание. Защита прав собственности.</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Обстоятельства, возникающие вследствие причинения вреда имуществу. Общие основания ответственности за причинение вреда. </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Общая характеристика Трудового </w:t>
      </w:r>
      <w:hyperlink r:id="rId6" w:history="1">
        <w:r w:rsidRPr="001B49C6">
          <w:rPr>
            <w:rFonts w:ascii="Times New Roman" w:hAnsi="Times New Roman" w:cs="Times New Roman"/>
            <w:sz w:val="24"/>
            <w:szCs w:val="24"/>
          </w:rPr>
          <w:t>кодекса</w:t>
        </w:r>
      </w:hyperlink>
      <w:r w:rsidRPr="001B49C6">
        <w:rPr>
          <w:rFonts w:ascii="Times New Roman" w:hAnsi="Times New Roman" w:cs="Times New Roman"/>
          <w:sz w:val="24"/>
          <w:szCs w:val="24"/>
        </w:rPr>
        <w:t xml:space="preserve"> ПМР. Трудовой договор. Трудовая дисциплина.</w:t>
      </w:r>
    </w:p>
    <w:p w:rsidR="001B3C15" w:rsidRPr="001B49C6" w:rsidRDefault="001B3C15" w:rsidP="00BD523F">
      <w:pPr>
        <w:autoSpaceDE w:val="0"/>
        <w:autoSpaceDN w:val="0"/>
        <w:adjustRightInd w:val="0"/>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Понятие и признаки материальной ответственности сторон по трудовому договору.</w:t>
      </w:r>
    </w:p>
    <w:p w:rsidR="001B3C15" w:rsidRPr="001B49C6" w:rsidRDefault="001B3C15" w:rsidP="00BD523F">
      <w:pPr>
        <w:spacing w:after="0" w:line="240" w:lineRule="auto"/>
        <w:jc w:val="both"/>
        <w:rPr>
          <w:rFonts w:ascii="Times New Roman" w:hAnsi="Times New Roman" w:cs="Times New Roman"/>
          <w:sz w:val="24"/>
          <w:szCs w:val="24"/>
        </w:rPr>
      </w:pPr>
    </w:p>
    <w:p w:rsidR="00BD523F" w:rsidRPr="001B49C6" w:rsidRDefault="00BF37EF" w:rsidP="00BF37EF">
      <w:pPr>
        <w:spacing w:after="0" w:line="240" w:lineRule="auto"/>
        <w:ind w:firstLine="540"/>
        <w:rPr>
          <w:rFonts w:ascii="Times New Roman" w:hAnsi="Times New Roman" w:cs="Times New Roman"/>
          <w:b/>
          <w:sz w:val="24"/>
          <w:szCs w:val="24"/>
        </w:rPr>
      </w:pPr>
      <w:r w:rsidRPr="001B49C6">
        <w:rPr>
          <w:rFonts w:ascii="Times New Roman" w:hAnsi="Times New Roman" w:cs="Times New Roman"/>
          <w:b/>
          <w:sz w:val="24"/>
          <w:szCs w:val="24"/>
        </w:rPr>
        <w:t xml:space="preserve">1.2 </w:t>
      </w:r>
      <w:r w:rsidR="00BD523F" w:rsidRPr="001B49C6">
        <w:rPr>
          <w:rFonts w:ascii="Times New Roman" w:hAnsi="Times New Roman" w:cs="Times New Roman"/>
          <w:b/>
          <w:sz w:val="24"/>
          <w:szCs w:val="24"/>
        </w:rPr>
        <w:t>Методические рекомендации для подготовки к зачету.</w:t>
      </w:r>
    </w:p>
    <w:p w:rsidR="00FE48C7" w:rsidRPr="001B49C6" w:rsidRDefault="00BD523F" w:rsidP="00BD523F">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Зачет по дисциплине «Правовая подготовка»  является заключительным этапом изучения дисциплины, служит средством контроля полного уяснения полученного материала. Зачет показывает, насколько добросовестно слушатели работали над рекомендуемыми нормативно-правовыми актами, иными официальными документами, юридической литературой. </w:t>
      </w:r>
    </w:p>
    <w:p w:rsidR="00FE48C7" w:rsidRPr="001B49C6" w:rsidRDefault="00FE48C7" w:rsidP="00BD523F">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Следует отметить, что о</w:t>
      </w:r>
      <w:r w:rsidR="00BD523F" w:rsidRPr="001B49C6">
        <w:rPr>
          <w:rFonts w:ascii="Times New Roman" w:hAnsi="Times New Roman" w:cs="Times New Roman"/>
          <w:sz w:val="24"/>
          <w:szCs w:val="24"/>
        </w:rPr>
        <w:t xml:space="preserve">дновременно прием зачетов дает преподавателям материал для совершенствования педагогической работы. Анализ результатов зачетов позволяет найти недостатки в учебном процессе и наметить пути их устранения. </w:t>
      </w:r>
    </w:p>
    <w:p w:rsidR="00824DD5" w:rsidRPr="001B49C6" w:rsidRDefault="00BD523F" w:rsidP="00BD523F">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С</w:t>
      </w:r>
      <w:r w:rsidR="00FE48C7" w:rsidRPr="001B49C6">
        <w:rPr>
          <w:rFonts w:ascii="Times New Roman" w:hAnsi="Times New Roman" w:cs="Times New Roman"/>
          <w:sz w:val="24"/>
          <w:szCs w:val="24"/>
        </w:rPr>
        <w:t>лушатели</w:t>
      </w:r>
      <w:r w:rsidRPr="001B49C6">
        <w:rPr>
          <w:rFonts w:ascii="Times New Roman" w:hAnsi="Times New Roman" w:cs="Times New Roman"/>
          <w:sz w:val="24"/>
          <w:szCs w:val="24"/>
        </w:rPr>
        <w:t xml:space="preserve"> должны </w:t>
      </w:r>
      <w:r w:rsidR="00FE48C7" w:rsidRPr="001B49C6">
        <w:rPr>
          <w:rFonts w:ascii="Times New Roman" w:hAnsi="Times New Roman" w:cs="Times New Roman"/>
          <w:sz w:val="24"/>
          <w:szCs w:val="24"/>
        </w:rPr>
        <w:t>понимать</w:t>
      </w:r>
      <w:r w:rsidRPr="001B49C6">
        <w:rPr>
          <w:rFonts w:ascii="Times New Roman" w:hAnsi="Times New Roman" w:cs="Times New Roman"/>
          <w:sz w:val="24"/>
          <w:szCs w:val="24"/>
        </w:rPr>
        <w:t xml:space="preserve">, что в качестве основы для определения оптимального количества вопросов, включаемых в билеты, принимается структура учебной программы. </w:t>
      </w:r>
    </w:p>
    <w:p w:rsidR="00824DD5" w:rsidRPr="001B49C6" w:rsidRDefault="00BD523F" w:rsidP="00BD523F">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В практике применяются формы конструкции билетов</w:t>
      </w:r>
      <w:r w:rsidR="009B798C" w:rsidRPr="001B49C6">
        <w:rPr>
          <w:rFonts w:ascii="Times New Roman" w:hAnsi="Times New Roman" w:cs="Times New Roman"/>
          <w:sz w:val="24"/>
          <w:szCs w:val="24"/>
        </w:rPr>
        <w:t xml:space="preserve">, при которых </w:t>
      </w:r>
      <w:r w:rsidRPr="001B49C6">
        <w:rPr>
          <w:rFonts w:ascii="Times New Roman" w:hAnsi="Times New Roman" w:cs="Times New Roman"/>
          <w:sz w:val="24"/>
          <w:szCs w:val="24"/>
        </w:rPr>
        <w:t xml:space="preserve"> в каждый билет</w:t>
      </w:r>
      <w:r w:rsidR="009B798C" w:rsidRPr="001B49C6">
        <w:rPr>
          <w:rFonts w:ascii="Times New Roman" w:hAnsi="Times New Roman" w:cs="Times New Roman"/>
          <w:sz w:val="24"/>
          <w:szCs w:val="24"/>
        </w:rPr>
        <w:t xml:space="preserve"> включается</w:t>
      </w:r>
      <w:r w:rsidRPr="001B49C6">
        <w:rPr>
          <w:rFonts w:ascii="Times New Roman" w:hAnsi="Times New Roman" w:cs="Times New Roman"/>
          <w:sz w:val="24"/>
          <w:szCs w:val="24"/>
        </w:rPr>
        <w:t xml:space="preserve"> не менее </w:t>
      </w:r>
      <w:r w:rsidR="00FE48C7" w:rsidRPr="001B49C6">
        <w:rPr>
          <w:rFonts w:ascii="Times New Roman" w:hAnsi="Times New Roman" w:cs="Times New Roman"/>
          <w:sz w:val="24"/>
          <w:szCs w:val="24"/>
        </w:rPr>
        <w:t>двух-трех</w:t>
      </w:r>
      <w:r w:rsidRPr="001B49C6">
        <w:rPr>
          <w:rFonts w:ascii="Times New Roman" w:hAnsi="Times New Roman" w:cs="Times New Roman"/>
          <w:sz w:val="24"/>
          <w:szCs w:val="24"/>
        </w:rPr>
        <w:t xml:space="preserve"> теоретических вопросов из разных разделов</w:t>
      </w:r>
      <w:r w:rsidR="009B798C" w:rsidRPr="001B49C6">
        <w:rPr>
          <w:rFonts w:ascii="Times New Roman" w:hAnsi="Times New Roman" w:cs="Times New Roman"/>
          <w:sz w:val="24"/>
          <w:szCs w:val="24"/>
        </w:rPr>
        <w:t xml:space="preserve"> (тем)</w:t>
      </w:r>
      <w:r w:rsidRPr="001B49C6">
        <w:rPr>
          <w:rFonts w:ascii="Times New Roman" w:hAnsi="Times New Roman" w:cs="Times New Roman"/>
          <w:sz w:val="24"/>
          <w:szCs w:val="24"/>
        </w:rPr>
        <w:t xml:space="preserve"> учебной программы</w:t>
      </w:r>
      <w:r w:rsidR="00FE48C7" w:rsidRPr="001B49C6">
        <w:rPr>
          <w:rFonts w:ascii="Times New Roman" w:hAnsi="Times New Roman" w:cs="Times New Roman"/>
          <w:sz w:val="24"/>
          <w:szCs w:val="24"/>
        </w:rPr>
        <w:t xml:space="preserve"> (в зависимости от объема дисциплины)</w:t>
      </w:r>
      <w:r w:rsidR="009B798C" w:rsidRPr="001B49C6">
        <w:rPr>
          <w:rFonts w:ascii="Times New Roman" w:hAnsi="Times New Roman" w:cs="Times New Roman"/>
          <w:sz w:val="24"/>
          <w:szCs w:val="24"/>
        </w:rPr>
        <w:t xml:space="preserve">, либо вопросов и </w:t>
      </w:r>
      <w:r w:rsidRPr="001B49C6">
        <w:rPr>
          <w:rFonts w:ascii="Times New Roman" w:hAnsi="Times New Roman" w:cs="Times New Roman"/>
          <w:sz w:val="24"/>
          <w:szCs w:val="24"/>
        </w:rPr>
        <w:t xml:space="preserve"> одной задачи или практического задания. Все билеты составляются так, чтобы максимально они были одинаковой сложности и трудности. В билеты включаются вопросы так, чтобы они не повторялись в других билетах. </w:t>
      </w:r>
    </w:p>
    <w:p w:rsidR="00BD523F" w:rsidRPr="001B49C6" w:rsidRDefault="00824DD5" w:rsidP="00BD523F">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Для успешной сдачи зачета</w:t>
      </w:r>
      <w:r w:rsidR="00BD523F" w:rsidRPr="001B49C6">
        <w:rPr>
          <w:rFonts w:ascii="Times New Roman" w:hAnsi="Times New Roman" w:cs="Times New Roman"/>
          <w:sz w:val="24"/>
          <w:szCs w:val="24"/>
        </w:rPr>
        <w:t xml:space="preserve"> требуется систематическая работа с законодательным материалом, учебной литературой. Поскольку </w:t>
      </w:r>
      <w:r w:rsidRPr="001B49C6">
        <w:rPr>
          <w:rFonts w:ascii="Times New Roman" w:hAnsi="Times New Roman" w:cs="Times New Roman"/>
          <w:sz w:val="24"/>
          <w:szCs w:val="24"/>
        </w:rPr>
        <w:t>зачет</w:t>
      </w:r>
      <w:r w:rsidR="00BD523F" w:rsidRPr="001B49C6">
        <w:rPr>
          <w:rFonts w:ascii="Times New Roman" w:hAnsi="Times New Roman" w:cs="Times New Roman"/>
          <w:sz w:val="24"/>
          <w:szCs w:val="24"/>
        </w:rPr>
        <w:t xml:space="preserve"> принимается в устной форме, с</w:t>
      </w:r>
      <w:r w:rsidRPr="001B49C6">
        <w:rPr>
          <w:rFonts w:ascii="Times New Roman" w:hAnsi="Times New Roman" w:cs="Times New Roman"/>
          <w:sz w:val="24"/>
          <w:szCs w:val="24"/>
        </w:rPr>
        <w:t>лушателю</w:t>
      </w:r>
      <w:r w:rsidR="00BD523F" w:rsidRPr="001B49C6">
        <w:rPr>
          <w:rFonts w:ascii="Times New Roman" w:hAnsi="Times New Roman" w:cs="Times New Roman"/>
          <w:sz w:val="24"/>
          <w:szCs w:val="24"/>
        </w:rPr>
        <w:t xml:space="preserve"> необходимо развивать навыки устного аргументированного изложения своих </w:t>
      </w:r>
      <w:proofErr w:type="gramStart"/>
      <w:r w:rsidR="00BD523F" w:rsidRPr="001B49C6">
        <w:rPr>
          <w:rFonts w:ascii="Times New Roman" w:hAnsi="Times New Roman" w:cs="Times New Roman"/>
          <w:sz w:val="24"/>
          <w:szCs w:val="24"/>
        </w:rPr>
        <w:t>мыслей</w:t>
      </w:r>
      <w:proofErr w:type="gramEnd"/>
      <w:r w:rsidR="00BD523F" w:rsidRPr="001B49C6">
        <w:rPr>
          <w:rFonts w:ascii="Times New Roman" w:hAnsi="Times New Roman" w:cs="Times New Roman"/>
          <w:sz w:val="24"/>
          <w:szCs w:val="24"/>
        </w:rPr>
        <w:t xml:space="preserve"> как в ходе аудиторных занятий, так и в повседневном практическом общении. </w:t>
      </w:r>
    </w:p>
    <w:p w:rsidR="00BD523F" w:rsidRPr="001B49C6" w:rsidRDefault="00BD523F" w:rsidP="00BD523F">
      <w:pPr>
        <w:spacing w:after="0" w:line="240" w:lineRule="auto"/>
        <w:jc w:val="both"/>
        <w:rPr>
          <w:rFonts w:ascii="Times New Roman" w:hAnsi="Times New Roman" w:cs="Times New Roman"/>
          <w:sz w:val="24"/>
          <w:szCs w:val="24"/>
        </w:rPr>
      </w:pPr>
    </w:p>
    <w:p w:rsidR="006A72C3" w:rsidRPr="001B49C6" w:rsidRDefault="006A72C3" w:rsidP="00BD523F">
      <w:pPr>
        <w:spacing w:after="0" w:line="240" w:lineRule="auto"/>
        <w:ind w:firstLine="540"/>
        <w:jc w:val="both"/>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 xml:space="preserve">Критерии оценки: </w:t>
      </w:r>
    </w:p>
    <w:p w:rsidR="006A72C3" w:rsidRPr="001B49C6" w:rsidRDefault="006A72C3" w:rsidP="00BD523F">
      <w:pPr>
        <w:spacing w:after="0" w:line="240" w:lineRule="auto"/>
        <w:jc w:val="both"/>
        <w:rPr>
          <w:rFonts w:ascii="Times New Roman" w:eastAsia="Times New Roman" w:hAnsi="Times New Roman" w:cs="Times New Roman"/>
          <w:b/>
          <w:sz w:val="24"/>
          <w:szCs w:val="24"/>
        </w:rPr>
      </w:pPr>
      <w:r w:rsidRPr="001B49C6">
        <w:rPr>
          <w:rFonts w:ascii="Times New Roman" w:eastAsia="Times New Roman" w:hAnsi="Times New Roman" w:cs="Times New Roman"/>
          <w:sz w:val="24"/>
          <w:szCs w:val="24"/>
        </w:rPr>
        <w:t>оценка</w:t>
      </w:r>
      <w:r w:rsidRPr="001B49C6">
        <w:rPr>
          <w:rFonts w:ascii="Times New Roman" w:eastAsia="Times New Roman" w:hAnsi="Times New Roman" w:cs="Times New Roman"/>
          <w:b/>
          <w:sz w:val="24"/>
          <w:szCs w:val="24"/>
        </w:rPr>
        <w:t xml:space="preserve"> «зачтено»: </w:t>
      </w:r>
    </w:p>
    <w:p w:rsidR="006A72C3" w:rsidRPr="001B49C6" w:rsidRDefault="006A72C3" w:rsidP="00BD523F">
      <w:pPr>
        <w:numPr>
          <w:ilvl w:val="0"/>
          <w:numId w:val="3"/>
        </w:numPr>
        <w:spacing w:after="0" w:line="240" w:lineRule="auto"/>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выставляется </w:t>
      </w:r>
      <w:proofErr w:type="gramStart"/>
      <w:r w:rsidRPr="001B49C6">
        <w:rPr>
          <w:rFonts w:ascii="Times New Roman" w:eastAsia="Times New Roman" w:hAnsi="Times New Roman" w:cs="Times New Roman"/>
          <w:sz w:val="24"/>
          <w:szCs w:val="24"/>
        </w:rPr>
        <w:t>обучающемуся</w:t>
      </w:r>
      <w:proofErr w:type="gramEnd"/>
      <w:r w:rsidRPr="001B49C6">
        <w:rPr>
          <w:rFonts w:ascii="Times New Roman" w:eastAsia="Times New Roman" w:hAnsi="Times New Roman" w:cs="Times New Roman"/>
          <w:sz w:val="24"/>
          <w:szCs w:val="24"/>
        </w:rPr>
        <w:t>, если продемонстрированы знания теоретического материала и умение их применять, обоснованно изложена собственная позиция;</w:t>
      </w:r>
    </w:p>
    <w:p w:rsidR="006A72C3" w:rsidRPr="001B49C6" w:rsidRDefault="006A72C3" w:rsidP="00BD523F">
      <w:pPr>
        <w:spacing w:after="0" w:line="240" w:lineRule="auto"/>
        <w:jc w:val="both"/>
        <w:rPr>
          <w:rFonts w:ascii="Times New Roman" w:eastAsia="Times New Roman" w:hAnsi="Times New Roman" w:cs="Times New Roman"/>
          <w:b/>
          <w:sz w:val="24"/>
          <w:szCs w:val="24"/>
        </w:rPr>
      </w:pPr>
      <w:r w:rsidRPr="001B49C6">
        <w:rPr>
          <w:rFonts w:ascii="Times New Roman" w:eastAsia="Times New Roman" w:hAnsi="Times New Roman" w:cs="Times New Roman"/>
          <w:sz w:val="24"/>
          <w:szCs w:val="24"/>
        </w:rPr>
        <w:t>оценка</w:t>
      </w:r>
      <w:r w:rsidRPr="001B49C6">
        <w:rPr>
          <w:rFonts w:ascii="Times New Roman" w:eastAsia="Times New Roman" w:hAnsi="Times New Roman" w:cs="Times New Roman"/>
          <w:b/>
          <w:sz w:val="24"/>
          <w:szCs w:val="24"/>
        </w:rPr>
        <w:t xml:space="preserve"> «не зачтено»: </w:t>
      </w:r>
    </w:p>
    <w:p w:rsidR="006A72C3" w:rsidRPr="001B49C6" w:rsidRDefault="006A72C3" w:rsidP="00BD523F">
      <w:pPr>
        <w:numPr>
          <w:ilvl w:val="0"/>
          <w:numId w:val="3"/>
        </w:numPr>
        <w:spacing w:after="0" w:line="240" w:lineRule="auto"/>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выставляется </w:t>
      </w:r>
      <w:proofErr w:type="gramStart"/>
      <w:r w:rsidRPr="001B49C6">
        <w:rPr>
          <w:rFonts w:ascii="Times New Roman" w:eastAsia="Times New Roman" w:hAnsi="Times New Roman" w:cs="Times New Roman"/>
          <w:sz w:val="24"/>
          <w:szCs w:val="24"/>
        </w:rPr>
        <w:t>обучающемуся</w:t>
      </w:r>
      <w:proofErr w:type="gramEnd"/>
      <w:r w:rsidRPr="001B49C6">
        <w:rPr>
          <w:rFonts w:ascii="Times New Roman" w:eastAsia="Times New Roman" w:hAnsi="Times New Roman" w:cs="Times New Roman"/>
          <w:sz w:val="24"/>
          <w:szCs w:val="24"/>
        </w:rPr>
        <w:t xml:space="preserve">, если он не дал ответы на поставленные вопросы, обоснования неверные, либо дан верный ответ без его обоснования, сделаны грубые ошибки. </w:t>
      </w:r>
    </w:p>
    <w:p w:rsidR="00824DD5" w:rsidRPr="001B49C6" w:rsidRDefault="00824DD5" w:rsidP="00BD523F">
      <w:pPr>
        <w:spacing w:after="0" w:line="240" w:lineRule="auto"/>
        <w:ind w:left="146" w:firstLine="562"/>
        <w:jc w:val="both"/>
        <w:rPr>
          <w:rFonts w:ascii="Times New Roman" w:hAnsi="Times New Roman" w:cs="Times New Roman"/>
          <w:b/>
          <w:sz w:val="24"/>
          <w:szCs w:val="24"/>
        </w:rPr>
      </w:pPr>
    </w:p>
    <w:p w:rsidR="00824DD5" w:rsidRDefault="00824DD5" w:rsidP="00BD523F">
      <w:pPr>
        <w:spacing w:after="0" w:line="240" w:lineRule="auto"/>
        <w:ind w:left="146" w:firstLine="562"/>
        <w:jc w:val="both"/>
        <w:rPr>
          <w:rFonts w:ascii="Times New Roman" w:hAnsi="Times New Roman" w:cs="Times New Roman"/>
          <w:b/>
          <w:sz w:val="24"/>
          <w:szCs w:val="24"/>
        </w:rPr>
      </w:pPr>
    </w:p>
    <w:p w:rsidR="00023404" w:rsidRDefault="00023404" w:rsidP="00BD523F">
      <w:pPr>
        <w:spacing w:after="0" w:line="240" w:lineRule="auto"/>
        <w:ind w:left="146" w:firstLine="562"/>
        <w:jc w:val="both"/>
        <w:rPr>
          <w:rFonts w:ascii="Times New Roman" w:hAnsi="Times New Roman" w:cs="Times New Roman"/>
          <w:b/>
          <w:sz w:val="24"/>
          <w:szCs w:val="24"/>
        </w:rPr>
      </w:pPr>
    </w:p>
    <w:p w:rsidR="00023404" w:rsidRDefault="00023404" w:rsidP="00BD523F">
      <w:pPr>
        <w:spacing w:after="0" w:line="240" w:lineRule="auto"/>
        <w:ind w:left="146" w:firstLine="562"/>
        <w:jc w:val="both"/>
        <w:rPr>
          <w:rFonts w:ascii="Times New Roman" w:hAnsi="Times New Roman" w:cs="Times New Roman"/>
          <w:b/>
          <w:sz w:val="24"/>
          <w:szCs w:val="24"/>
        </w:rPr>
      </w:pPr>
    </w:p>
    <w:p w:rsidR="00023404" w:rsidRDefault="00023404" w:rsidP="00BD523F">
      <w:pPr>
        <w:spacing w:after="0" w:line="240" w:lineRule="auto"/>
        <w:ind w:left="146" w:firstLine="562"/>
        <w:jc w:val="both"/>
        <w:rPr>
          <w:rFonts w:ascii="Times New Roman" w:hAnsi="Times New Roman" w:cs="Times New Roman"/>
          <w:b/>
          <w:sz w:val="24"/>
          <w:szCs w:val="24"/>
        </w:rPr>
      </w:pPr>
    </w:p>
    <w:p w:rsidR="00023404" w:rsidRPr="001B49C6" w:rsidRDefault="00023404" w:rsidP="00BD523F">
      <w:pPr>
        <w:spacing w:after="0" w:line="240" w:lineRule="auto"/>
        <w:ind w:left="146" w:firstLine="562"/>
        <w:jc w:val="both"/>
        <w:rPr>
          <w:rFonts w:ascii="Times New Roman" w:hAnsi="Times New Roman" w:cs="Times New Roman"/>
          <w:b/>
          <w:sz w:val="24"/>
          <w:szCs w:val="24"/>
        </w:rPr>
      </w:pPr>
    </w:p>
    <w:p w:rsidR="001B3C15" w:rsidRPr="001B49C6" w:rsidRDefault="00BF37EF" w:rsidP="00BF37EF">
      <w:pPr>
        <w:spacing w:after="0" w:line="240" w:lineRule="auto"/>
        <w:ind w:left="146" w:firstLine="562"/>
        <w:jc w:val="both"/>
        <w:rPr>
          <w:rFonts w:ascii="Times New Roman" w:hAnsi="Times New Roman" w:cs="Times New Roman"/>
          <w:b/>
          <w:sz w:val="24"/>
          <w:szCs w:val="24"/>
        </w:rPr>
      </w:pPr>
      <w:r w:rsidRPr="001B49C6">
        <w:rPr>
          <w:rFonts w:ascii="Times New Roman" w:hAnsi="Times New Roman" w:cs="Times New Roman"/>
          <w:b/>
          <w:sz w:val="24"/>
          <w:szCs w:val="24"/>
        </w:rPr>
        <w:lastRenderedPageBreak/>
        <w:t>1.3</w:t>
      </w:r>
      <w:r w:rsidR="00824DD5" w:rsidRPr="001B49C6">
        <w:rPr>
          <w:rFonts w:ascii="Times New Roman" w:hAnsi="Times New Roman" w:cs="Times New Roman"/>
          <w:b/>
          <w:sz w:val="24"/>
          <w:szCs w:val="24"/>
        </w:rPr>
        <w:t xml:space="preserve"> </w:t>
      </w:r>
      <w:r w:rsidRPr="001B49C6">
        <w:rPr>
          <w:rFonts w:ascii="Times New Roman" w:eastAsia="Times New Roman" w:hAnsi="Times New Roman" w:cs="Times New Roman"/>
          <w:b/>
          <w:sz w:val="24"/>
          <w:szCs w:val="24"/>
        </w:rPr>
        <w:t>Перечень нормативно-правовых актов и рекомендуемой литературы по дисциплине</w:t>
      </w:r>
      <w:r w:rsidR="006A72C3" w:rsidRPr="001B49C6">
        <w:rPr>
          <w:rFonts w:ascii="Times New Roman" w:hAnsi="Times New Roman" w:cs="Times New Roman"/>
          <w:b/>
          <w:sz w:val="24"/>
          <w:szCs w:val="24"/>
        </w:rPr>
        <w:t>.</w:t>
      </w:r>
    </w:p>
    <w:p w:rsidR="006A72C3" w:rsidRPr="001B49C6" w:rsidRDefault="006A72C3" w:rsidP="00BD523F">
      <w:pPr>
        <w:spacing w:after="0" w:line="240" w:lineRule="auto"/>
        <w:ind w:left="146" w:firstLine="562"/>
        <w:jc w:val="both"/>
        <w:rPr>
          <w:rFonts w:ascii="Times New Roman" w:hAnsi="Times New Roman" w:cs="Times New Roman"/>
          <w:b/>
          <w:sz w:val="24"/>
          <w:szCs w:val="24"/>
        </w:rPr>
      </w:pPr>
    </w:p>
    <w:p w:rsidR="00405A05" w:rsidRPr="001B49C6" w:rsidRDefault="00405A05" w:rsidP="00BD523F">
      <w:pPr>
        <w:spacing w:after="0" w:line="240" w:lineRule="auto"/>
        <w:ind w:left="146" w:firstLine="562"/>
        <w:jc w:val="both"/>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Нормативно-правовые акты:</w:t>
      </w:r>
    </w:p>
    <w:p w:rsidR="006A72C3" w:rsidRPr="001B49C6" w:rsidRDefault="006A72C3" w:rsidP="00BD523F">
      <w:pPr>
        <w:spacing w:after="0" w:line="240" w:lineRule="auto"/>
        <w:ind w:left="146" w:firstLine="562"/>
        <w:jc w:val="both"/>
        <w:rPr>
          <w:rFonts w:ascii="Times New Roman" w:hAnsi="Times New Roman" w:cs="Times New Roman"/>
          <w:sz w:val="24"/>
          <w:szCs w:val="24"/>
        </w:rPr>
      </w:pPr>
      <w:r w:rsidRPr="001B49C6">
        <w:rPr>
          <w:rFonts w:ascii="Times New Roman" w:eastAsia="Times New Roman" w:hAnsi="Times New Roman" w:cs="Times New Roman"/>
          <w:sz w:val="24"/>
          <w:szCs w:val="24"/>
        </w:rPr>
        <w:t xml:space="preserve">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1995 г"/>
        </w:smartTagPr>
        <w:r w:rsidRPr="001B49C6">
          <w:rPr>
            <w:rFonts w:ascii="Times New Roman" w:eastAsia="Times New Roman" w:hAnsi="Times New Roman" w:cs="Times New Roman"/>
            <w:sz w:val="24"/>
            <w:szCs w:val="24"/>
          </w:rPr>
          <w:t>1995 г</w:t>
        </w:r>
      </w:smartTag>
      <w:r w:rsidRPr="001B49C6">
        <w:rPr>
          <w:rFonts w:ascii="Times New Roman" w:eastAsia="Times New Roman" w:hAnsi="Times New Roman" w:cs="Times New Roman"/>
          <w:sz w:val="24"/>
          <w:szCs w:val="24"/>
        </w:rPr>
        <w:t xml:space="preserve">., подписана Президентом Приднестровской Молдавской Республики 17 января </w:t>
      </w:r>
      <w:smartTag w:uri="urn:schemas-microsoft-com:office:smarttags" w:element="metricconverter">
        <w:smartTagPr>
          <w:attr w:name="ProductID" w:val="1996 г"/>
        </w:smartTagPr>
        <w:r w:rsidRPr="001B49C6">
          <w:rPr>
            <w:rFonts w:ascii="Times New Roman" w:eastAsia="Times New Roman" w:hAnsi="Times New Roman" w:cs="Times New Roman"/>
            <w:sz w:val="24"/>
            <w:szCs w:val="24"/>
          </w:rPr>
          <w:t>1996 г</w:t>
        </w:r>
      </w:smartTag>
      <w:r w:rsidRPr="001B49C6">
        <w:rPr>
          <w:rFonts w:ascii="Times New Roman" w:eastAsia="Times New Roman" w:hAnsi="Times New Roman" w:cs="Times New Roman"/>
          <w:sz w:val="24"/>
          <w:szCs w:val="24"/>
        </w:rPr>
        <w:t>. с изменениями и дополнениями, внесенными конституционными законами Приднестровской Молдавской Республики.</w:t>
      </w:r>
      <w:r w:rsidRPr="001B49C6">
        <w:rPr>
          <w:rFonts w:ascii="Times New Roman" w:hAnsi="Times New Roman" w:cs="Times New Roman"/>
          <w:sz w:val="24"/>
          <w:szCs w:val="24"/>
        </w:rPr>
        <w:t xml:space="preserve"> </w:t>
      </w:r>
      <w:hyperlink r:id="rId7" w:history="1">
        <w:r w:rsidRPr="001B49C6">
          <w:rPr>
            <w:rStyle w:val="a5"/>
            <w:rFonts w:ascii="Times New Roman" w:hAnsi="Times New Roman" w:cs="Times New Roman"/>
            <w:sz w:val="24"/>
            <w:szCs w:val="24"/>
            <w:shd w:val="clear" w:color="auto" w:fill="FFFFFF"/>
          </w:rPr>
          <w:t>http://www.vspmr.org/</w:t>
        </w:r>
      </w:hyperlink>
    </w:p>
    <w:p w:rsidR="006A72C3" w:rsidRPr="001B49C6" w:rsidRDefault="006A72C3" w:rsidP="00BD523F">
      <w:pPr>
        <w:spacing w:after="0" w:line="240" w:lineRule="auto"/>
        <w:ind w:left="146" w:firstLine="562"/>
        <w:jc w:val="both"/>
        <w:rPr>
          <w:rFonts w:ascii="Times New Roman" w:hAnsi="Times New Roman" w:cs="Times New Roman"/>
          <w:sz w:val="24"/>
          <w:szCs w:val="24"/>
        </w:rPr>
      </w:pPr>
      <w:r w:rsidRPr="001B49C6">
        <w:rPr>
          <w:rFonts w:ascii="Times New Roman" w:eastAsia="Times New Roman" w:hAnsi="Times New Roman" w:cs="Times New Roman"/>
          <w:sz w:val="24"/>
          <w:szCs w:val="24"/>
        </w:rPr>
        <w:t xml:space="preserve">Уголовный кодекс Приднестровской Молдавской Республики принят Верховным Советом Приднестровской Молдавской Республики 15 мая </w:t>
      </w:r>
      <w:smartTag w:uri="urn:schemas-microsoft-com:office:smarttags" w:element="metricconverter">
        <w:smartTagPr>
          <w:attr w:name="ProductID" w:val="2002 г"/>
        </w:smartTagPr>
        <w:r w:rsidRPr="001B49C6">
          <w:rPr>
            <w:rFonts w:ascii="Times New Roman" w:eastAsia="Times New Roman" w:hAnsi="Times New Roman" w:cs="Times New Roman"/>
            <w:sz w:val="24"/>
            <w:szCs w:val="24"/>
          </w:rPr>
          <w:t xml:space="preserve">2002 года </w:t>
        </w:r>
      </w:smartTag>
      <w:r w:rsidRPr="001B49C6">
        <w:rPr>
          <w:rFonts w:ascii="Times New Roman" w:eastAsia="Times New Roman" w:hAnsi="Times New Roman" w:cs="Times New Roman"/>
          <w:sz w:val="24"/>
          <w:szCs w:val="24"/>
        </w:rPr>
        <w:t xml:space="preserve"> вступил в силу с 22 июля 2002 года с изменениями и дополнениями.</w:t>
      </w:r>
      <w:r w:rsidRPr="001B49C6">
        <w:rPr>
          <w:rFonts w:ascii="Times New Roman" w:hAnsi="Times New Roman" w:cs="Times New Roman"/>
          <w:sz w:val="24"/>
          <w:szCs w:val="24"/>
        </w:rPr>
        <w:t xml:space="preserve"> </w:t>
      </w:r>
      <w:hyperlink r:id="rId8" w:history="1">
        <w:r w:rsidRPr="001B49C6">
          <w:rPr>
            <w:rStyle w:val="a5"/>
            <w:rFonts w:ascii="Times New Roman" w:hAnsi="Times New Roman" w:cs="Times New Roman"/>
            <w:sz w:val="24"/>
            <w:szCs w:val="24"/>
            <w:shd w:val="clear" w:color="auto" w:fill="FFFFFF"/>
          </w:rPr>
          <w:t>http://www.vspmr.org/</w:t>
        </w:r>
      </w:hyperlink>
    </w:p>
    <w:p w:rsidR="006A72C3" w:rsidRPr="001B49C6" w:rsidRDefault="006A72C3" w:rsidP="00BD523F">
      <w:pPr>
        <w:spacing w:after="0" w:line="240" w:lineRule="auto"/>
        <w:ind w:left="146" w:firstLine="562"/>
        <w:jc w:val="both"/>
        <w:rPr>
          <w:rFonts w:ascii="Times New Roman" w:hAnsi="Times New Roman" w:cs="Times New Roman"/>
          <w:sz w:val="24"/>
          <w:szCs w:val="24"/>
        </w:rPr>
      </w:pPr>
      <w:r w:rsidRPr="001B49C6">
        <w:rPr>
          <w:rStyle w:val="FontStyle18"/>
        </w:rPr>
        <w:t xml:space="preserve">Уголовно-процессуальный Кодекс </w:t>
      </w:r>
      <w:r w:rsidRPr="001B49C6">
        <w:rPr>
          <w:rStyle w:val="FontStyle24"/>
          <w:sz w:val="24"/>
          <w:szCs w:val="24"/>
        </w:rPr>
        <w:t>Приднестровской Молдавской Республики</w:t>
      </w:r>
      <w:r w:rsidRPr="001B49C6">
        <w:rPr>
          <w:rStyle w:val="FontStyle18"/>
        </w:rPr>
        <w:t xml:space="preserve">, от 17 июля 2002 года, № 157-З-III (САЗ 02-29), </w:t>
      </w:r>
      <w:r w:rsidRPr="001B49C6">
        <w:rPr>
          <w:rFonts w:ascii="Times New Roman" w:hAnsi="Times New Roman" w:cs="Times New Roman"/>
          <w:sz w:val="24"/>
          <w:szCs w:val="24"/>
        </w:rPr>
        <w:t xml:space="preserve">текущая редакция. </w:t>
      </w:r>
      <w:hyperlink r:id="rId9" w:history="1">
        <w:r w:rsidRPr="001B49C6">
          <w:rPr>
            <w:rStyle w:val="a5"/>
            <w:rFonts w:ascii="Times New Roman" w:hAnsi="Times New Roman" w:cs="Times New Roman"/>
            <w:sz w:val="24"/>
            <w:szCs w:val="24"/>
            <w:shd w:val="clear" w:color="auto" w:fill="FFFFFF"/>
          </w:rPr>
          <w:t>http://www.vspmr.org/</w:t>
        </w:r>
      </w:hyperlink>
    </w:p>
    <w:p w:rsidR="006A72C3" w:rsidRPr="001B49C6" w:rsidRDefault="006A72C3" w:rsidP="00BD523F">
      <w:pPr>
        <w:spacing w:after="0" w:line="240" w:lineRule="auto"/>
        <w:ind w:left="146" w:firstLine="562"/>
        <w:jc w:val="both"/>
        <w:rPr>
          <w:rFonts w:ascii="Times New Roman" w:hAnsi="Times New Roman" w:cs="Times New Roman"/>
          <w:sz w:val="24"/>
          <w:szCs w:val="24"/>
        </w:rPr>
      </w:pPr>
      <w:r w:rsidRPr="001B49C6">
        <w:rPr>
          <w:rFonts w:ascii="Times New Roman" w:hAnsi="Times New Roman" w:cs="Times New Roman"/>
          <w:sz w:val="24"/>
          <w:szCs w:val="24"/>
        </w:rPr>
        <w:t xml:space="preserve">Кодекс об административных правонарушениях Приднестровской Молдавской Республики от </w:t>
      </w:r>
      <w:r w:rsidRPr="001B49C6">
        <w:rPr>
          <w:rFonts w:ascii="Times New Roman" w:eastAsia="Times New Roman" w:hAnsi="Times New Roman" w:cs="Times New Roman"/>
          <w:iCs/>
          <w:color w:val="000000"/>
          <w:sz w:val="24"/>
          <w:szCs w:val="24"/>
        </w:rPr>
        <w:t>18 декабря 2013 года, № 10-З-V (САЗ 14-4).</w:t>
      </w:r>
      <w:r w:rsidRPr="001B49C6">
        <w:rPr>
          <w:rFonts w:ascii="Times New Roman" w:hAnsi="Times New Roman" w:cs="Times New Roman"/>
          <w:sz w:val="24"/>
          <w:szCs w:val="24"/>
        </w:rPr>
        <w:t xml:space="preserve"> </w:t>
      </w:r>
      <w:hyperlink r:id="rId10" w:history="1">
        <w:r w:rsidRPr="001B49C6">
          <w:rPr>
            <w:rStyle w:val="a5"/>
            <w:rFonts w:ascii="Times New Roman" w:hAnsi="Times New Roman" w:cs="Times New Roman"/>
            <w:sz w:val="24"/>
            <w:szCs w:val="24"/>
            <w:shd w:val="clear" w:color="auto" w:fill="FFFFFF"/>
          </w:rPr>
          <w:t>http://www.vspmr.org/</w:t>
        </w:r>
      </w:hyperlink>
    </w:p>
    <w:p w:rsidR="006A72C3" w:rsidRPr="001B49C6" w:rsidRDefault="006A72C3" w:rsidP="00BD523F">
      <w:pPr>
        <w:spacing w:after="0" w:line="240" w:lineRule="auto"/>
        <w:ind w:left="146" w:firstLine="562"/>
        <w:jc w:val="both"/>
        <w:rPr>
          <w:rFonts w:ascii="Times New Roman" w:hAnsi="Times New Roman" w:cs="Times New Roman"/>
          <w:sz w:val="24"/>
          <w:szCs w:val="24"/>
        </w:rPr>
      </w:pPr>
      <w:r w:rsidRPr="001B49C6">
        <w:rPr>
          <w:rFonts w:ascii="Times New Roman" w:hAnsi="Times New Roman" w:cs="Times New Roman"/>
          <w:sz w:val="24"/>
          <w:szCs w:val="24"/>
        </w:rPr>
        <w:t xml:space="preserve">Гражданский кодекс Приднестровской Молдавской Республики, Закон ПМР от 14 апреля </w:t>
      </w:r>
      <w:smartTag w:uri="urn:schemas-microsoft-com:office:smarttags" w:element="metricconverter">
        <w:smartTagPr>
          <w:attr w:name="ProductID" w:val="2000 г"/>
        </w:smartTagPr>
        <w:r w:rsidRPr="001B49C6">
          <w:rPr>
            <w:rFonts w:ascii="Times New Roman" w:hAnsi="Times New Roman" w:cs="Times New Roman"/>
            <w:sz w:val="24"/>
            <w:szCs w:val="24"/>
          </w:rPr>
          <w:t>2000 г</w:t>
        </w:r>
      </w:smartTag>
      <w:r w:rsidRPr="001B49C6">
        <w:rPr>
          <w:rFonts w:ascii="Times New Roman" w:hAnsi="Times New Roman" w:cs="Times New Roman"/>
          <w:sz w:val="24"/>
          <w:szCs w:val="24"/>
        </w:rPr>
        <w:t>. № 279-ЗИ</w:t>
      </w:r>
      <w:proofErr w:type="gramStart"/>
      <w:r w:rsidRPr="001B49C6">
        <w:rPr>
          <w:rFonts w:ascii="Times New Roman" w:hAnsi="Times New Roman" w:cs="Times New Roman"/>
          <w:sz w:val="24"/>
          <w:szCs w:val="24"/>
        </w:rPr>
        <w:t>Д-</w:t>
      </w:r>
      <w:proofErr w:type="gramEnd"/>
      <w:r w:rsidRPr="001B49C6">
        <w:rPr>
          <w:rFonts w:ascii="Times New Roman" w:hAnsi="Times New Roman" w:cs="Times New Roman"/>
          <w:sz w:val="24"/>
          <w:szCs w:val="24"/>
        </w:rPr>
        <w:t xml:space="preserve"> (СЗМР 00-2), с изменениями и дополнениями. </w:t>
      </w:r>
      <w:hyperlink r:id="rId11" w:history="1">
        <w:r w:rsidRPr="001B49C6">
          <w:rPr>
            <w:rStyle w:val="a5"/>
            <w:rFonts w:ascii="Times New Roman" w:hAnsi="Times New Roman" w:cs="Times New Roman"/>
            <w:sz w:val="24"/>
            <w:szCs w:val="24"/>
            <w:shd w:val="clear" w:color="auto" w:fill="FFFFFF"/>
          </w:rPr>
          <w:t>http://www.vspmr.org/</w:t>
        </w:r>
      </w:hyperlink>
    </w:p>
    <w:p w:rsidR="006A72C3" w:rsidRPr="001B49C6" w:rsidRDefault="006A72C3" w:rsidP="00BD523F">
      <w:pPr>
        <w:spacing w:after="0" w:line="240" w:lineRule="auto"/>
        <w:ind w:left="146" w:firstLine="562"/>
        <w:jc w:val="both"/>
        <w:rPr>
          <w:rFonts w:ascii="Times New Roman" w:hAnsi="Times New Roman" w:cs="Times New Roman"/>
          <w:sz w:val="24"/>
          <w:szCs w:val="24"/>
        </w:rPr>
      </w:pPr>
      <w:r w:rsidRPr="001B49C6">
        <w:rPr>
          <w:rFonts w:ascii="Times New Roman" w:hAnsi="Times New Roman" w:cs="Times New Roman"/>
          <w:sz w:val="24"/>
          <w:szCs w:val="24"/>
        </w:rPr>
        <w:t xml:space="preserve">Трудовой кодекс Приднестровской Молдавской Республики, Закон ПМР от 19 июля 2002 года, с изменениями и дополнениями. </w:t>
      </w:r>
      <w:hyperlink r:id="rId12" w:history="1">
        <w:r w:rsidRPr="001B49C6">
          <w:rPr>
            <w:rStyle w:val="a5"/>
            <w:rFonts w:ascii="Times New Roman" w:hAnsi="Times New Roman" w:cs="Times New Roman"/>
            <w:sz w:val="24"/>
            <w:szCs w:val="24"/>
            <w:shd w:val="clear" w:color="auto" w:fill="FFFFFF"/>
          </w:rPr>
          <w:t>http://www.vspmr.org/</w:t>
        </w:r>
      </w:hyperlink>
    </w:p>
    <w:p w:rsidR="006A72C3" w:rsidRPr="001B49C6" w:rsidRDefault="006A72C3" w:rsidP="00BD523F">
      <w:pPr>
        <w:spacing w:after="0" w:line="240" w:lineRule="auto"/>
        <w:ind w:left="146" w:firstLine="562"/>
        <w:jc w:val="both"/>
        <w:rPr>
          <w:rFonts w:ascii="Times New Roman" w:hAnsi="Times New Roman" w:cs="Times New Roman"/>
          <w:sz w:val="24"/>
          <w:szCs w:val="24"/>
        </w:rPr>
      </w:pPr>
      <w:r w:rsidRPr="001B49C6">
        <w:rPr>
          <w:rFonts w:ascii="Times New Roman" w:hAnsi="Times New Roman" w:cs="Times New Roman"/>
          <w:sz w:val="24"/>
          <w:szCs w:val="24"/>
        </w:rPr>
        <w:t xml:space="preserve">Постановление Правительства ПМР № 55 от 5.04.2017 года «Об утверждении Положения об организации охраны имущества всех форм собственности и обеспечении безопасности организаций, индивидуальных предпринимателей и граждан на территории ПМР»; </w:t>
      </w:r>
      <w:hyperlink r:id="rId13" w:history="1">
        <w:r w:rsidRPr="001B49C6">
          <w:rPr>
            <w:rStyle w:val="a5"/>
            <w:rFonts w:ascii="Times New Roman" w:hAnsi="Times New Roman" w:cs="Times New Roman"/>
            <w:sz w:val="24"/>
            <w:szCs w:val="24"/>
          </w:rPr>
          <w:t>http://gov-pmr.org/</w:t>
        </w:r>
      </w:hyperlink>
    </w:p>
    <w:p w:rsidR="006A72C3" w:rsidRPr="001B49C6" w:rsidRDefault="006A72C3" w:rsidP="00BD523F">
      <w:pPr>
        <w:spacing w:after="0" w:line="240" w:lineRule="auto"/>
        <w:ind w:left="146" w:firstLine="562"/>
        <w:jc w:val="both"/>
        <w:rPr>
          <w:rFonts w:ascii="Times New Roman" w:hAnsi="Times New Roman" w:cs="Times New Roman"/>
          <w:sz w:val="24"/>
          <w:szCs w:val="24"/>
        </w:rPr>
      </w:pPr>
      <w:r w:rsidRPr="001B49C6">
        <w:rPr>
          <w:rFonts w:ascii="Times New Roman" w:hAnsi="Times New Roman" w:cs="Times New Roman"/>
          <w:sz w:val="24"/>
          <w:szCs w:val="24"/>
        </w:rPr>
        <w:t xml:space="preserve">Постановление Правительства ПМР № 225 от 9.06.2000 года «Об утверждении Положения о ведомственной охране»; </w:t>
      </w:r>
      <w:hyperlink r:id="rId14" w:history="1">
        <w:r w:rsidRPr="001B49C6">
          <w:rPr>
            <w:rStyle w:val="a5"/>
            <w:rFonts w:ascii="Times New Roman" w:hAnsi="Times New Roman" w:cs="Times New Roman"/>
            <w:sz w:val="24"/>
            <w:szCs w:val="24"/>
          </w:rPr>
          <w:t>http://gov-pmr.org/</w:t>
        </w:r>
      </w:hyperlink>
    </w:p>
    <w:p w:rsidR="006A72C3" w:rsidRPr="001B49C6" w:rsidRDefault="006A72C3" w:rsidP="00BD523F">
      <w:pPr>
        <w:spacing w:after="0" w:line="240" w:lineRule="auto"/>
        <w:ind w:left="146" w:firstLine="562"/>
        <w:jc w:val="both"/>
        <w:rPr>
          <w:rFonts w:ascii="Times New Roman" w:hAnsi="Times New Roman" w:cs="Times New Roman"/>
          <w:sz w:val="24"/>
          <w:szCs w:val="24"/>
        </w:rPr>
      </w:pPr>
      <w:r w:rsidRPr="001B49C6">
        <w:rPr>
          <w:rFonts w:ascii="Times New Roman" w:hAnsi="Times New Roman" w:cs="Times New Roman"/>
          <w:sz w:val="24"/>
          <w:szCs w:val="24"/>
        </w:rPr>
        <w:t>Закон ПМР № 5-З-</w:t>
      </w:r>
      <w:r w:rsidRPr="001B49C6">
        <w:rPr>
          <w:rFonts w:ascii="Times New Roman" w:hAnsi="Times New Roman" w:cs="Times New Roman"/>
          <w:sz w:val="24"/>
          <w:szCs w:val="24"/>
          <w:lang w:val="en-US"/>
        </w:rPr>
        <w:t>I</w:t>
      </w:r>
      <w:r w:rsidRPr="001B49C6">
        <w:rPr>
          <w:rFonts w:ascii="Times New Roman" w:hAnsi="Times New Roman" w:cs="Times New Roman"/>
          <w:sz w:val="24"/>
          <w:szCs w:val="24"/>
        </w:rPr>
        <w:t xml:space="preserve">V от  11.01.2010 года «Об обороте оружия и боеприпасов на территории Приднестровской Молдавской Республики», (САЗ 10-2), с изменениями и дополнениями,  </w:t>
      </w:r>
      <w:hyperlink r:id="rId15" w:history="1">
        <w:r w:rsidRPr="001B49C6">
          <w:rPr>
            <w:rStyle w:val="a5"/>
            <w:rFonts w:ascii="Times New Roman" w:hAnsi="Times New Roman" w:cs="Times New Roman"/>
            <w:sz w:val="24"/>
            <w:szCs w:val="24"/>
            <w:shd w:val="clear" w:color="auto" w:fill="FFFFFF"/>
          </w:rPr>
          <w:t>http://www.vspmr.org/</w:t>
        </w:r>
      </w:hyperlink>
    </w:p>
    <w:p w:rsidR="006A72C3" w:rsidRPr="001B49C6" w:rsidRDefault="006A72C3" w:rsidP="00BD523F">
      <w:pPr>
        <w:spacing w:after="0" w:line="240" w:lineRule="auto"/>
        <w:ind w:left="146" w:firstLine="562"/>
        <w:jc w:val="both"/>
        <w:rPr>
          <w:rFonts w:ascii="Times New Roman" w:hAnsi="Times New Roman" w:cs="Times New Roman"/>
          <w:sz w:val="24"/>
          <w:szCs w:val="24"/>
        </w:rPr>
      </w:pPr>
    </w:p>
    <w:p w:rsidR="00405A05" w:rsidRPr="001B49C6" w:rsidRDefault="00405A05" w:rsidP="00BD523F">
      <w:pPr>
        <w:spacing w:after="0" w:line="240" w:lineRule="auto"/>
        <w:ind w:left="146" w:firstLine="562"/>
        <w:jc w:val="both"/>
        <w:rPr>
          <w:rFonts w:ascii="Times New Roman" w:eastAsia="Times New Roman" w:hAnsi="Times New Roman" w:cs="Times New Roman"/>
          <w:b/>
          <w:iCs/>
          <w:sz w:val="24"/>
          <w:szCs w:val="24"/>
        </w:rPr>
      </w:pPr>
      <w:r w:rsidRPr="001B49C6">
        <w:rPr>
          <w:rFonts w:ascii="Times New Roman" w:eastAsia="Times New Roman" w:hAnsi="Times New Roman" w:cs="Times New Roman"/>
          <w:b/>
          <w:iCs/>
          <w:sz w:val="24"/>
          <w:szCs w:val="24"/>
        </w:rPr>
        <w:t>Учебная и научная литература, имеющаяся в библиотеке ГОУ «ТЮИ МВД ПМР им. М.И. Кутузова»</w:t>
      </w:r>
      <w:r w:rsidR="00970968" w:rsidRPr="001B49C6">
        <w:rPr>
          <w:rFonts w:ascii="Times New Roman" w:eastAsia="Times New Roman" w:hAnsi="Times New Roman" w:cs="Times New Roman"/>
          <w:b/>
          <w:iCs/>
          <w:sz w:val="24"/>
          <w:szCs w:val="24"/>
        </w:rPr>
        <w:t xml:space="preserve"> в электронном либо печатном варианте</w:t>
      </w:r>
      <w:r w:rsidRPr="001B49C6">
        <w:rPr>
          <w:rFonts w:ascii="Times New Roman" w:eastAsia="Times New Roman" w:hAnsi="Times New Roman" w:cs="Times New Roman"/>
          <w:b/>
          <w:iCs/>
          <w:sz w:val="24"/>
          <w:szCs w:val="24"/>
        </w:rPr>
        <w:t>:</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proofErr w:type="spellStart"/>
      <w:r w:rsidRPr="001B49C6">
        <w:rPr>
          <w:rFonts w:ascii="Times New Roman" w:hAnsi="Times New Roman" w:cs="Times New Roman"/>
          <w:color w:val="000000"/>
          <w:sz w:val="24"/>
          <w:szCs w:val="24"/>
        </w:rPr>
        <w:t>Аверин</w:t>
      </w:r>
      <w:proofErr w:type="spellEnd"/>
      <w:r w:rsidRPr="001B49C6">
        <w:rPr>
          <w:rFonts w:ascii="Times New Roman" w:hAnsi="Times New Roman" w:cs="Times New Roman"/>
          <w:color w:val="000000"/>
          <w:sz w:val="24"/>
          <w:szCs w:val="24"/>
        </w:rPr>
        <w:t xml:space="preserve"> Е.А. Административное право России в вопросах и ответах: Учебное пособие, </w:t>
      </w:r>
      <w:r w:rsidRPr="001B49C6">
        <w:rPr>
          <w:rFonts w:ascii="Times New Roman" w:eastAsia="Times New Roman" w:hAnsi="Times New Roman" w:cs="Times New Roman"/>
          <w:iCs/>
          <w:sz w:val="24"/>
          <w:szCs w:val="24"/>
        </w:rPr>
        <w:t xml:space="preserve">Москва, </w:t>
      </w:r>
      <w:r w:rsidRPr="001B49C6">
        <w:rPr>
          <w:rFonts w:ascii="Times New Roman" w:eastAsia="Times New Roman" w:hAnsi="Times New Roman" w:cs="Times New Roman"/>
          <w:sz w:val="24"/>
          <w:szCs w:val="24"/>
        </w:rPr>
        <w:t xml:space="preserve">Проспект, </w:t>
      </w:r>
      <w:r w:rsidRPr="001B49C6">
        <w:rPr>
          <w:rFonts w:ascii="Times New Roman" w:eastAsia="Times New Roman" w:hAnsi="Times New Roman" w:cs="Times New Roman"/>
          <w:iCs/>
          <w:sz w:val="24"/>
          <w:szCs w:val="24"/>
        </w:rPr>
        <w:t>2006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proofErr w:type="spellStart"/>
      <w:r w:rsidRPr="001B49C6">
        <w:rPr>
          <w:rFonts w:ascii="Times New Roman" w:hAnsi="Times New Roman" w:cs="Times New Roman"/>
          <w:sz w:val="24"/>
          <w:szCs w:val="24"/>
        </w:rPr>
        <w:t>Бахрах</w:t>
      </w:r>
      <w:proofErr w:type="spellEnd"/>
      <w:r w:rsidRPr="001B49C6">
        <w:rPr>
          <w:rFonts w:ascii="Times New Roman" w:hAnsi="Times New Roman" w:cs="Times New Roman"/>
          <w:sz w:val="24"/>
          <w:szCs w:val="24"/>
        </w:rPr>
        <w:t xml:space="preserve"> Д.Н. Практикум по административному праву: Учебное пособие, </w:t>
      </w:r>
      <w:r w:rsidRPr="001B49C6">
        <w:rPr>
          <w:rFonts w:ascii="Times New Roman" w:eastAsia="Times New Roman" w:hAnsi="Times New Roman" w:cs="Times New Roman"/>
          <w:iCs/>
          <w:sz w:val="24"/>
          <w:szCs w:val="24"/>
        </w:rPr>
        <w:t xml:space="preserve">Москва, </w:t>
      </w:r>
      <w:r w:rsidRPr="001B49C6">
        <w:rPr>
          <w:rFonts w:ascii="Times New Roman" w:eastAsia="Times New Roman" w:hAnsi="Times New Roman" w:cs="Times New Roman"/>
          <w:sz w:val="24"/>
          <w:szCs w:val="24"/>
        </w:rPr>
        <w:t xml:space="preserve">Проспект, </w:t>
      </w:r>
      <w:r w:rsidRPr="001B49C6">
        <w:rPr>
          <w:rFonts w:ascii="Times New Roman" w:eastAsia="Times New Roman" w:hAnsi="Times New Roman" w:cs="Times New Roman"/>
          <w:iCs/>
          <w:sz w:val="24"/>
          <w:szCs w:val="24"/>
        </w:rPr>
        <w:t>2005 г.;</w:t>
      </w:r>
    </w:p>
    <w:p w:rsidR="00970968" w:rsidRPr="001B49C6" w:rsidRDefault="00970968" w:rsidP="00BD523F">
      <w:pPr>
        <w:spacing w:after="0" w:line="240" w:lineRule="auto"/>
        <w:ind w:firstLine="708"/>
        <w:jc w:val="both"/>
        <w:rPr>
          <w:rFonts w:ascii="Times New Roman" w:eastAsia="Times New Roman" w:hAnsi="Times New Roman" w:cs="Times New Roman"/>
          <w:sz w:val="24"/>
          <w:szCs w:val="24"/>
        </w:rPr>
      </w:pPr>
      <w:proofErr w:type="spellStart"/>
      <w:r w:rsidRPr="001B49C6">
        <w:rPr>
          <w:rFonts w:ascii="Times New Roman" w:eastAsia="Times New Roman" w:hAnsi="Times New Roman" w:cs="Times New Roman"/>
          <w:sz w:val="24"/>
          <w:szCs w:val="24"/>
        </w:rPr>
        <w:t>Борзенков</w:t>
      </w:r>
      <w:proofErr w:type="spellEnd"/>
      <w:r w:rsidRPr="001B49C6">
        <w:rPr>
          <w:rFonts w:ascii="Times New Roman" w:eastAsia="Times New Roman" w:hAnsi="Times New Roman" w:cs="Times New Roman"/>
          <w:sz w:val="24"/>
          <w:szCs w:val="24"/>
        </w:rPr>
        <w:t xml:space="preserve"> Г.Н.  Уголовное право России в вопросах и ответах, </w:t>
      </w:r>
      <w:r w:rsidRPr="001B49C6">
        <w:rPr>
          <w:rFonts w:ascii="Times New Roman" w:eastAsia="Times New Roman" w:hAnsi="Times New Roman" w:cs="Times New Roman"/>
          <w:iCs/>
          <w:sz w:val="24"/>
          <w:szCs w:val="24"/>
        </w:rPr>
        <w:t xml:space="preserve">Москва, </w:t>
      </w:r>
      <w:r w:rsidRPr="001B49C6">
        <w:rPr>
          <w:rFonts w:ascii="Times New Roman" w:eastAsia="Times New Roman" w:hAnsi="Times New Roman" w:cs="Times New Roman"/>
          <w:sz w:val="24"/>
          <w:szCs w:val="24"/>
        </w:rPr>
        <w:t>Юриспруденция, 2009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r w:rsidRPr="001B49C6">
        <w:rPr>
          <w:rFonts w:ascii="Times New Roman" w:eastAsia="Times New Roman" w:hAnsi="Times New Roman" w:cs="Times New Roman"/>
          <w:iCs/>
          <w:sz w:val="24"/>
          <w:szCs w:val="24"/>
        </w:rPr>
        <w:t>Борисов С.В., Дмитриенко А.П. и др. Необходимая оборона, крайняя необходимость, задержание преступника, «</w:t>
      </w:r>
      <w:proofErr w:type="spellStart"/>
      <w:r w:rsidRPr="001B49C6">
        <w:rPr>
          <w:rFonts w:ascii="Times New Roman" w:eastAsia="Times New Roman" w:hAnsi="Times New Roman" w:cs="Times New Roman"/>
          <w:iCs/>
          <w:sz w:val="24"/>
          <w:szCs w:val="24"/>
        </w:rPr>
        <w:t>Юрипруденция</w:t>
      </w:r>
      <w:proofErr w:type="spellEnd"/>
      <w:r w:rsidRPr="001B49C6">
        <w:rPr>
          <w:rFonts w:ascii="Times New Roman" w:eastAsia="Times New Roman" w:hAnsi="Times New Roman" w:cs="Times New Roman"/>
          <w:iCs/>
          <w:sz w:val="24"/>
          <w:szCs w:val="24"/>
        </w:rPr>
        <w:t>», 2012 г.;</w:t>
      </w:r>
    </w:p>
    <w:p w:rsidR="00970968" w:rsidRPr="001B49C6" w:rsidRDefault="00970968" w:rsidP="00BD523F">
      <w:pPr>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Бриллиантов А.В. Уголовное право России. Части Общая и Особенная, СПб</w:t>
      </w:r>
      <w:proofErr w:type="gramStart"/>
      <w:r w:rsidRPr="001B49C6">
        <w:rPr>
          <w:rFonts w:ascii="Times New Roman" w:eastAsia="Times New Roman" w:hAnsi="Times New Roman" w:cs="Times New Roman"/>
          <w:sz w:val="24"/>
          <w:szCs w:val="24"/>
        </w:rPr>
        <w:t xml:space="preserve">., </w:t>
      </w:r>
      <w:proofErr w:type="gramEnd"/>
      <w:r w:rsidRPr="001B49C6">
        <w:rPr>
          <w:rFonts w:ascii="Times New Roman" w:eastAsia="Times New Roman" w:hAnsi="Times New Roman" w:cs="Times New Roman"/>
          <w:sz w:val="24"/>
          <w:szCs w:val="24"/>
        </w:rPr>
        <w:t>Проспект, 2009 г.;</w:t>
      </w:r>
    </w:p>
    <w:p w:rsidR="00970968" w:rsidRPr="001B49C6" w:rsidRDefault="00970968" w:rsidP="00BD523F">
      <w:pPr>
        <w:spacing w:after="0" w:line="240" w:lineRule="auto"/>
        <w:ind w:left="146" w:firstLine="562"/>
        <w:jc w:val="both"/>
        <w:rPr>
          <w:rFonts w:ascii="Times New Roman" w:eastAsia="Times New Roman" w:hAnsi="Times New Roman" w:cs="Times New Roman"/>
          <w:iCs/>
          <w:sz w:val="24"/>
          <w:szCs w:val="24"/>
        </w:rPr>
      </w:pPr>
      <w:r w:rsidRPr="001B49C6">
        <w:rPr>
          <w:rFonts w:ascii="Times New Roman" w:eastAsia="Times New Roman" w:hAnsi="Times New Roman" w:cs="Times New Roman"/>
          <w:iCs/>
          <w:sz w:val="24"/>
          <w:szCs w:val="24"/>
        </w:rPr>
        <w:t>Бриллиантов А.В. Уголовное право России. Часть Общая и Особенная: Учебник (2-е издание, переработанное и дополненное), «Проспект», 2015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proofErr w:type="spellStart"/>
      <w:r w:rsidRPr="001B49C6">
        <w:rPr>
          <w:rFonts w:ascii="Times New Roman" w:eastAsia="Times New Roman" w:hAnsi="Times New Roman" w:cs="Times New Roman"/>
          <w:iCs/>
          <w:sz w:val="24"/>
          <w:szCs w:val="24"/>
        </w:rPr>
        <w:t>Буянова</w:t>
      </w:r>
      <w:proofErr w:type="spellEnd"/>
      <w:r w:rsidRPr="001B49C6">
        <w:rPr>
          <w:rFonts w:ascii="Times New Roman" w:eastAsia="Times New Roman" w:hAnsi="Times New Roman" w:cs="Times New Roman"/>
          <w:iCs/>
          <w:sz w:val="24"/>
          <w:szCs w:val="24"/>
        </w:rPr>
        <w:t xml:space="preserve"> М.О. Трудовое право: Учебное пособие, «Проспект» 2011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proofErr w:type="spellStart"/>
      <w:r w:rsidRPr="001B49C6">
        <w:rPr>
          <w:rFonts w:ascii="Times New Roman" w:eastAsia="Times New Roman" w:hAnsi="Times New Roman" w:cs="Times New Roman"/>
          <w:iCs/>
          <w:sz w:val="24"/>
          <w:szCs w:val="24"/>
        </w:rPr>
        <w:t>Гатин</w:t>
      </w:r>
      <w:proofErr w:type="spellEnd"/>
      <w:r w:rsidRPr="001B49C6">
        <w:rPr>
          <w:rFonts w:ascii="Times New Roman" w:eastAsia="Times New Roman" w:hAnsi="Times New Roman" w:cs="Times New Roman"/>
          <w:iCs/>
          <w:sz w:val="24"/>
          <w:szCs w:val="24"/>
        </w:rPr>
        <w:t xml:space="preserve"> А.М. </w:t>
      </w:r>
      <w:proofErr w:type="spellStart"/>
      <w:r w:rsidRPr="001B49C6">
        <w:rPr>
          <w:rFonts w:ascii="Times New Roman" w:eastAsia="Times New Roman" w:hAnsi="Times New Roman" w:cs="Times New Roman"/>
          <w:iCs/>
          <w:sz w:val="24"/>
          <w:szCs w:val="24"/>
        </w:rPr>
        <w:t>Граждансое</w:t>
      </w:r>
      <w:proofErr w:type="spellEnd"/>
      <w:r w:rsidRPr="001B49C6">
        <w:rPr>
          <w:rFonts w:ascii="Times New Roman" w:eastAsia="Times New Roman" w:hAnsi="Times New Roman" w:cs="Times New Roman"/>
          <w:iCs/>
          <w:sz w:val="24"/>
          <w:szCs w:val="24"/>
        </w:rPr>
        <w:t xml:space="preserve"> право: Учебное пособие, «Дашков и</w:t>
      </w:r>
      <w:proofErr w:type="gramStart"/>
      <w:r w:rsidRPr="001B49C6">
        <w:rPr>
          <w:rFonts w:ascii="Times New Roman" w:eastAsia="Times New Roman" w:hAnsi="Times New Roman" w:cs="Times New Roman"/>
          <w:iCs/>
          <w:sz w:val="24"/>
          <w:szCs w:val="24"/>
        </w:rPr>
        <w:t xml:space="preserve"> К</w:t>
      </w:r>
      <w:proofErr w:type="gramEnd"/>
      <w:r w:rsidRPr="001B49C6">
        <w:rPr>
          <w:rFonts w:ascii="Times New Roman" w:eastAsia="Times New Roman" w:hAnsi="Times New Roman" w:cs="Times New Roman"/>
          <w:iCs/>
          <w:sz w:val="24"/>
          <w:szCs w:val="24"/>
        </w:rPr>
        <w:t>», 2007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proofErr w:type="spellStart"/>
      <w:r w:rsidRPr="001B49C6">
        <w:rPr>
          <w:rFonts w:ascii="Times New Roman" w:hAnsi="Times New Roman" w:cs="Times New Roman"/>
          <w:sz w:val="24"/>
          <w:szCs w:val="24"/>
        </w:rPr>
        <w:t>Головистикова</w:t>
      </w:r>
      <w:proofErr w:type="spellEnd"/>
      <w:r w:rsidRPr="001B49C6">
        <w:rPr>
          <w:rFonts w:ascii="Times New Roman" w:hAnsi="Times New Roman" w:cs="Times New Roman"/>
          <w:sz w:val="24"/>
          <w:szCs w:val="24"/>
        </w:rPr>
        <w:t xml:space="preserve"> А.Н. Административное право России в таблицах и схемах: Учебное пособие, </w:t>
      </w:r>
      <w:r w:rsidRPr="001B49C6">
        <w:rPr>
          <w:rFonts w:ascii="Times New Roman" w:eastAsia="Times New Roman" w:hAnsi="Times New Roman" w:cs="Times New Roman"/>
          <w:iCs/>
          <w:sz w:val="24"/>
          <w:szCs w:val="24"/>
        </w:rPr>
        <w:t xml:space="preserve">Москва, </w:t>
      </w:r>
      <w:proofErr w:type="spellStart"/>
      <w:r w:rsidRPr="001B49C6">
        <w:rPr>
          <w:rFonts w:ascii="Times New Roman" w:eastAsia="Times New Roman" w:hAnsi="Times New Roman" w:cs="Times New Roman"/>
          <w:sz w:val="24"/>
          <w:szCs w:val="24"/>
        </w:rPr>
        <w:t>Эксмо</w:t>
      </w:r>
      <w:proofErr w:type="spellEnd"/>
      <w:r w:rsidRPr="001B49C6">
        <w:rPr>
          <w:rFonts w:ascii="Times New Roman" w:eastAsia="Times New Roman" w:hAnsi="Times New Roman" w:cs="Times New Roman"/>
          <w:sz w:val="24"/>
          <w:szCs w:val="24"/>
        </w:rPr>
        <w:t xml:space="preserve">, </w:t>
      </w:r>
      <w:r w:rsidRPr="001B49C6">
        <w:rPr>
          <w:rFonts w:ascii="Times New Roman" w:eastAsia="Times New Roman" w:hAnsi="Times New Roman" w:cs="Times New Roman"/>
          <w:iCs/>
          <w:sz w:val="24"/>
          <w:szCs w:val="24"/>
        </w:rPr>
        <w:t>2007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r w:rsidRPr="001B49C6">
        <w:rPr>
          <w:rFonts w:ascii="Times New Roman" w:eastAsia="Times New Roman" w:hAnsi="Times New Roman" w:cs="Times New Roman"/>
          <w:sz w:val="24"/>
          <w:szCs w:val="24"/>
        </w:rPr>
        <w:t xml:space="preserve">Кругликов Л.Л. Практикум по уголовному праву,  </w:t>
      </w:r>
      <w:r w:rsidRPr="001B49C6">
        <w:rPr>
          <w:rFonts w:ascii="Times New Roman" w:eastAsia="Times New Roman" w:hAnsi="Times New Roman" w:cs="Times New Roman"/>
          <w:iCs/>
          <w:sz w:val="24"/>
          <w:szCs w:val="24"/>
        </w:rPr>
        <w:t xml:space="preserve">Москва, </w:t>
      </w:r>
      <w:proofErr w:type="spellStart"/>
      <w:r w:rsidRPr="001B49C6">
        <w:rPr>
          <w:rFonts w:ascii="Times New Roman" w:eastAsia="Times New Roman" w:hAnsi="Times New Roman" w:cs="Times New Roman"/>
          <w:iCs/>
          <w:sz w:val="24"/>
          <w:szCs w:val="24"/>
        </w:rPr>
        <w:t>Юрайт</w:t>
      </w:r>
      <w:proofErr w:type="spellEnd"/>
      <w:r w:rsidRPr="001B49C6">
        <w:rPr>
          <w:rFonts w:ascii="Times New Roman" w:eastAsia="Times New Roman" w:hAnsi="Times New Roman" w:cs="Times New Roman"/>
          <w:iCs/>
          <w:sz w:val="24"/>
          <w:szCs w:val="24"/>
        </w:rPr>
        <w:t>, 2013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r w:rsidRPr="001B49C6">
        <w:rPr>
          <w:rFonts w:ascii="Times New Roman" w:eastAsia="Times New Roman" w:hAnsi="Times New Roman" w:cs="Times New Roman"/>
          <w:sz w:val="24"/>
          <w:szCs w:val="24"/>
        </w:rPr>
        <w:t xml:space="preserve">Лебедев В.М.  Судебная практика к Уголовному кодексу РФ,  </w:t>
      </w:r>
      <w:r w:rsidRPr="001B49C6">
        <w:rPr>
          <w:rFonts w:ascii="Times New Roman" w:eastAsia="Times New Roman" w:hAnsi="Times New Roman" w:cs="Times New Roman"/>
          <w:iCs/>
          <w:sz w:val="24"/>
          <w:szCs w:val="24"/>
        </w:rPr>
        <w:t xml:space="preserve">Москва, </w:t>
      </w:r>
      <w:proofErr w:type="spellStart"/>
      <w:r w:rsidRPr="001B49C6">
        <w:rPr>
          <w:rFonts w:ascii="Times New Roman" w:eastAsia="Times New Roman" w:hAnsi="Times New Roman" w:cs="Times New Roman"/>
          <w:sz w:val="24"/>
          <w:szCs w:val="24"/>
        </w:rPr>
        <w:t>Спарк</w:t>
      </w:r>
      <w:proofErr w:type="spellEnd"/>
      <w:r w:rsidRPr="001B49C6">
        <w:rPr>
          <w:rFonts w:ascii="Times New Roman" w:eastAsia="Times New Roman" w:hAnsi="Times New Roman" w:cs="Times New Roman"/>
          <w:sz w:val="24"/>
          <w:szCs w:val="24"/>
        </w:rPr>
        <w:t xml:space="preserve">, </w:t>
      </w:r>
      <w:r w:rsidRPr="001B49C6">
        <w:rPr>
          <w:rFonts w:ascii="Times New Roman" w:eastAsia="Times New Roman" w:hAnsi="Times New Roman" w:cs="Times New Roman"/>
          <w:iCs/>
          <w:sz w:val="24"/>
          <w:szCs w:val="24"/>
        </w:rPr>
        <w:t>2014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r w:rsidRPr="001B49C6">
        <w:rPr>
          <w:rFonts w:ascii="Times New Roman" w:eastAsia="Times New Roman" w:hAnsi="Times New Roman" w:cs="Times New Roman"/>
          <w:sz w:val="24"/>
          <w:szCs w:val="24"/>
        </w:rPr>
        <w:lastRenderedPageBreak/>
        <w:t xml:space="preserve">Лебедев В.М. Комментарий к Уголовному кодексу Российской Федерации, </w:t>
      </w:r>
      <w:r w:rsidRPr="001B49C6">
        <w:rPr>
          <w:rFonts w:ascii="Times New Roman" w:eastAsia="Times New Roman" w:hAnsi="Times New Roman" w:cs="Times New Roman"/>
          <w:iCs/>
          <w:sz w:val="24"/>
          <w:szCs w:val="24"/>
        </w:rPr>
        <w:t xml:space="preserve">Москва, </w:t>
      </w:r>
      <w:proofErr w:type="spellStart"/>
      <w:r w:rsidRPr="001B49C6">
        <w:rPr>
          <w:rFonts w:ascii="Times New Roman" w:eastAsia="Times New Roman" w:hAnsi="Times New Roman" w:cs="Times New Roman"/>
          <w:sz w:val="24"/>
          <w:szCs w:val="24"/>
        </w:rPr>
        <w:t>Норма-Инфра</w:t>
      </w:r>
      <w:proofErr w:type="spellEnd"/>
      <w:r w:rsidRPr="001B49C6">
        <w:rPr>
          <w:rFonts w:ascii="Times New Roman" w:eastAsia="Times New Roman" w:hAnsi="Times New Roman" w:cs="Times New Roman"/>
          <w:sz w:val="24"/>
          <w:szCs w:val="24"/>
        </w:rPr>
        <w:t xml:space="preserve">, </w:t>
      </w:r>
      <w:r w:rsidRPr="001B49C6">
        <w:rPr>
          <w:rFonts w:ascii="Times New Roman" w:eastAsia="Times New Roman" w:hAnsi="Times New Roman" w:cs="Times New Roman"/>
          <w:iCs/>
          <w:sz w:val="24"/>
          <w:szCs w:val="24"/>
        </w:rPr>
        <w:t>2014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proofErr w:type="spellStart"/>
      <w:r w:rsidRPr="001B49C6">
        <w:rPr>
          <w:rFonts w:ascii="Times New Roman" w:hAnsi="Times New Roman" w:cs="Times New Roman"/>
          <w:sz w:val="24"/>
          <w:szCs w:val="24"/>
        </w:rPr>
        <w:t>Россинский</w:t>
      </w:r>
      <w:proofErr w:type="spellEnd"/>
      <w:r w:rsidRPr="001B49C6">
        <w:rPr>
          <w:rFonts w:ascii="Times New Roman" w:hAnsi="Times New Roman" w:cs="Times New Roman"/>
          <w:sz w:val="24"/>
          <w:szCs w:val="24"/>
        </w:rPr>
        <w:t xml:space="preserve"> Б.В. Кодекс Российской Федерации об административных</w:t>
      </w:r>
      <w:r w:rsidRPr="001B49C6">
        <w:rPr>
          <w:rFonts w:ascii="Times New Roman" w:hAnsi="Times New Roman" w:cs="Times New Roman"/>
          <w:color w:val="FF0000"/>
          <w:sz w:val="24"/>
          <w:szCs w:val="24"/>
        </w:rPr>
        <w:t xml:space="preserve"> </w:t>
      </w:r>
      <w:r w:rsidRPr="001B49C6">
        <w:rPr>
          <w:rFonts w:ascii="Times New Roman" w:hAnsi="Times New Roman" w:cs="Times New Roman"/>
          <w:sz w:val="24"/>
          <w:szCs w:val="24"/>
        </w:rPr>
        <w:t>правонарушениях.</w:t>
      </w:r>
      <w:r w:rsidRPr="001B49C6">
        <w:rPr>
          <w:rFonts w:ascii="Times New Roman" w:hAnsi="Times New Roman" w:cs="Times New Roman"/>
          <w:color w:val="FF0000"/>
          <w:sz w:val="24"/>
          <w:szCs w:val="24"/>
        </w:rPr>
        <w:t xml:space="preserve"> </w:t>
      </w:r>
      <w:r w:rsidRPr="001B49C6">
        <w:rPr>
          <w:rFonts w:ascii="Times New Roman" w:hAnsi="Times New Roman" w:cs="Times New Roman"/>
          <w:sz w:val="24"/>
          <w:szCs w:val="24"/>
        </w:rPr>
        <w:t xml:space="preserve">Главы 11-18: Постатейный научно-практический комментарий, </w:t>
      </w:r>
      <w:r w:rsidRPr="001B49C6">
        <w:rPr>
          <w:rFonts w:ascii="Times New Roman" w:eastAsia="Times New Roman" w:hAnsi="Times New Roman" w:cs="Times New Roman"/>
          <w:iCs/>
          <w:sz w:val="24"/>
          <w:szCs w:val="24"/>
        </w:rPr>
        <w:t xml:space="preserve">Москва, </w:t>
      </w:r>
      <w:r w:rsidRPr="001B49C6">
        <w:rPr>
          <w:rFonts w:ascii="Times New Roman" w:eastAsia="Times New Roman" w:hAnsi="Times New Roman" w:cs="Times New Roman"/>
          <w:sz w:val="24"/>
          <w:szCs w:val="24"/>
        </w:rPr>
        <w:t xml:space="preserve">Библиотечка РГ, </w:t>
      </w:r>
      <w:r w:rsidRPr="001B49C6">
        <w:rPr>
          <w:rFonts w:ascii="Times New Roman" w:eastAsia="Times New Roman" w:hAnsi="Times New Roman" w:cs="Times New Roman"/>
          <w:iCs/>
          <w:sz w:val="24"/>
          <w:szCs w:val="24"/>
        </w:rPr>
        <w:t>2014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r w:rsidRPr="001B49C6">
        <w:rPr>
          <w:rFonts w:ascii="Times New Roman" w:hAnsi="Times New Roman" w:cs="Times New Roman"/>
          <w:sz w:val="24"/>
          <w:szCs w:val="24"/>
        </w:rPr>
        <w:t xml:space="preserve">Тихомиров Ю.А.  Административное право и процесс: Полный курс, </w:t>
      </w:r>
      <w:r w:rsidRPr="001B49C6">
        <w:rPr>
          <w:rFonts w:ascii="Times New Roman" w:eastAsia="Times New Roman" w:hAnsi="Times New Roman" w:cs="Times New Roman"/>
          <w:iCs/>
          <w:sz w:val="24"/>
          <w:szCs w:val="24"/>
        </w:rPr>
        <w:t xml:space="preserve">Москва, </w:t>
      </w:r>
      <w:proofErr w:type="spellStart"/>
      <w:r w:rsidRPr="001B49C6">
        <w:rPr>
          <w:rFonts w:ascii="Times New Roman" w:eastAsia="Times New Roman" w:hAnsi="Times New Roman" w:cs="Times New Roman"/>
          <w:sz w:val="24"/>
          <w:szCs w:val="24"/>
        </w:rPr>
        <w:t>Эксмо</w:t>
      </w:r>
      <w:proofErr w:type="spellEnd"/>
      <w:r w:rsidRPr="001B49C6">
        <w:rPr>
          <w:rFonts w:ascii="Times New Roman" w:eastAsia="Times New Roman" w:hAnsi="Times New Roman" w:cs="Times New Roman"/>
          <w:sz w:val="24"/>
          <w:szCs w:val="24"/>
        </w:rPr>
        <w:t xml:space="preserve">, </w:t>
      </w:r>
      <w:r w:rsidRPr="001B49C6">
        <w:rPr>
          <w:rFonts w:ascii="Times New Roman" w:eastAsia="Times New Roman" w:hAnsi="Times New Roman" w:cs="Times New Roman"/>
          <w:iCs/>
          <w:sz w:val="24"/>
          <w:szCs w:val="24"/>
        </w:rPr>
        <w:t>2005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proofErr w:type="spellStart"/>
      <w:r w:rsidRPr="001B49C6">
        <w:rPr>
          <w:rFonts w:ascii="Times New Roman" w:eastAsia="Times New Roman" w:hAnsi="Times New Roman" w:cs="Times New Roman"/>
          <w:iCs/>
          <w:sz w:val="24"/>
          <w:szCs w:val="24"/>
        </w:rPr>
        <w:t>Чаннов</w:t>
      </w:r>
      <w:proofErr w:type="spellEnd"/>
      <w:r w:rsidRPr="001B49C6">
        <w:rPr>
          <w:rFonts w:ascii="Times New Roman" w:eastAsia="Times New Roman" w:hAnsi="Times New Roman" w:cs="Times New Roman"/>
          <w:iCs/>
          <w:sz w:val="24"/>
          <w:szCs w:val="24"/>
        </w:rPr>
        <w:t xml:space="preserve"> С.Е. и др. Административная ответственность: учебно-практическое пособие, «</w:t>
      </w:r>
      <w:proofErr w:type="spellStart"/>
      <w:r w:rsidRPr="001B49C6">
        <w:rPr>
          <w:rFonts w:ascii="Times New Roman" w:eastAsia="Times New Roman" w:hAnsi="Times New Roman" w:cs="Times New Roman"/>
          <w:iCs/>
          <w:sz w:val="24"/>
          <w:szCs w:val="24"/>
        </w:rPr>
        <w:t>Волтерс</w:t>
      </w:r>
      <w:proofErr w:type="spellEnd"/>
      <w:r w:rsidRPr="001B49C6">
        <w:rPr>
          <w:rFonts w:ascii="Times New Roman" w:eastAsia="Times New Roman" w:hAnsi="Times New Roman" w:cs="Times New Roman"/>
          <w:iCs/>
          <w:sz w:val="24"/>
          <w:szCs w:val="24"/>
        </w:rPr>
        <w:t xml:space="preserve"> </w:t>
      </w:r>
      <w:proofErr w:type="spellStart"/>
      <w:r w:rsidRPr="001B49C6">
        <w:rPr>
          <w:rFonts w:ascii="Times New Roman" w:eastAsia="Times New Roman" w:hAnsi="Times New Roman" w:cs="Times New Roman"/>
          <w:iCs/>
          <w:sz w:val="24"/>
          <w:szCs w:val="24"/>
        </w:rPr>
        <w:t>Клувер</w:t>
      </w:r>
      <w:proofErr w:type="spellEnd"/>
      <w:r w:rsidRPr="001B49C6">
        <w:rPr>
          <w:rFonts w:ascii="Times New Roman" w:eastAsia="Times New Roman" w:hAnsi="Times New Roman" w:cs="Times New Roman"/>
          <w:iCs/>
          <w:sz w:val="24"/>
          <w:szCs w:val="24"/>
        </w:rPr>
        <w:t>», 2010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r w:rsidRPr="001B49C6">
        <w:rPr>
          <w:rFonts w:ascii="Times New Roman" w:hAnsi="Times New Roman" w:cs="Times New Roman"/>
          <w:sz w:val="24"/>
          <w:szCs w:val="24"/>
        </w:rPr>
        <w:t xml:space="preserve">Чижевский В.С. Комментарий к Кодексу РФ об административных правонарушениях с постатейными материалами, </w:t>
      </w:r>
      <w:r w:rsidRPr="001B49C6">
        <w:rPr>
          <w:rFonts w:ascii="Times New Roman" w:eastAsia="Times New Roman" w:hAnsi="Times New Roman" w:cs="Times New Roman"/>
          <w:iCs/>
          <w:sz w:val="24"/>
          <w:szCs w:val="24"/>
        </w:rPr>
        <w:t xml:space="preserve">Москва, </w:t>
      </w:r>
      <w:r w:rsidRPr="001B49C6">
        <w:rPr>
          <w:rFonts w:ascii="Times New Roman" w:eastAsia="Times New Roman" w:hAnsi="Times New Roman" w:cs="Times New Roman"/>
          <w:sz w:val="24"/>
          <w:szCs w:val="24"/>
        </w:rPr>
        <w:t xml:space="preserve">Книжный мир, </w:t>
      </w:r>
      <w:r w:rsidRPr="001B49C6">
        <w:rPr>
          <w:rFonts w:ascii="Times New Roman" w:eastAsia="Times New Roman" w:hAnsi="Times New Roman" w:cs="Times New Roman"/>
          <w:iCs/>
          <w:sz w:val="24"/>
          <w:szCs w:val="24"/>
        </w:rPr>
        <w:t>2003 г.;</w:t>
      </w:r>
    </w:p>
    <w:p w:rsidR="00970968" w:rsidRPr="001B49C6" w:rsidRDefault="00970968" w:rsidP="00BD523F">
      <w:pPr>
        <w:spacing w:after="0" w:line="240" w:lineRule="auto"/>
        <w:ind w:firstLine="708"/>
        <w:jc w:val="both"/>
        <w:rPr>
          <w:rFonts w:ascii="Times New Roman" w:eastAsia="Times New Roman" w:hAnsi="Times New Roman" w:cs="Times New Roman"/>
          <w:iCs/>
          <w:sz w:val="24"/>
          <w:szCs w:val="24"/>
        </w:rPr>
      </w:pPr>
      <w:proofErr w:type="spellStart"/>
      <w:r w:rsidRPr="001B49C6">
        <w:rPr>
          <w:rFonts w:ascii="Times New Roman" w:eastAsia="Times New Roman" w:hAnsi="Times New Roman" w:cs="Times New Roman"/>
          <w:sz w:val="24"/>
          <w:szCs w:val="24"/>
        </w:rPr>
        <w:t>Чучаев</w:t>
      </w:r>
      <w:proofErr w:type="spellEnd"/>
      <w:r w:rsidRPr="001B49C6">
        <w:rPr>
          <w:rFonts w:ascii="Times New Roman" w:eastAsia="Times New Roman" w:hAnsi="Times New Roman" w:cs="Times New Roman"/>
          <w:sz w:val="24"/>
          <w:szCs w:val="24"/>
        </w:rPr>
        <w:t xml:space="preserve"> А.И. Комментарий к Уголовному кодексу РФ, </w:t>
      </w:r>
      <w:r w:rsidRPr="001B49C6">
        <w:rPr>
          <w:rFonts w:ascii="Times New Roman" w:eastAsia="Times New Roman" w:hAnsi="Times New Roman" w:cs="Times New Roman"/>
          <w:iCs/>
          <w:sz w:val="24"/>
          <w:szCs w:val="24"/>
        </w:rPr>
        <w:t xml:space="preserve">Ростов-на-Дону, </w:t>
      </w:r>
      <w:r w:rsidRPr="001B49C6">
        <w:rPr>
          <w:rFonts w:ascii="Times New Roman" w:eastAsia="Times New Roman" w:hAnsi="Times New Roman" w:cs="Times New Roman"/>
          <w:sz w:val="24"/>
          <w:szCs w:val="24"/>
        </w:rPr>
        <w:t xml:space="preserve">Наука-пресс, </w:t>
      </w:r>
      <w:r w:rsidR="00824DD5" w:rsidRPr="001B49C6">
        <w:rPr>
          <w:rFonts w:ascii="Times New Roman" w:eastAsia="Times New Roman" w:hAnsi="Times New Roman" w:cs="Times New Roman"/>
          <w:iCs/>
          <w:sz w:val="24"/>
          <w:szCs w:val="24"/>
        </w:rPr>
        <w:t>2014 г.</w:t>
      </w:r>
    </w:p>
    <w:p w:rsidR="00BC01D8" w:rsidRPr="001B49C6" w:rsidRDefault="00BC01D8" w:rsidP="00BD523F">
      <w:pPr>
        <w:shd w:val="clear" w:color="auto" w:fill="FFFFFF"/>
        <w:spacing w:after="0" w:line="240" w:lineRule="auto"/>
        <w:ind w:right="149" w:firstLine="562"/>
        <w:jc w:val="both"/>
        <w:rPr>
          <w:rFonts w:ascii="Times New Roman" w:hAnsi="Times New Roman" w:cs="Times New Roman"/>
          <w:spacing w:val="-1"/>
          <w:sz w:val="24"/>
          <w:szCs w:val="24"/>
        </w:rPr>
      </w:pPr>
    </w:p>
    <w:p w:rsidR="003226A1" w:rsidRPr="001B49C6" w:rsidRDefault="003226A1" w:rsidP="00BD523F">
      <w:pPr>
        <w:shd w:val="clear" w:color="auto" w:fill="FFFFFF"/>
        <w:spacing w:after="0" w:line="240" w:lineRule="auto"/>
        <w:ind w:right="149" w:firstLine="562"/>
        <w:jc w:val="both"/>
        <w:rPr>
          <w:rFonts w:ascii="Times New Roman" w:hAnsi="Times New Roman" w:cs="Times New Roman"/>
          <w:spacing w:val="-1"/>
          <w:sz w:val="24"/>
          <w:szCs w:val="24"/>
        </w:rPr>
      </w:pPr>
    </w:p>
    <w:p w:rsidR="00BF37EF" w:rsidRPr="001B49C6" w:rsidRDefault="00BF37EF" w:rsidP="002544A7">
      <w:pPr>
        <w:shd w:val="clear" w:color="auto" w:fill="FFFFFF"/>
        <w:spacing w:after="0" w:line="240" w:lineRule="auto"/>
        <w:ind w:right="149" w:firstLine="562"/>
        <w:jc w:val="center"/>
        <w:rPr>
          <w:rFonts w:ascii="Times New Roman" w:hAnsi="Times New Roman" w:cs="Times New Roman"/>
          <w:b/>
          <w:spacing w:val="-1"/>
          <w:sz w:val="24"/>
          <w:szCs w:val="24"/>
        </w:rPr>
      </w:pPr>
    </w:p>
    <w:p w:rsidR="002544A7" w:rsidRPr="001B49C6" w:rsidRDefault="00BF37EF" w:rsidP="002544A7">
      <w:pPr>
        <w:shd w:val="clear" w:color="auto" w:fill="FFFFFF"/>
        <w:spacing w:after="0" w:line="240" w:lineRule="auto"/>
        <w:ind w:right="149" w:firstLine="562"/>
        <w:jc w:val="center"/>
        <w:rPr>
          <w:rFonts w:ascii="Times New Roman" w:hAnsi="Times New Roman" w:cs="Times New Roman"/>
          <w:b/>
          <w:spacing w:val="-1"/>
          <w:sz w:val="24"/>
          <w:szCs w:val="24"/>
        </w:rPr>
      </w:pPr>
      <w:r w:rsidRPr="001B49C6">
        <w:rPr>
          <w:rFonts w:ascii="Times New Roman" w:hAnsi="Times New Roman" w:cs="Times New Roman"/>
          <w:b/>
          <w:spacing w:val="-1"/>
          <w:sz w:val="24"/>
          <w:szCs w:val="24"/>
        </w:rPr>
        <w:t>Глава</w:t>
      </w:r>
      <w:r w:rsidR="002544A7" w:rsidRPr="001B49C6">
        <w:rPr>
          <w:rFonts w:ascii="Times New Roman" w:hAnsi="Times New Roman" w:cs="Times New Roman"/>
          <w:b/>
          <w:spacing w:val="-1"/>
          <w:sz w:val="24"/>
          <w:szCs w:val="24"/>
        </w:rPr>
        <w:t xml:space="preserve"> 2.</w:t>
      </w:r>
    </w:p>
    <w:p w:rsidR="002544A7" w:rsidRPr="001B49C6" w:rsidRDefault="002544A7" w:rsidP="002544A7">
      <w:pPr>
        <w:shd w:val="clear" w:color="auto" w:fill="FFFFFF"/>
        <w:spacing w:after="0" w:line="240" w:lineRule="auto"/>
        <w:ind w:right="149" w:firstLine="562"/>
        <w:jc w:val="center"/>
        <w:rPr>
          <w:rFonts w:ascii="Times New Roman" w:hAnsi="Times New Roman" w:cs="Times New Roman"/>
          <w:b/>
          <w:spacing w:val="-1"/>
          <w:sz w:val="24"/>
          <w:szCs w:val="24"/>
        </w:rPr>
      </w:pPr>
    </w:p>
    <w:p w:rsidR="00023404" w:rsidRDefault="00023404" w:rsidP="00BF37E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МАТЕРИАЛ ДИСЦИПЛИНЫ В ФОРМЕ </w:t>
      </w:r>
      <w:proofErr w:type="gramStart"/>
      <w:r>
        <w:rPr>
          <w:rFonts w:ascii="Times New Roman" w:eastAsia="Times New Roman" w:hAnsi="Times New Roman" w:cs="Times New Roman"/>
          <w:b/>
          <w:sz w:val="24"/>
          <w:szCs w:val="24"/>
        </w:rPr>
        <w:t>ОСНОВНЫХ</w:t>
      </w:r>
      <w:proofErr w:type="gramEnd"/>
      <w:r>
        <w:rPr>
          <w:rFonts w:ascii="Times New Roman" w:eastAsia="Times New Roman" w:hAnsi="Times New Roman" w:cs="Times New Roman"/>
          <w:b/>
          <w:sz w:val="24"/>
          <w:szCs w:val="24"/>
        </w:rPr>
        <w:t xml:space="preserve"> </w:t>
      </w:r>
    </w:p>
    <w:p w:rsidR="002544A7" w:rsidRPr="001B49C6" w:rsidRDefault="00023404" w:rsidP="00BF37E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ВОПРОСОВ И ОТВЕТОВ К НИМ</w:t>
      </w:r>
      <w:r w:rsidR="00BF37EF" w:rsidRPr="001B49C6">
        <w:rPr>
          <w:rFonts w:ascii="Times New Roman" w:eastAsia="Times New Roman" w:hAnsi="Times New Roman" w:cs="Times New Roman"/>
          <w:b/>
          <w:sz w:val="24"/>
          <w:szCs w:val="24"/>
        </w:rPr>
        <w:t>.</w:t>
      </w:r>
    </w:p>
    <w:p w:rsidR="00BF37EF" w:rsidRPr="001B49C6" w:rsidRDefault="00BF37EF" w:rsidP="00BF37EF">
      <w:pPr>
        <w:spacing w:after="0"/>
        <w:jc w:val="center"/>
        <w:rPr>
          <w:rFonts w:ascii="Times New Roman" w:hAnsi="Times New Roman" w:cs="Times New Roman"/>
          <w:sz w:val="24"/>
          <w:szCs w:val="24"/>
        </w:rPr>
      </w:pPr>
    </w:p>
    <w:p w:rsidR="002544A7" w:rsidRPr="001B49C6" w:rsidRDefault="002544A7" w:rsidP="002544A7">
      <w:pPr>
        <w:spacing w:after="0"/>
        <w:ind w:firstLine="540"/>
        <w:jc w:val="both"/>
        <w:rPr>
          <w:rFonts w:ascii="Times New Roman" w:hAnsi="Times New Roman" w:cs="Times New Roman"/>
          <w:b/>
          <w:sz w:val="24"/>
          <w:szCs w:val="24"/>
        </w:rPr>
      </w:pPr>
      <w:r w:rsidRPr="001B49C6">
        <w:rPr>
          <w:rFonts w:ascii="Times New Roman" w:hAnsi="Times New Roman" w:cs="Times New Roman"/>
          <w:b/>
          <w:sz w:val="24"/>
          <w:szCs w:val="24"/>
        </w:rPr>
        <w:t>Правовые основы деятельности ведомственной охраны предприятий, учреждений, организаций.</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Правовое регулирование    деятельности   ведомственной   охраны осуществляется  в  соответствии   с   Конституцией   Приднестровской Молдавской  Республики,  законами Приднестровской  Молдавской  Республики,  а  также  принимаемыми   в соответствии  с  ними  иными  правовыми    актами    Приднестровской Молдавской Республики.</w:t>
      </w:r>
    </w:p>
    <w:p w:rsidR="002544A7" w:rsidRPr="001B49C6" w:rsidRDefault="002544A7" w:rsidP="002544A7">
      <w:pPr>
        <w:spacing w:after="0" w:line="240" w:lineRule="auto"/>
        <w:ind w:firstLine="540"/>
        <w:jc w:val="both"/>
        <w:rPr>
          <w:rFonts w:ascii="Times New Roman" w:hAnsi="Times New Roman" w:cs="Times New Roman"/>
          <w:sz w:val="24"/>
          <w:szCs w:val="24"/>
        </w:rPr>
      </w:pPr>
      <w:proofErr w:type="gramStart"/>
      <w:r w:rsidRPr="001B49C6">
        <w:rPr>
          <w:rFonts w:ascii="Times New Roman" w:hAnsi="Times New Roman" w:cs="Times New Roman"/>
          <w:sz w:val="24"/>
          <w:szCs w:val="24"/>
        </w:rPr>
        <w:t>Организационно-правовые  основы создания и деятельности ведомственной охраны регулируются Положением  «О ведомственной охране», утвержденной Постановлением Правительства ПМР  № 225 от 9.06.2000 года, Положением «Об организации охраны имущества всех форм собственности и обеспечении безопасности организаций, индивидуальных предпринимателей и граждан на территории ПМР», утвержденного Постановлением Правительства ПМР от 5.04.2017 года № 35, внутренними инструкциями службы ведомственной охраны на предприятиях, учреждениях, организациях.</w:t>
      </w:r>
      <w:proofErr w:type="gramEnd"/>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Ведомственная охрана организуется для охраны объектов,  которые не  относятся  к  категории  особо важных и режимных и не подлежат в соответствии с действующим  законодательством  передаче  под  охрану </w:t>
      </w:r>
      <w:proofErr w:type="gramStart"/>
      <w:r w:rsidRPr="001B49C6">
        <w:rPr>
          <w:rFonts w:ascii="Times New Roman" w:hAnsi="Times New Roman" w:cs="Times New Roman"/>
          <w:sz w:val="24"/>
          <w:szCs w:val="24"/>
        </w:rPr>
        <w:t>подразделений   государственной   службы   вневедомственной   охраны Министерства внутренних дел Приднестровской  Молдавской  Республики</w:t>
      </w:r>
      <w:proofErr w:type="gramEnd"/>
      <w:r w:rsidRPr="001B49C6">
        <w:rPr>
          <w:rFonts w:ascii="Times New Roman" w:hAnsi="Times New Roman" w:cs="Times New Roman"/>
          <w:sz w:val="24"/>
          <w:szCs w:val="24"/>
        </w:rPr>
        <w:t>.</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Деятельность  ведомственной охраны распространяется и на обеспечение личной  безопасности  должностных  лиц  и  сотрудников  предприятий, организаций и учреждений   всех форм собственности, в случаях, когда их жизни  и  здоровью  угрожает  реальная  опасность  от  преступных посягатель</w:t>
      </w:r>
      <w:proofErr w:type="gramStart"/>
      <w:r w:rsidRPr="001B49C6">
        <w:rPr>
          <w:rFonts w:ascii="Times New Roman" w:hAnsi="Times New Roman" w:cs="Times New Roman"/>
          <w:sz w:val="24"/>
          <w:szCs w:val="24"/>
        </w:rPr>
        <w:t>ств   в   св</w:t>
      </w:r>
      <w:proofErr w:type="gramEnd"/>
      <w:r w:rsidRPr="001B49C6">
        <w:rPr>
          <w:rFonts w:ascii="Times New Roman" w:hAnsi="Times New Roman" w:cs="Times New Roman"/>
          <w:sz w:val="24"/>
          <w:szCs w:val="24"/>
        </w:rPr>
        <w:t>язи   с   их   производственной   и  служебной деятельностью.</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В Положении «О ведомственной охране» ведомственная   охрана    -    определена, как совокупность    создаваемых предприятиями,   организациями,  учреждениями,  независимо  от  форм собственности,  сил и средств, предназначенных для защиты охраняемых объектов и физических лиц от противоправных посягательств.</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u w:val="single"/>
        </w:rPr>
        <w:t>Основными задачами</w:t>
      </w:r>
      <w:r w:rsidRPr="001B49C6">
        <w:rPr>
          <w:rFonts w:ascii="Times New Roman" w:hAnsi="Times New Roman" w:cs="Times New Roman"/>
          <w:sz w:val="24"/>
          <w:szCs w:val="24"/>
        </w:rPr>
        <w:t xml:space="preserve"> ведомственной охраны являются:</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а) защита охраняемых объектов от противоправных посягательств;</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б)  обеспечение  на  охраняемых   объектах    </w:t>
      </w:r>
      <w:proofErr w:type="gramStart"/>
      <w:r w:rsidRPr="001B49C6">
        <w:rPr>
          <w:rFonts w:ascii="Times New Roman" w:hAnsi="Times New Roman" w:cs="Times New Roman"/>
          <w:sz w:val="24"/>
          <w:szCs w:val="24"/>
        </w:rPr>
        <w:t>пропускного</w:t>
      </w:r>
      <w:proofErr w:type="gramEnd"/>
      <w:r w:rsidRPr="001B49C6">
        <w:rPr>
          <w:rFonts w:ascii="Times New Roman" w:hAnsi="Times New Roman" w:cs="Times New Roman"/>
          <w:sz w:val="24"/>
          <w:szCs w:val="24"/>
        </w:rPr>
        <w:t xml:space="preserve">     и </w:t>
      </w:r>
      <w:proofErr w:type="spellStart"/>
      <w:r w:rsidRPr="001B49C6">
        <w:rPr>
          <w:rFonts w:ascii="Times New Roman" w:hAnsi="Times New Roman" w:cs="Times New Roman"/>
          <w:sz w:val="24"/>
          <w:szCs w:val="24"/>
        </w:rPr>
        <w:t>внутриобъектового</w:t>
      </w:r>
      <w:proofErr w:type="spellEnd"/>
      <w:r w:rsidRPr="001B49C6">
        <w:rPr>
          <w:rFonts w:ascii="Times New Roman" w:hAnsi="Times New Roman" w:cs="Times New Roman"/>
          <w:sz w:val="24"/>
          <w:szCs w:val="24"/>
        </w:rPr>
        <w:t xml:space="preserve"> режимов;</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lastRenderedPageBreak/>
        <w:t>в) предупреждение и пресечение преступлений и  административных правонарушений на охраняемых объектах;</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г)  защита  жизни  и    здоровья    сотрудников    предприятий, организаций,  учреждений;</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Иные задачи на ведомственную  охрану  могут  быть  возложены  в соответствии   с   действующим   законодательством   Приднестровской Молдавской Республики.</w:t>
      </w:r>
    </w:p>
    <w:p w:rsidR="002544A7" w:rsidRPr="001B49C6" w:rsidRDefault="002544A7" w:rsidP="002544A7">
      <w:pPr>
        <w:shd w:val="clear" w:color="auto" w:fill="FFFFFF"/>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В целях охраны имущества и обеспечения безопасности осуществляются:</w:t>
      </w:r>
    </w:p>
    <w:p w:rsidR="002544A7" w:rsidRPr="001B49C6" w:rsidRDefault="002544A7" w:rsidP="002544A7">
      <w:pPr>
        <w:shd w:val="clear" w:color="auto" w:fill="FFFFFF"/>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а) защита жизни и здоровья граждан от неправомерных посягательств;</w:t>
      </w:r>
    </w:p>
    <w:p w:rsidR="002544A7" w:rsidRPr="001B49C6" w:rsidRDefault="002544A7" w:rsidP="002544A7">
      <w:pPr>
        <w:shd w:val="clear" w:color="auto" w:fill="FFFFFF"/>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б) охрана ограниченных территорий, огороженных участков местности, автомобильных стоянок, помещений, зданий, сооружений и имущества, в том числе посредством организации реагирования на извещения или сообщения, сформированные средствами охранной и охранно-пожарной сигнализации;</w:t>
      </w:r>
    </w:p>
    <w:p w:rsidR="002544A7" w:rsidRPr="001B49C6" w:rsidRDefault="002544A7" w:rsidP="002544A7">
      <w:pPr>
        <w:shd w:val="clear" w:color="auto" w:fill="FFFFFF"/>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в) охрана объектов или имущества, в том числе при их транспортировке;</w:t>
      </w:r>
    </w:p>
    <w:p w:rsidR="002544A7" w:rsidRPr="001B49C6" w:rsidRDefault="002544A7" w:rsidP="002544A7">
      <w:pPr>
        <w:shd w:val="clear" w:color="auto" w:fill="FFFFFF"/>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г) обеспечение соблюдения </w:t>
      </w:r>
      <w:proofErr w:type="spellStart"/>
      <w:r w:rsidRPr="001B49C6">
        <w:rPr>
          <w:rFonts w:ascii="Times New Roman" w:eastAsia="Times New Roman" w:hAnsi="Times New Roman" w:cs="Times New Roman"/>
          <w:sz w:val="24"/>
          <w:szCs w:val="24"/>
        </w:rPr>
        <w:t>внутриобъектового</w:t>
      </w:r>
      <w:proofErr w:type="spellEnd"/>
      <w:r w:rsidRPr="001B49C6">
        <w:rPr>
          <w:rFonts w:ascii="Times New Roman" w:eastAsia="Times New Roman" w:hAnsi="Times New Roman" w:cs="Times New Roman"/>
          <w:sz w:val="24"/>
          <w:szCs w:val="24"/>
        </w:rPr>
        <w:t xml:space="preserve"> и пропускного режимов в объектах;</w:t>
      </w:r>
    </w:p>
    <w:p w:rsidR="002544A7" w:rsidRPr="001B49C6" w:rsidRDefault="002544A7" w:rsidP="002544A7">
      <w:pPr>
        <w:shd w:val="clear" w:color="auto" w:fill="FFFFFF"/>
        <w:spacing w:after="0" w:line="240" w:lineRule="auto"/>
        <w:ind w:firstLine="708"/>
        <w:jc w:val="both"/>
        <w:rPr>
          <w:rFonts w:ascii="Times New Roman" w:eastAsia="Times New Roman" w:hAnsi="Times New Roman" w:cs="Times New Roman"/>
          <w:sz w:val="24"/>
          <w:szCs w:val="24"/>
        </w:rPr>
      </w:pPr>
      <w:proofErr w:type="spellStart"/>
      <w:r w:rsidRPr="001B49C6">
        <w:rPr>
          <w:rFonts w:ascii="Times New Roman" w:eastAsia="Times New Roman" w:hAnsi="Times New Roman" w:cs="Times New Roman"/>
          <w:sz w:val="24"/>
          <w:szCs w:val="24"/>
        </w:rPr>
        <w:t>д</w:t>
      </w:r>
      <w:proofErr w:type="spellEnd"/>
      <w:r w:rsidRPr="001B49C6">
        <w:rPr>
          <w:rFonts w:ascii="Times New Roman" w:eastAsia="Times New Roman" w:hAnsi="Times New Roman" w:cs="Times New Roman"/>
          <w:sz w:val="24"/>
          <w:szCs w:val="24"/>
        </w:rPr>
        <w:t>) проектирование, монтаж, установка, наладка, обслуживание и ремонт систем и средств охранной и охранно-пожарной сигнализации;</w:t>
      </w:r>
    </w:p>
    <w:p w:rsidR="002544A7" w:rsidRPr="001B49C6" w:rsidRDefault="002544A7" w:rsidP="002544A7">
      <w:pPr>
        <w:shd w:val="clear" w:color="auto" w:fill="FFFFFF"/>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е) разработка и изготовление систем и средств охранной и охранно-пожарной сигнализации, их промышленное освоение;</w:t>
      </w:r>
    </w:p>
    <w:p w:rsidR="002544A7" w:rsidRDefault="002544A7" w:rsidP="002544A7">
      <w:pPr>
        <w:shd w:val="clear" w:color="auto" w:fill="FFFFFF"/>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ж) консультирование и подготовка рекомендаций по вопросам охраны и охранной деятельности, включая консультирование проектных, строительных и научно-исследовательских работ в области разработки, изготовления, внедрения и промышленного освоения систем и средств охранной и охранно-пожарной сигнализации.</w:t>
      </w:r>
    </w:p>
    <w:p w:rsidR="0087406D" w:rsidRDefault="0087406D" w:rsidP="002544A7">
      <w:pPr>
        <w:shd w:val="clear" w:color="auto" w:fill="FFFFFF"/>
        <w:spacing w:after="0" w:line="240" w:lineRule="auto"/>
        <w:ind w:firstLine="708"/>
        <w:jc w:val="both"/>
        <w:rPr>
          <w:rFonts w:ascii="Times New Roman" w:eastAsia="Times New Roman" w:hAnsi="Times New Roman" w:cs="Times New Roman"/>
          <w:sz w:val="24"/>
          <w:szCs w:val="24"/>
        </w:rPr>
      </w:pPr>
    </w:p>
    <w:p w:rsidR="0087406D" w:rsidRPr="001B49C6" w:rsidRDefault="0087406D" w:rsidP="002544A7">
      <w:pPr>
        <w:shd w:val="clear" w:color="auto" w:fill="FFFFFF"/>
        <w:spacing w:after="0" w:line="240" w:lineRule="auto"/>
        <w:ind w:firstLine="708"/>
        <w:jc w:val="both"/>
        <w:rPr>
          <w:rFonts w:ascii="Times New Roman" w:eastAsia="Times New Roman" w:hAnsi="Times New Roman" w:cs="Times New Roman"/>
          <w:sz w:val="24"/>
          <w:szCs w:val="24"/>
        </w:rPr>
      </w:pPr>
      <w:r w:rsidRPr="0087406D">
        <w:rPr>
          <w:rFonts w:ascii="Times New Roman" w:eastAsia="Times New Roman" w:hAnsi="Times New Roman" w:cs="Times New Roman"/>
          <w:noProof/>
          <w:sz w:val="24"/>
          <w:szCs w:val="24"/>
        </w:rPr>
        <w:drawing>
          <wp:inline distT="0" distB="0" distL="0" distR="0">
            <wp:extent cx="5764378" cy="3760012"/>
            <wp:effectExtent l="0" t="0" r="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2544A7" w:rsidRPr="001B49C6" w:rsidRDefault="002544A7" w:rsidP="002544A7">
      <w:pPr>
        <w:spacing w:after="0"/>
        <w:jc w:val="both"/>
        <w:rPr>
          <w:rFonts w:ascii="Times New Roman" w:hAnsi="Times New Roman" w:cs="Times New Roman"/>
          <w:b/>
          <w:sz w:val="24"/>
          <w:szCs w:val="24"/>
        </w:rPr>
      </w:pPr>
    </w:p>
    <w:p w:rsidR="002544A7" w:rsidRPr="001B49C6" w:rsidRDefault="002544A7" w:rsidP="002544A7">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Понятие правонарушений, признаки правонарушения.</w:t>
      </w:r>
    </w:p>
    <w:p w:rsidR="00F244BD" w:rsidRPr="001B49C6" w:rsidRDefault="00F244BD" w:rsidP="00F244BD">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t>Правомерным</w:t>
      </w:r>
      <w:r w:rsidRPr="001B49C6">
        <w:rPr>
          <w:rFonts w:ascii="Times New Roman" w:eastAsia="Times New Roman" w:hAnsi="Times New Roman" w:cs="Times New Roman"/>
          <w:color w:val="000000"/>
          <w:sz w:val="24"/>
          <w:szCs w:val="24"/>
          <w:u w:val="single"/>
        </w:rPr>
        <w:t> </w:t>
      </w:r>
      <w:r w:rsidRPr="001B49C6">
        <w:rPr>
          <w:rFonts w:ascii="Times New Roman" w:eastAsia="Times New Roman" w:hAnsi="Times New Roman" w:cs="Times New Roman"/>
          <w:color w:val="000000"/>
          <w:sz w:val="24"/>
          <w:szCs w:val="24"/>
        </w:rPr>
        <w:t xml:space="preserve"> называется поведение субъектов права, отвечающее, соответствующее требованиям правовых норм, оно может выражаться в осуществлении субъективных прав, исполнении юридических обязанностей, </w:t>
      </w:r>
      <w:proofErr w:type="spellStart"/>
      <w:r w:rsidRPr="001B49C6">
        <w:rPr>
          <w:rFonts w:ascii="Times New Roman" w:eastAsia="Times New Roman" w:hAnsi="Times New Roman" w:cs="Times New Roman"/>
          <w:color w:val="000000"/>
          <w:sz w:val="24"/>
          <w:szCs w:val="24"/>
        </w:rPr>
        <w:t>ненарушении</w:t>
      </w:r>
      <w:proofErr w:type="spellEnd"/>
      <w:r w:rsidRPr="001B49C6">
        <w:rPr>
          <w:rFonts w:ascii="Times New Roman" w:eastAsia="Times New Roman" w:hAnsi="Times New Roman" w:cs="Times New Roman"/>
          <w:color w:val="000000"/>
          <w:sz w:val="24"/>
          <w:szCs w:val="24"/>
        </w:rPr>
        <w:t xml:space="preserve"> правовых запретов. </w:t>
      </w:r>
    </w:p>
    <w:p w:rsidR="00F244BD" w:rsidRPr="001B49C6" w:rsidRDefault="00F244BD" w:rsidP="00F244BD">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lastRenderedPageBreak/>
        <w:t>Противоправным</w:t>
      </w:r>
      <w:r w:rsidRPr="001B49C6">
        <w:rPr>
          <w:rFonts w:ascii="Times New Roman" w:eastAsia="Times New Roman" w:hAnsi="Times New Roman" w:cs="Times New Roman"/>
          <w:color w:val="000000"/>
          <w:sz w:val="24"/>
          <w:szCs w:val="24"/>
          <w:u w:val="single"/>
        </w:rPr>
        <w:t> (неправомерным)</w:t>
      </w:r>
      <w:r w:rsidRPr="001B49C6">
        <w:rPr>
          <w:rFonts w:ascii="Times New Roman" w:eastAsia="Times New Roman" w:hAnsi="Times New Roman" w:cs="Times New Roman"/>
          <w:color w:val="000000"/>
          <w:sz w:val="24"/>
          <w:szCs w:val="24"/>
        </w:rPr>
        <w:t xml:space="preserve"> называется поведение, не соответствующее, противоречащее требованиям норм права. Оно может выражаться в неисполнении юридических обязанностей или нарушении правовых запретов.</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t>Правонарушение</w:t>
      </w:r>
      <w:r w:rsidRPr="001B49C6">
        <w:rPr>
          <w:rFonts w:ascii="Times New Roman" w:eastAsia="Times New Roman" w:hAnsi="Times New Roman" w:cs="Times New Roman"/>
          <w:color w:val="000000"/>
          <w:sz w:val="24"/>
          <w:szCs w:val="24"/>
          <w:u w:val="single"/>
        </w:rPr>
        <w:t> </w:t>
      </w:r>
      <w:r w:rsidRPr="001B49C6">
        <w:rPr>
          <w:rFonts w:ascii="Times New Roman" w:eastAsia="Times New Roman" w:hAnsi="Times New Roman" w:cs="Times New Roman"/>
          <w:color w:val="000000"/>
          <w:sz w:val="24"/>
          <w:szCs w:val="24"/>
        </w:rPr>
        <w:t xml:space="preserve">- противоправное общественно вредное деяние (действие или бездействие), виновно совершённое </w:t>
      </w:r>
      <w:proofErr w:type="spellStart"/>
      <w:r w:rsidRPr="001B49C6">
        <w:rPr>
          <w:rFonts w:ascii="Times New Roman" w:eastAsia="Times New Roman" w:hAnsi="Times New Roman" w:cs="Times New Roman"/>
          <w:color w:val="000000"/>
          <w:sz w:val="24"/>
          <w:szCs w:val="24"/>
        </w:rPr>
        <w:t>деликтоспособным</w:t>
      </w:r>
      <w:proofErr w:type="spellEnd"/>
      <w:r w:rsidRPr="001B49C6">
        <w:rPr>
          <w:rFonts w:ascii="Times New Roman" w:eastAsia="Times New Roman" w:hAnsi="Times New Roman" w:cs="Times New Roman"/>
          <w:color w:val="000000"/>
          <w:sz w:val="24"/>
          <w:szCs w:val="24"/>
        </w:rPr>
        <w:t xml:space="preserve"> (способным нести юридическую ответственность) лицом.</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u w:val="single"/>
        </w:rPr>
        <w:t>Признаки правонарушения</w:t>
      </w:r>
      <w:r w:rsidRPr="001B49C6">
        <w:rPr>
          <w:rFonts w:ascii="Times New Roman" w:eastAsia="Times New Roman" w:hAnsi="Times New Roman" w:cs="Times New Roman"/>
          <w:color w:val="000000"/>
          <w:sz w:val="24"/>
          <w:szCs w:val="24"/>
        </w:rPr>
        <w:t>:</w:t>
      </w:r>
    </w:p>
    <w:p w:rsidR="002544A7" w:rsidRPr="001B49C6" w:rsidRDefault="002544A7" w:rsidP="002544A7">
      <w:pPr>
        <w:numPr>
          <w:ilvl w:val="0"/>
          <w:numId w:val="4"/>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 xml:space="preserve">Совершение </w:t>
      </w:r>
      <w:proofErr w:type="spellStart"/>
      <w:r w:rsidRPr="001B49C6">
        <w:rPr>
          <w:rFonts w:ascii="Times New Roman" w:eastAsia="Times New Roman" w:hAnsi="Times New Roman" w:cs="Times New Roman"/>
          <w:color w:val="000000"/>
          <w:sz w:val="24"/>
          <w:szCs w:val="24"/>
        </w:rPr>
        <w:t>деликтоспособным</w:t>
      </w:r>
      <w:proofErr w:type="spellEnd"/>
      <w:r w:rsidRPr="001B49C6">
        <w:rPr>
          <w:rFonts w:ascii="Times New Roman" w:eastAsia="Times New Roman" w:hAnsi="Times New Roman" w:cs="Times New Roman"/>
          <w:color w:val="000000"/>
          <w:sz w:val="24"/>
          <w:szCs w:val="24"/>
        </w:rPr>
        <w:t xml:space="preserve"> субъектом права.</w:t>
      </w:r>
    </w:p>
    <w:p w:rsidR="002544A7" w:rsidRPr="001B49C6" w:rsidRDefault="002544A7" w:rsidP="002544A7">
      <w:pPr>
        <w:numPr>
          <w:ilvl w:val="0"/>
          <w:numId w:val="4"/>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Совершение в форме деяния - действия или бездействия (мысли и намерения не могут быть правонарушениями).</w:t>
      </w:r>
    </w:p>
    <w:p w:rsidR="002544A7" w:rsidRPr="001B49C6" w:rsidRDefault="002544A7" w:rsidP="002544A7">
      <w:pPr>
        <w:numPr>
          <w:ilvl w:val="0"/>
          <w:numId w:val="4"/>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Противоправность - правонарушения противоречат требованиям правовых норм (совершение действий, запрещённых нормами права или неисполнение лицом юридических обязанностей).</w:t>
      </w:r>
    </w:p>
    <w:p w:rsidR="002544A7" w:rsidRPr="001B49C6" w:rsidRDefault="002544A7" w:rsidP="002544A7">
      <w:pPr>
        <w:numPr>
          <w:ilvl w:val="0"/>
          <w:numId w:val="4"/>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Общественно вредный характер (в некоторых источниках - общественная опасность) - причинение или создание угрозы причинения вреда общественным отношениям и интересам, охраняемым правом (в некоторых источниках причинение такого вреда характеризуется как общественно опасные последствия).</w:t>
      </w:r>
    </w:p>
    <w:p w:rsidR="002544A7" w:rsidRPr="001B49C6" w:rsidRDefault="002544A7" w:rsidP="002544A7">
      <w:pPr>
        <w:numPr>
          <w:ilvl w:val="0"/>
          <w:numId w:val="4"/>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Виновное совершение - совершение умышленно или по неосторожности.</w:t>
      </w:r>
    </w:p>
    <w:p w:rsidR="002544A7" w:rsidRPr="001B49C6" w:rsidRDefault="002544A7" w:rsidP="002544A7">
      <w:pPr>
        <w:numPr>
          <w:ilvl w:val="0"/>
          <w:numId w:val="4"/>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Юридическая ответственность (устанавливается санкциями правовых норм и применяется к правонарушителю, как правило, в виде мер государственного принуждения).</w:t>
      </w:r>
    </w:p>
    <w:p w:rsidR="002544A7" w:rsidRDefault="002544A7" w:rsidP="002544A7">
      <w:pPr>
        <w:spacing w:after="0"/>
        <w:jc w:val="both"/>
        <w:rPr>
          <w:rFonts w:ascii="Times New Roman" w:hAnsi="Times New Roman" w:cs="Times New Roman"/>
          <w:b/>
          <w:sz w:val="24"/>
          <w:szCs w:val="24"/>
        </w:rPr>
      </w:pPr>
    </w:p>
    <w:p w:rsidR="00023404" w:rsidRDefault="0087406D" w:rsidP="002544A7">
      <w:pPr>
        <w:spacing w:after="0"/>
        <w:jc w:val="both"/>
        <w:rPr>
          <w:rFonts w:ascii="Times New Roman" w:hAnsi="Times New Roman" w:cs="Times New Roman"/>
          <w:b/>
          <w:sz w:val="24"/>
          <w:szCs w:val="24"/>
        </w:rPr>
      </w:pPr>
      <w:r w:rsidRPr="0087406D">
        <w:rPr>
          <w:rFonts w:ascii="Times New Roman" w:hAnsi="Times New Roman" w:cs="Times New Roman"/>
          <w:b/>
          <w:noProof/>
          <w:sz w:val="24"/>
          <w:szCs w:val="24"/>
        </w:rPr>
        <w:drawing>
          <wp:inline distT="0" distB="0" distL="0" distR="0">
            <wp:extent cx="5939790" cy="3151976"/>
            <wp:effectExtent l="19050" t="0" r="41910" b="0"/>
            <wp:docPr id="2"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023404" w:rsidRPr="001B49C6" w:rsidRDefault="00023404" w:rsidP="002544A7">
      <w:pPr>
        <w:spacing w:after="0"/>
        <w:jc w:val="both"/>
        <w:rPr>
          <w:rFonts w:ascii="Times New Roman" w:hAnsi="Times New Roman" w:cs="Times New Roman"/>
          <w:b/>
          <w:sz w:val="24"/>
          <w:szCs w:val="24"/>
        </w:rPr>
      </w:pPr>
    </w:p>
    <w:p w:rsidR="002544A7" w:rsidRPr="001B49C6" w:rsidRDefault="002544A7" w:rsidP="00BF37EF">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Юридический состав правонарушений.</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t>Юридический состав правонарушения</w:t>
      </w:r>
      <w:r w:rsidRPr="001B49C6">
        <w:rPr>
          <w:rFonts w:ascii="Times New Roman" w:eastAsia="Times New Roman" w:hAnsi="Times New Roman" w:cs="Times New Roman"/>
          <w:color w:val="000000"/>
          <w:sz w:val="24"/>
          <w:szCs w:val="24"/>
        </w:rPr>
        <w:t> - совокупность обязательных объективных и субъективных признаков, характеризующих деяние как правонарушение. Оно состоит из четырёх элементов: субъекта правонарушения, объекта правонарушения, объективной стороны правонарушения, субъективной стороны правонарушения.</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Признаки состава правонарушения (не путать с признаками правонарушения) - конкретная правовая характеристика наиболее существенных свой</w:t>
      </w:r>
      <w:proofErr w:type="gramStart"/>
      <w:r w:rsidRPr="001B49C6">
        <w:rPr>
          <w:rFonts w:ascii="Times New Roman" w:eastAsia="Times New Roman" w:hAnsi="Times New Roman" w:cs="Times New Roman"/>
          <w:color w:val="000000"/>
          <w:sz w:val="24"/>
          <w:szCs w:val="24"/>
        </w:rPr>
        <w:t>ств пр</w:t>
      </w:r>
      <w:proofErr w:type="gramEnd"/>
      <w:r w:rsidRPr="001B49C6">
        <w:rPr>
          <w:rFonts w:ascii="Times New Roman" w:eastAsia="Times New Roman" w:hAnsi="Times New Roman" w:cs="Times New Roman"/>
          <w:color w:val="000000"/>
          <w:sz w:val="24"/>
          <w:szCs w:val="24"/>
        </w:rPr>
        <w:t>авонарушения, признаки состава правонарушения делятся на четыре группы по характеризуемым элементам состава правонарушения.</w:t>
      </w:r>
    </w:p>
    <w:p w:rsidR="002544A7" w:rsidRPr="001B49C6" w:rsidRDefault="002544A7" w:rsidP="002544A7">
      <w:pPr>
        <w:numPr>
          <w:ilvl w:val="0"/>
          <w:numId w:val="5"/>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u w:val="single"/>
        </w:rPr>
        <w:t>Субъект правонарушения</w:t>
      </w:r>
      <w:r w:rsidRPr="001B49C6">
        <w:rPr>
          <w:rFonts w:ascii="Times New Roman" w:eastAsia="Times New Roman" w:hAnsi="Times New Roman" w:cs="Times New Roman"/>
          <w:color w:val="000000"/>
          <w:sz w:val="24"/>
          <w:szCs w:val="24"/>
        </w:rPr>
        <w:t xml:space="preserve"> - </w:t>
      </w:r>
      <w:proofErr w:type="spellStart"/>
      <w:r w:rsidRPr="001B49C6">
        <w:rPr>
          <w:rFonts w:ascii="Times New Roman" w:eastAsia="Times New Roman" w:hAnsi="Times New Roman" w:cs="Times New Roman"/>
          <w:color w:val="000000"/>
          <w:sz w:val="24"/>
          <w:szCs w:val="24"/>
        </w:rPr>
        <w:t>деликтоспособное</w:t>
      </w:r>
      <w:proofErr w:type="spellEnd"/>
      <w:r w:rsidRPr="001B49C6">
        <w:rPr>
          <w:rFonts w:ascii="Times New Roman" w:eastAsia="Times New Roman" w:hAnsi="Times New Roman" w:cs="Times New Roman"/>
          <w:color w:val="000000"/>
          <w:sz w:val="24"/>
          <w:szCs w:val="24"/>
        </w:rPr>
        <w:t xml:space="preserve"> лицо, то есть лицо, способное нести юридическую ответственность. Субъектом преступления может быть только </w:t>
      </w:r>
      <w:r w:rsidRPr="001B49C6">
        <w:rPr>
          <w:rFonts w:ascii="Times New Roman" w:eastAsia="Times New Roman" w:hAnsi="Times New Roman" w:cs="Times New Roman"/>
          <w:color w:val="000000"/>
          <w:sz w:val="24"/>
          <w:szCs w:val="24"/>
        </w:rPr>
        <w:lastRenderedPageBreak/>
        <w:t>вменяемое физическое лицо, достигшее возраста ответственности. В некоторых составах фигурирует специальный субъект, например, должностное лицо.</w:t>
      </w:r>
    </w:p>
    <w:p w:rsidR="002544A7" w:rsidRPr="001B49C6" w:rsidRDefault="002544A7" w:rsidP="002544A7">
      <w:pPr>
        <w:numPr>
          <w:ilvl w:val="0"/>
          <w:numId w:val="5"/>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u w:val="single"/>
        </w:rPr>
        <w:t>Объект правонарушения</w:t>
      </w:r>
      <w:r w:rsidRPr="001B49C6">
        <w:rPr>
          <w:rFonts w:ascii="Times New Roman" w:eastAsia="Times New Roman" w:hAnsi="Times New Roman" w:cs="Times New Roman"/>
          <w:color w:val="000000"/>
          <w:sz w:val="24"/>
          <w:szCs w:val="24"/>
        </w:rPr>
        <w:t> - охраняемые правом общественные отношения и интересы. В некоторых составах фигурирует и предмет правонарушения.</w:t>
      </w:r>
    </w:p>
    <w:p w:rsidR="002544A7" w:rsidRPr="001B49C6" w:rsidRDefault="002544A7" w:rsidP="002544A7">
      <w:pPr>
        <w:numPr>
          <w:ilvl w:val="0"/>
          <w:numId w:val="5"/>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u w:val="single"/>
        </w:rPr>
        <w:t>Объективная сторона правонарушения</w:t>
      </w:r>
      <w:r w:rsidRPr="001B49C6">
        <w:rPr>
          <w:rFonts w:ascii="Times New Roman" w:eastAsia="Times New Roman" w:hAnsi="Times New Roman" w:cs="Times New Roman"/>
          <w:color w:val="000000"/>
          <w:sz w:val="24"/>
          <w:szCs w:val="24"/>
        </w:rPr>
        <w:t> - внешнее проявление поступка, выражается в совершении действия или бездействия, представляющего общественную вредность (общественную опасность). Объективную сторону характеризуют также время, место, обстоятельства, способ совершения правонарушения, причинённый вред (в некоторых источниках характеризуется как общественно опасные последствия) причинная связь между деянием и причинённым вредом.</w:t>
      </w:r>
    </w:p>
    <w:p w:rsidR="002544A7" w:rsidRPr="001B49C6" w:rsidRDefault="002544A7" w:rsidP="002544A7">
      <w:pPr>
        <w:numPr>
          <w:ilvl w:val="0"/>
          <w:numId w:val="5"/>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u w:val="single"/>
        </w:rPr>
        <w:t>Субъективная сторона правонарушения</w:t>
      </w:r>
      <w:r w:rsidRPr="001B49C6">
        <w:rPr>
          <w:rFonts w:ascii="Times New Roman" w:eastAsia="Times New Roman" w:hAnsi="Times New Roman" w:cs="Times New Roman"/>
          <w:color w:val="000000"/>
          <w:sz w:val="24"/>
          <w:szCs w:val="24"/>
        </w:rPr>
        <w:t xml:space="preserve"> - психическая деятельность лица, связанная с совершением правонарушения. Она </w:t>
      </w:r>
      <w:proofErr w:type="gramStart"/>
      <w:r w:rsidRPr="001B49C6">
        <w:rPr>
          <w:rFonts w:ascii="Times New Roman" w:eastAsia="Times New Roman" w:hAnsi="Times New Roman" w:cs="Times New Roman"/>
          <w:color w:val="000000"/>
          <w:sz w:val="24"/>
          <w:szCs w:val="24"/>
        </w:rPr>
        <w:t>характеризуется</w:t>
      </w:r>
      <w:proofErr w:type="gramEnd"/>
      <w:r w:rsidRPr="001B49C6">
        <w:rPr>
          <w:rFonts w:ascii="Times New Roman" w:eastAsia="Times New Roman" w:hAnsi="Times New Roman" w:cs="Times New Roman"/>
          <w:color w:val="000000"/>
          <w:sz w:val="24"/>
          <w:szCs w:val="24"/>
        </w:rPr>
        <w:t xml:space="preserve"> прежде всего </w:t>
      </w:r>
      <w:r w:rsidRPr="001B49C6">
        <w:rPr>
          <w:rFonts w:ascii="Times New Roman" w:eastAsia="Times New Roman" w:hAnsi="Times New Roman" w:cs="Times New Roman"/>
          <w:color w:val="000000"/>
          <w:sz w:val="24"/>
          <w:szCs w:val="24"/>
          <w:u w:val="single"/>
        </w:rPr>
        <w:t>виной</w:t>
      </w:r>
      <w:r w:rsidRPr="001B49C6">
        <w:rPr>
          <w:rFonts w:ascii="Times New Roman" w:eastAsia="Times New Roman" w:hAnsi="Times New Roman" w:cs="Times New Roman"/>
          <w:color w:val="000000"/>
          <w:sz w:val="24"/>
          <w:szCs w:val="24"/>
        </w:rPr>
        <w:t>, а также мотивами, целями, эмоциональным состоянием правонарушителя.</w:t>
      </w:r>
    </w:p>
    <w:p w:rsidR="002544A7" w:rsidRPr="001B49C6" w:rsidRDefault="002544A7" w:rsidP="002544A7">
      <w:pPr>
        <w:spacing w:after="0" w:line="240" w:lineRule="auto"/>
        <w:jc w:val="both"/>
        <w:rPr>
          <w:rFonts w:ascii="Times New Roman" w:eastAsia="Times New Roman" w:hAnsi="Times New Roman" w:cs="Times New Roman"/>
          <w:iCs/>
          <w:color w:val="000000"/>
          <w:sz w:val="24"/>
          <w:szCs w:val="24"/>
        </w:rPr>
      </w:pPr>
    </w:p>
    <w:p w:rsidR="0087406D" w:rsidRDefault="0087406D" w:rsidP="00BF37EF">
      <w:pPr>
        <w:spacing w:after="0"/>
        <w:ind w:left="12" w:firstLine="708"/>
        <w:jc w:val="both"/>
        <w:rPr>
          <w:rFonts w:ascii="Times New Roman" w:hAnsi="Times New Roman" w:cs="Times New Roman"/>
          <w:b/>
          <w:sz w:val="24"/>
          <w:szCs w:val="24"/>
        </w:rPr>
      </w:pPr>
      <w:r w:rsidRPr="0087406D">
        <w:rPr>
          <w:rFonts w:ascii="Times New Roman" w:hAnsi="Times New Roman" w:cs="Times New Roman"/>
          <w:b/>
          <w:noProof/>
          <w:sz w:val="24"/>
          <w:szCs w:val="24"/>
        </w:rPr>
        <w:drawing>
          <wp:inline distT="0" distB="0" distL="0" distR="0">
            <wp:extent cx="5939790" cy="3388427"/>
            <wp:effectExtent l="38100" t="0" r="0" b="2473"/>
            <wp:docPr id="5"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87406D" w:rsidRDefault="0087406D" w:rsidP="00BF37EF">
      <w:pPr>
        <w:spacing w:after="0"/>
        <w:ind w:left="12" w:firstLine="708"/>
        <w:jc w:val="both"/>
        <w:rPr>
          <w:rFonts w:ascii="Times New Roman" w:hAnsi="Times New Roman" w:cs="Times New Roman"/>
          <w:b/>
          <w:sz w:val="24"/>
          <w:szCs w:val="24"/>
        </w:rPr>
      </w:pPr>
    </w:p>
    <w:p w:rsidR="002544A7" w:rsidRPr="001B49C6" w:rsidRDefault="002544A7" w:rsidP="00BF37EF">
      <w:pPr>
        <w:spacing w:after="0"/>
        <w:ind w:left="12" w:firstLine="708"/>
        <w:jc w:val="both"/>
        <w:rPr>
          <w:rFonts w:ascii="Times New Roman" w:hAnsi="Times New Roman" w:cs="Times New Roman"/>
          <w:b/>
          <w:sz w:val="24"/>
          <w:szCs w:val="24"/>
        </w:rPr>
      </w:pPr>
      <w:r w:rsidRPr="001B49C6">
        <w:rPr>
          <w:rFonts w:ascii="Times New Roman" w:hAnsi="Times New Roman" w:cs="Times New Roman"/>
          <w:b/>
          <w:sz w:val="24"/>
          <w:szCs w:val="24"/>
        </w:rPr>
        <w:t>Субъект, субъективная сторона правонарушения.</w:t>
      </w:r>
    </w:p>
    <w:p w:rsidR="002544A7" w:rsidRPr="001B49C6" w:rsidRDefault="002544A7" w:rsidP="002544A7">
      <w:pPr>
        <w:numPr>
          <w:ilvl w:val="0"/>
          <w:numId w:val="6"/>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u w:val="single"/>
        </w:rPr>
        <w:t>Субъект правонарушения</w:t>
      </w:r>
      <w:r w:rsidRPr="001B49C6">
        <w:rPr>
          <w:rFonts w:ascii="Times New Roman" w:eastAsia="Times New Roman" w:hAnsi="Times New Roman" w:cs="Times New Roman"/>
          <w:color w:val="000000"/>
          <w:sz w:val="24"/>
          <w:szCs w:val="24"/>
        </w:rPr>
        <w:t xml:space="preserve"> - </w:t>
      </w:r>
      <w:proofErr w:type="spellStart"/>
      <w:r w:rsidRPr="001B49C6">
        <w:rPr>
          <w:rFonts w:ascii="Times New Roman" w:eastAsia="Times New Roman" w:hAnsi="Times New Roman" w:cs="Times New Roman"/>
          <w:color w:val="000000"/>
          <w:sz w:val="24"/>
          <w:szCs w:val="24"/>
        </w:rPr>
        <w:t>деликтоспособное</w:t>
      </w:r>
      <w:proofErr w:type="spellEnd"/>
      <w:r w:rsidRPr="001B49C6">
        <w:rPr>
          <w:rFonts w:ascii="Times New Roman" w:eastAsia="Times New Roman" w:hAnsi="Times New Roman" w:cs="Times New Roman"/>
          <w:color w:val="000000"/>
          <w:sz w:val="24"/>
          <w:szCs w:val="24"/>
        </w:rPr>
        <w:t xml:space="preserve"> лицо, то есть лицо, способное нести юридическую ответственность. Субъектом преступления может быть только вменяемое физическое лицо, достигшее возраста ответственности. В некоторых составах фигурирует специальный субъект, например, должностное лицо.</w:t>
      </w:r>
    </w:p>
    <w:p w:rsidR="002544A7" w:rsidRPr="001B49C6" w:rsidRDefault="002544A7" w:rsidP="002544A7">
      <w:pPr>
        <w:numPr>
          <w:ilvl w:val="0"/>
          <w:numId w:val="6"/>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u w:val="single"/>
        </w:rPr>
        <w:t>Субъективная сторона правонарушения</w:t>
      </w:r>
      <w:r w:rsidRPr="001B49C6">
        <w:rPr>
          <w:rFonts w:ascii="Times New Roman" w:eastAsia="Times New Roman" w:hAnsi="Times New Roman" w:cs="Times New Roman"/>
          <w:color w:val="000000"/>
          <w:sz w:val="24"/>
          <w:szCs w:val="24"/>
        </w:rPr>
        <w:t xml:space="preserve"> - психическая деятельность лица, связанная с совершением правонарушения. Она </w:t>
      </w:r>
      <w:proofErr w:type="gramStart"/>
      <w:r w:rsidRPr="001B49C6">
        <w:rPr>
          <w:rFonts w:ascii="Times New Roman" w:eastAsia="Times New Roman" w:hAnsi="Times New Roman" w:cs="Times New Roman"/>
          <w:color w:val="000000"/>
          <w:sz w:val="24"/>
          <w:szCs w:val="24"/>
        </w:rPr>
        <w:t>характеризуется</w:t>
      </w:r>
      <w:proofErr w:type="gramEnd"/>
      <w:r w:rsidRPr="001B49C6">
        <w:rPr>
          <w:rFonts w:ascii="Times New Roman" w:eastAsia="Times New Roman" w:hAnsi="Times New Roman" w:cs="Times New Roman"/>
          <w:color w:val="000000"/>
          <w:sz w:val="24"/>
          <w:szCs w:val="24"/>
        </w:rPr>
        <w:t xml:space="preserve"> прежде всего </w:t>
      </w:r>
      <w:r w:rsidRPr="001B49C6">
        <w:rPr>
          <w:rFonts w:ascii="Times New Roman" w:eastAsia="Times New Roman" w:hAnsi="Times New Roman" w:cs="Times New Roman"/>
          <w:color w:val="000000"/>
          <w:sz w:val="24"/>
          <w:szCs w:val="24"/>
          <w:u w:val="single"/>
        </w:rPr>
        <w:t>виной</w:t>
      </w:r>
      <w:r w:rsidRPr="001B49C6">
        <w:rPr>
          <w:rFonts w:ascii="Times New Roman" w:eastAsia="Times New Roman" w:hAnsi="Times New Roman" w:cs="Times New Roman"/>
          <w:color w:val="000000"/>
          <w:sz w:val="24"/>
          <w:szCs w:val="24"/>
        </w:rPr>
        <w:t>, а также мотивами, целями, эмоциональным состоянием правонарушителя.</w:t>
      </w:r>
    </w:p>
    <w:p w:rsidR="002544A7" w:rsidRPr="001B49C6" w:rsidRDefault="002544A7" w:rsidP="002544A7">
      <w:pPr>
        <w:spacing w:after="0" w:line="240" w:lineRule="auto"/>
        <w:jc w:val="both"/>
        <w:rPr>
          <w:rFonts w:ascii="Times New Roman" w:eastAsia="Times New Roman" w:hAnsi="Times New Roman" w:cs="Times New Roman"/>
          <w:iCs/>
          <w:color w:val="000000"/>
          <w:sz w:val="24"/>
          <w:szCs w:val="24"/>
        </w:rPr>
      </w:pP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t>Вин</w:t>
      </w:r>
      <w:proofErr w:type="gramStart"/>
      <w:r w:rsidRPr="001B49C6">
        <w:rPr>
          <w:rFonts w:ascii="Times New Roman" w:eastAsia="Times New Roman" w:hAnsi="Times New Roman" w:cs="Times New Roman"/>
          <w:iCs/>
          <w:color w:val="000000"/>
          <w:sz w:val="24"/>
          <w:szCs w:val="24"/>
          <w:u w:val="single"/>
        </w:rPr>
        <w:t>а</w:t>
      </w:r>
      <w:r w:rsidRPr="001B49C6">
        <w:rPr>
          <w:rFonts w:ascii="Times New Roman" w:eastAsia="Times New Roman" w:hAnsi="Times New Roman" w:cs="Times New Roman"/>
          <w:color w:val="000000"/>
          <w:sz w:val="24"/>
          <w:szCs w:val="24"/>
          <w:u w:val="single"/>
        </w:rPr>
        <w:t>-</w:t>
      </w:r>
      <w:proofErr w:type="gramEnd"/>
      <w:r w:rsidRPr="001B49C6">
        <w:rPr>
          <w:rFonts w:ascii="Times New Roman" w:eastAsia="Times New Roman" w:hAnsi="Times New Roman" w:cs="Times New Roman"/>
          <w:color w:val="000000"/>
          <w:sz w:val="24"/>
          <w:szCs w:val="24"/>
        </w:rPr>
        <w:t xml:space="preserve"> психическое отношение лица к своему правонарушению, к общественному вреду, которое оно причинило или могло причинить. </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Виновным является деяние, совершённое умышленно или по неосторожности. </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t>Умысел</w:t>
      </w:r>
      <w:r w:rsidRPr="001B49C6">
        <w:rPr>
          <w:rFonts w:ascii="Times New Roman" w:eastAsia="Times New Roman" w:hAnsi="Times New Roman" w:cs="Times New Roman"/>
          <w:color w:val="000000"/>
          <w:sz w:val="24"/>
          <w:szCs w:val="24"/>
          <w:u w:val="single"/>
        </w:rPr>
        <w:t> - форма вины</w:t>
      </w:r>
      <w:r w:rsidRPr="001B49C6">
        <w:rPr>
          <w:rFonts w:ascii="Times New Roman" w:eastAsia="Times New Roman" w:hAnsi="Times New Roman" w:cs="Times New Roman"/>
          <w:color w:val="000000"/>
          <w:sz w:val="24"/>
          <w:szCs w:val="24"/>
        </w:rPr>
        <w:t>, при которой правонарушитель осознаёт общественную вредность (по некоторым источникам - также противоправность), правонарушения, предвидит наступление общественно вредных последствий и желает их наступления (прямой умысел), или не желает, но сознательно допускает их, или относится к ним безразлично (косвенный умысел). </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lastRenderedPageBreak/>
        <w:t>Неосторожность </w:t>
      </w:r>
      <w:r w:rsidRPr="001B49C6">
        <w:rPr>
          <w:rFonts w:ascii="Times New Roman" w:eastAsia="Times New Roman" w:hAnsi="Times New Roman" w:cs="Times New Roman"/>
          <w:color w:val="000000"/>
          <w:sz w:val="24"/>
          <w:szCs w:val="24"/>
          <w:u w:val="single"/>
        </w:rPr>
        <w:t>- форма вины</w:t>
      </w:r>
      <w:r w:rsidRPr="001B49C6">
        <w:rPr>
          <w:rFonts w:ascii="Times New Roman" w:eastAsia="Times New Roman" w:hAnsi="Times New Roman" w:cs="Times New Roman"/>
          <w:color w:val="000000"/>
          <w:sz w:val="24"/>
          <w:szCs w:val="24"/>
        </w:rPr>
        <w:t xml:space="preserve">, при которой правонарушитель предвидит наступление общественно вредных последствий, но безосновательно и самонадеянно рассчитывает на их предотвращение (самонадеянность), либо вообще не предвидит наступление общественно вредных последствий, хотя при необходимой внимательности и предусмотрительности должно было их предвидеть (небрежность). </w:t>
      </w:r>
    </w:p>
    <w:p w:rsidR="002544A7" w:rsidRPr="001B49C6" w:rsidRDefault="002544A7" w:rsidP="002544A7">
      <w:pPr>
        <w:spacing w:after="0"/>
        <w:jc w:val="both"/>
        <w:rPr>
          <w:rFonts w:ascii="Times New Roman" w:hAnsi="Times New Roman" w:cs="Times New Roman"/>
          <w:b/>
          <w:sz w:val="24"/>
          <w:szCs w:val="24"/>
        </w:rPr>
      </w:pPr>
    </w:p>
    <w:p w:rsidR="002544A7" w:rsidRPr="001B49C6" w:rsidRDefault="002544A7" w:rsidP="002544A7">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Объект, объективная сторона правонарушения.</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t>Юридический состав правонарушения</w:t>
      </w:r>
      <w:r w:rsidRPr="001B49C6">
        <w:rPr>
          <w:rFonts w:ascii="Times New Roman" w:eastAsia="Times New Roman" w:hAnsi="Times New Roman" w:cs="Times New Roman"/>
          <w:color w:val="000000"/>
          <w:sz w:val="24"/>
          <w:szCs w:val="24"/>
        </w:rPr>
        <w:t> - совокупность обязательных объективных и субъективных признаков, характеризующих деяние как правонарушение. Оно состоит из четырёх элементов: субъекта правонарушения, объекта правонарушения, объективной стороны правонарушения, субъективной стороны правонарушения.</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Признаки состава правонарушения (не путать с признаками правонарушения) - конкретная правовая характеристика наиболее существенных свой</w:t>
      </w:r>
      <w:proofErr w:type="gramStart"/>
      <w:r w:rsidRPr="001B49C6">
        <w:rPr>
          <w:rFonts w:ascii="Times New Roman" w:eastAsia="Times New Roman" w:hAnsi="Times New Roman" w:cs="Times New Roman"/>
          <w:color w:val="000000"/>
          <w:sz w:val="24"/>
          <w:szCs w:val="24"/>
        </w:rPr>
        <w:t>ств пр</w:t>
      </w:r>
      <w:proofErr w:type="gramEnd"/>
      <w:r w:rsidRPr="001B49C6">
        <w:rPr>
          <w:rFonts w:ascii="Times New Roman" w:eastAsia="Times New Roman" w:hAnsi="Times New Roman" w:cs="Times New Roman"/>
          <w:color w:val="000000"/>
          <w:sz w:val="24"/>
          <w:szCs w:val="24"/>
        </w:rPr>
        <w:t>авонарушения, признаки состава правонарушения делятся на четыре группы по характеризуемым элементам состава правонарушения.</w:t>
      </w:r>
    </w:p>
    <w:p w:rsidR="002544A7" w:rsidRPr="001B49C6" w:rsidRDefault="002544A7" w:rsidP="002544A7">
      <w:pPr>
        <w:numPr>
          <w:ilvl w:val="0"/>
          <w:numId w:val="7"/>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u w:val="single"/>
        </w:rPr>
        <w:t>Объект правонарушения</w:t>
      </w:r>
      <w:r w:rsidRPr="001B49C6">
        <w:rPr>
          <w:rFonts w:ascii="Times New Roman" w:eastAsia="Times New Roman" w:hAnsi="Times New Roman" w:cs="Times New Roman"/>
          <w:color w:val="000000"/>
          <w:sz w:val="24"/>
          <w:szCs w:val="24"/>
        </w:rPr>
        <w:t> - охраняемые правом общественные отношения и интересы. В некоторых составах фигурирует и предмет правонарушения.</w:t>
      </w:r>
    </w:p>
    <w:p w:rsidR="002544A7" w:rsidRPr="001B49C6" w:rsidRDefault="002544A7" w:rsidP="002544A7">
      <w:pPr>
        <w:numPr>
          <w:ilvl w:val="0"/>
          <w:numId w:val="7"/>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u w:val="single"/>
        </w:rPr>
        <w:t>Объективная сторона правонарушения</w:t>
      </w:r>
      <w:r w:rsidRPr="001B49C6">
        <w:rPr>
          <w:rFonts w:ascii="Times New Roman" w:eastAsia="Times New Roman" w:hAnsi="Times New Roman" w:cs="Times New Roman"/>
          <w:color w:val="000000"/>
          <w:sz w:val="24"/>
          <w:szCs w:val="24"/>
        </w:rPr>
        <w:t> - внешнее проявление поступка, выражается в совершении действия или бездействия, представляющего общественную вредность (общественную опасность). Объективную сторону характеризуют также время, место, обстоятельства, способ совершения правонарушения, причинённый вред (в некоторых источниках характеризуется как общественно опасные последствия) прямая причинная связь между деянием и причинённым вредом.</w:t>
      </w:r>
    </w:p>
    <w:p w:rsidR="002544A7" w:rsidRPr="001B49C6" w:rsidRDefault="002544A7" w:rsidP="002544A7">
      <w:pPr>
        <w:pStyle w:val="a9"/>
        <w:shd w:val="clear" w:color="auto" w:fill="FFFFFF"/>
        <w:spacing w:before="0" w:beforeAutospacing="0" w:after="0" w:afterAutospacing="0"/>
        <w:ind w:firstLine="708"/>
        <w:jc w:val="both"/>
      </w:pPr>
      <w:r w:rsidRPr="001B49C6">
        <w:rPr>
          <w:bCs/>
          <w:u w:val="single"/>
        </w:rPr>
        <w:t xml:space="preserve">Причинная связь </w:t>
      </w:r>
      <w:r w:rsidRPr="001B49C6">
        <w:rPr>
          <w:u w:val="single"/>
        </w:rPr>
        <w:t> </w:t>
      </w:r>
      <w:r w:rsidRPr="001B49C6">
        <w:t>— это объективно существующая связь между </w:t>
      </w:r>
      <w:hyperlink r:id="rId28" w:tooltip="Преступное деяние" w:history="1">
        <w:r w:rsidRPr="001B49C6">
          <w:rPr>
            <w:rStyle w:val="a5"/>
            <w:color w:val="auto"/>
          </w:rPr>
          <w:t>противоправным деянием</w:t>
        </w:r>
      </w:hyperlink>
      <w:r w:rsidRPr="001B49C6">
        <w:t> и наступившими </w:t>
      </w:r>
      <w:hyperlink r:id="rId29" w:tooltip="Преступные последствия" w:history="1">
        <w:r w:rsidRPr="001B49C6">
          <w:rPr>
            <w:rStyle w:val="a5"/>
            <w:color w:val="auto"/>
          </w:rPr>
          <w:t>общественно-вредными последствиями</w:t>
        </w:r>
      </w:hyperlink>
      <w:r w:rsidRPr="001B49C6">
        <w:t>, наличие которой является обязательным условием для привлечения лица к </w:t>
      </w:r>
      <w:hyperlink r:id="rId30" w:tooltip="Уголовная ответственность" w:history="1">
        <w:r w:rsidRPr="001B49C6">
          <w:rPr>
            <w:rStyle w:val="a5"/>
            <w:color w:val="auto"/>
          </w:rPr>
          <w:t>юридической ответственности</w:t>
        </w:r>
      </w:hyperlink>
      <w:r w:rsidRPr="001B49C6">
        <w:t>.</w:t>
      </w:r>
    </w:p>
    <w:p w:rsidR="002544A7" w:rsidRPr="001B49C6" w:rsidRDefault="002544A7" w:rsidP="002544A7">
      <w:pPr>
        <w:pStyle w:val="a9"/>
        <w:shd w:val="clear" w:color="auto" w:fill="FFFFFF"/>
        <w:spacing w:before="0" w:beforeAutospacing="0" w:after="0" w:afterAutospacing="0"/>
        <w:ind w:firstLine="708"/>
        <w:jc w:val="both"/>
      </w:pPr>
      <w:r w:rsidRPr="001B49C6">
        <w:t>Лицо может отвечать только за те последствия, которые являются результатом его деяния, которые находятся с ним в причинной связи. Если причинение вреда </w:t>
      </w:r>
      <w:hyperlink r:id="rId31" w:tooltip="Объект преступления" w:history="1">
        <w:r w:rsidRPr="001B49C6">
          <w:rPr>
            <w:rStyle w:val="a5"/>
            <w:color w:val="auto"/>
          </w:rPr>
          <w:t>объекту</w:t>
        </w:r>
      </w:hyperlink>
      <w:r w:rsidRPr="001B49C6">
        <w:t>  правовой охраны обусловлено не деянием лица, а действиями третьих лиц, влиянием внешних сил, то совершённое деяние не может быть признано </w:t>
      </w:r>
      <w:hyperlink r:id="rId32" w:tooltip="Преступление" w:history="1">
        <w:r w:rsidRPr="001B49C6">
          <w:rPr>
            <w:rStyle w:val="a5"/>
            <w:color w:val="auto"/>
          </w:rPr>
          <w:t>противоправным</w:t>
        </w:r>
      </w:hyperlink>
      <w:r w:rsidRPr="001B49C6">
        <w:t>, влекущим причинение вреда </w:t>
      </w:r>
      <w:hyperlink r:id="rId33" w:tooltip="Общественные отношения" w:history="1">
        <w:r w:rsidRPr="001B49C6">
          <w:rPr>
            <w:rStyle w:val="a5"/>
            <w:color w:val="auto"/>
          </w:rPr>
          <w:t>общественным отношениям</w:t>
        </w:r>
      </w:hyperlink>
      <w:r w:rsidRPr="001B49C6">
        <w:t>.</w:t>
      </w:r>
    </w:p>
    <w:p w:rsidR="002544A7" w:rsidRPr="001B49C6" w:rsidRDefault="002544A7" w:rsidP="002544A7">
      <w:pPr>
        <w:spacing w:after="0" w:line="240" w:lineRule="auto"/>
        <w:ind w:left="720"/>
        <w:jc w:val="both"/>
        <w:rPr>
          <w:rFonts w:ascii="Times New Roman" w:eastAsia="Times New Roman" w:hAnsi="Times New Roman" w:cs="Times New Roman"/>
          <w:sz w:val="24"/>
          <w:szCs w:val="24"/>
        </w:rPr>
      </w:pPr>
    </w:p>
    <w:p w:rsidR="0087406D" w:rsidRDefault="0087406D" w:rsidP="002544A7">
      <w:pPr>
        <w:spacing w:after="0"/>
        <w:ind w:firstLine="708"/>
        <w:jc w:val="both"/>
        <w:rPr>
          <w:rFonts w:ascii="Times New Roman" w:hAnsi="Times New Roman" w:cs="Times New Roman"/>
          <w:b/>
          <w:sz w:val="24"/>
          <w:szCs w:val="24"/>
        </w:rPr>
      </w:pPr>
      <w:r w:rsidRPr="0087406D">
        <w:rPr>
          <w:rFonts w:ascii="Times New Roman" w:hAnsi="Times New Roman" w:cs="Times New Roman"/>
          <w:b/>
          <w:noProof/>
          <w:sz w:val="24"/>
          <w:szCs w:val="24"/>
        </w:rPr>
        <w:drawing>
          <wp:inline distT="0" distB="0" distL="0" distR="0">
            <wp:extent cx="5486400" cy="3200400"/>
            <wp:effectExtent l="0" t="0" r="0" b="0"/>
            <wp:docPr id="6"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rsidR="0087406D" w:rsidRDefault="0087406D" w:rsidP="002544A7">
      <w:pPr>
        <w:spacing w:after="0"/>
        <w:ind w:firstLine="708"/>
        <w:jc w:val="both"/>
        <w:rPr>
          <w:rFonts w:ascii="Times New Roman" w:hAnsi="Times New Roman" w:cs="Times New Roman"/>
          <w:b/>
          <w:sz w:val="24"/>
          <w:szCs w:val="24"/>
        </w:rPr>
      </w:pPr>
    </w:p>
    <w:p w:rsidR="002544A7" w:rsidRPr="001B49C6" w:rsidRDefault="002544A7" w:rsidP="002544A7">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lastRenderedPageBreak/>
        <w:t>Виды правонарушений.</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Правонарушения по степени общественной опасности (вредности) подразделяются на преступления и проступки. </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t>Преступления</w:t>
      </w:r>
      <w:r w:rsidRPr="001B49C6">
        <w:rPr>
          <w:rFonts w:ascii="Times New Roman" w:eastAsia="Times New Roman" w:hAnsi="Times New Roman" w:cs="Times New Roman"/>
          <w:color w:val="000000"/>
          <w:sz w:val="24"/>
          <w:szCs w:val="24"/>
          <w:u w:val="single"/>
        </w:rPr>
        <w:t> </w:t>
      </w:r>
      <w:r w:rsidRPr="001B49C6">
        <w:rPr>
          <w:rFonts w:ascii="Times New Roman" w:eastAsia="Times New Roman" w:hAnsi="Times New Roman" w:cs="Times New Roman"/>
          <w:color w:val="000000"/>
          <w:sz w:val="24"/>
          <w:szCs w:val="24"/>
        </w:rPr>
        <w:t>- виновно совершённые общественно опасные деяния и запрещённые уголовным законом под угрозой наказания. </w:t>
      </w:r>
    </w:p>
    <w:p w:rsidR="00D11C0B" w:rsidRPr="001B49C6" w:rsidRDefault="00D11C0B" w:rsidP="00D11C0B">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t>Правонарушение</w:t>
      </w:r>
      <w:r w:rsidRPr="001B49C6">
        <w:rPr>
          <w:rFonts w:ascii="Times New Roman" w:eastAsia="Times New Roman" w:hAnsi="Times New Roman" w:cs="Times New Roman"/>
          <w:color w:val="000000"/>
          <w:sz w:val="24"/>
          <w:szCs w:val="24"/>
          <w:u w:val="single"/>
        </w:rPr>
        <w:t> </w:t>
      </w:r>
      <w:r w:rsidRPr="001B49C6">
        <w:rPr>
          <w:rFonts w:ascii="Times New Roman" w:eastAsia="Times New Roman" w:hAnsi="Times New Roman" w:cs="Times New Roman"/>
          <w:color w:val="000000"/>
          <w:sz w:val="24"/>
          <w:szCs w:val="24"/>
        </w:rPr>
        <w:t xml:space="preserve">- противоправное общественно вредное деяние (действие или бездействие), виновно совершённое </w:t>
      </w:r>
      <w:proofErr w:type="spellStart"/>
      <w:r w:rsidRPr="001B49C6">
        <w:rPr>
          <w:rFonts w:ascii="Times New Roman" w:eastAsia="Times New Roman" w:hAnsi="Times New Roman" w:cs="Times New Roman"/>
          <w:color w:val="000000"/>
          <w:sz w:val="24"/>
          <w:szCs w:val="24"/>
        </w:rPr>
        <w:t>деликтоспособным</w:t>
      </w:r>
      <w:proofErr w:type="spellEnd"/>
      <w:r w:rsidRPr="001B49C6">
        <w:rPr>
          <w:rFonts w:ascii="Times New Roman" w:eastAsia="Times New Roman" w:hAnsi="Times New Roman" w:cs="Times New Roman"/>
          <w:color w:val="000000"/>
          <w:sz w:val="24"/>
          <w:szCs w:val="24"/>
        </w:rPr>
        <w:t xml:space="preserve"> (способным нести юридическую ответственность) лицом.</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t>Противоправные проступки</w:t>
      </w:r>
      <w:r w:rsidRPr="001B49C6">
        <w:rPr>
          <w:rFonts w:ascii="Times New Roman" w:eastAsia="Times New Roman" w:hAnsi="Times New Roman" w:cs="Times New Roman"/>
          <w:color w:val="000000"/>
          <w:sz w:val="24"/>
          <w:szCs w:val="24"/>
        </w:rPr>
        <w:t> имеют меньшую степень общественной опасности и подразделяются в зависимости от объектов правонарушений и порядка привлечения к юридической ответственности на гражданско-правовые, административные и дисциплинарные правонарушения:</w:t>
      </w:r>
    </w:p>
    <w:p w:rsidR="002544A7" w:rsidRPr="001B49C6" w:rsidRDefault="002544A7" w:rsidP="002544A7">
      <w:pPr>
        <w:numPr>
          <w:ilvl w:val="0"/>
          <w:numId w:val="8"/>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rPr>
        <w:t>Гражданско-правовые правонарушения</w:t>
      </w:r>
      <w:r w:rsidRPr="001B49C6">
        <w:rPr>
          <w:rFonts w:ascii="Times New Roman" w:eastAsia="Times New Roman" w:hAnsi="Times New Roman" w:cs="Times New Roman"/>
          <w:color w:val="000000"/>
          <w:sz w:val="24"/>
          <w:szCs w:val="24"/>
        </w:rPr>
        <w:t> (деликты) совершаются в сфере гражданских правоотношений и выражаются в неисполнении, ненадлежащем исполнении обязательств, причинении вреда и т.п.</w:t>
      </w:r>
    </w:p>
    <w:p w:rsidR="002544A7" w:rsidRPr="001B49C6" w:rsidRDefault="002544A7" w:rsidP="002544A7">
      <w:pPr>
        <w:numPr>
          <w:ilvl w:val="0"/>
          <w:numId w:val="8"/>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rPr>
        <w:t>Административные правонарушения</w:t>
      </w:r>
      <w:r w:rsidRPr="001B49C6">
        <w:rPr>
          <w:rFonts w:ascii="Times New Roman" w:eastAsia="Times New Roman" w:hAnsi="Times New Roman" w:cs="Times New Roman"/>
          <w:color w:val="000000"/>
          <w:sz w:val="24"/>
          <w:szCs w:val="24"/>
        </w:rPr>
        <w:t> посягают в основном на порядок государственного управления и общественный порядок.</w:t>
      </w:r>
    </w:p>
    <w:p w:rsidR="002544A7" w:rsidRPr="001B49C6" w:rsidRDefault="002544A7" w:rsidP="002544A7">
      <w:pPr>
        <w:numPr>
          <w:ilvl w:val="0"/>
          <w:numId w:val="8"/>
        </w:numPr>
        <w:spacing w:after="0" w:line="240" w:lineRule="auto"/>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rPr>
        <w:t>Дисциплинарные правонарушения</w:t>
      </w:r>
      <w:r w:rsidRPr="001B49C6">
        <w:rPr>
          <w:rFonts w:ascii="Times New Roman" w:eastAsia="Times New Roman" w:hAnsi="Times New Roman" w:cs="Times New Roman"/>
          <w:color w:val="000000"/>
          <w:sz w:val="24"/>
          <w:szCs w:val="24"/>
        </w:rPr>
        <w:t> - противоправные нарушения трудовой, служебной, учебной, воинской и иной дисциплины.</w:t>
      </w:r>
    </w:p>
    <w:p w:rsidR="002544A7" w:rsidRPr="001B49C6" w:rsidRDefault="002544A7" w:rsidP="002544A7">
      <w:pPr>
        <w:spacing w:after="0" w:line="240" w:lineRule="auto"/>
        <w:ind w:firstLine="360"/>
        <w:jc w:val="both"/>
        <w:rPr>
          <w:rFonts w:ascii="Times New Roman" w:eastAsia="Times New Roman" w:hAnsi="Times New Roman" w:cs="Times New Roman"/>
          <w:color w:val="000000"/>
          <w:sz w:val="24"/>
          <w:szCs w:val="24"/>
        </w:rPr>
      </w:pPr>
      <w:proofErr w:type="gramStart"/>
      <w:r w:rsidRPr="001B49C6">
        <w:rPr>
          <w:rFonts w:ascii="Times New Roman" w:eastAsia="Times New Roman" w:hAnsi="Times New Roman" w:cs="Times New Roman"/>
          <w:color w:val="000000"/>
          <w:sz w:val="24"/>
          <w:szCs w:val="24"/>
        </w:rPr>
        <w:t>Законодательством предусмотрены и иные виды правонарушений, многие из которых производны от вышеперечисленных (например, налоговые правонарушения производны от административных), либо так или иначе укладываются в вышеприведённую классификацию (например, экологические правонарушения, которые являются либо преступлениями, либо административными, либо иными правонарушениями).</w:t>
      </w:r>
      <w:proofErr w:type="gramEnd"/>
    </w:p>
    <w:p w:rsidR="002544A7" w:rsidRPr="001B49C6" w:rsidRDefault="002544A7" w:rsidP="002544A7">
      <w:pPr>
        <w:spacing w:after="0"/>
        <w:jc w:val="both"/>
        <w:rPr>
          <w:rFonts w:ascii="Times New Roman" w:hAnsi="Times New Roman" w:cs="Times New Roman"/>
          <w:b/>
          <w:sz w:val="24"/>
          <w:szCs w:val="24"/>
        </w:rPr>
      </w:pPr>
    </w:p>
    <w:p w:rsidR="002544A7" w:rsidRPr="001B49C6" w:rsidRDefault="002544A7" w:rsidP="00BF37EF">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 xml:space="preserve">Формы вины. </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t>Вин</w:t>
      </w:r>
      <w:proofErr w:type="gramStart"/>
      <w:r w:rsidRPr="001B49C6">
        <w:rPr>
          <w:rFonts w:ascii="Times New Roman" w:eastAsia="Times New Roman" w:hAnsi="Times New Roman" w:cs="Times New Roman"/>
          <w:iCs/>
          <w:color w:val="000000"/>
          <w:sz w:val="24"/>
          <w:szCs w:val="24"/>
          <w:u w:val="single"/>
        </w:rPr>
        <w:t>а</w:t>
      </w:r>
      <w:r w:rsidRPr="001B49C6">
        <w:rPr>
          <w:rFonts w:ascii="Times New Roman" w:eastAsia="Times New Roman" w:hAnsi="Times New Roman" w:cs="Times New Roman"/>
          <w:color w:val="000000"/>
          <w:sz w:val="24"/>
          <w:szCs w:val="24"/>
          <w:u w:val="single"/>
        </w:rPr>
        <w:t>-</w:t>
      </w:r>
      <w:proofErr w:type="gramEnd"/>
      <w:r w:rsidRPr="001B49C6">
        <w:rPr>
          <w:rFonts w:ascii="Times New Roman" w:eastAsia="Times New Roman" w:hAnsi="Times New Roman" w:cs="Times New Roman"/>
          <w:color w:val="000000"/>
          <w:sz w:val="24"/>
          <w:szCs w:val="24"/>
        </w:rPr>
        <w:t xml:space="preserve"> психическое отношение лица к своему правонарушению, к общественному вреду, которое оно причинило или могло причинить. </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Виновным является деяние, совершённое умышленно или по неосторожности. </w:t>
      </w:r>
    </w:p>
    <w:p w:rsidR="002544A7" w:rsidRPr="001B49C6" w:rsidRDefault="002544A7" w:rsidP="002544A7">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t>Умысел</w:t>
      </w:r>
      <w:r w:rsidRPr="001B49C6">
        <w:rPr>
          <w:rFonts w:ascii="Times New Roman" w:eastAsia="Times New Roman" w:hAnsi="Times New Roman" w:cs="Times New Roman"/>
          <w:color w:val="000000"/>
          <w:sz w:val="24"/>
          <w:szCs w:val="24"/>
          <w:u w:val="single"/>
        </w:rPr>
        <w:t> - форма вины</w:t>
      </w:r>
      <w:r w:rsidRPr="001B49C6">
        <w:rPr>
          <w:rFonts w:ascii="Times New Roman" w:eastAsia="Times New Roman" w:hAnsi="Times New Roman" w:cs="Times New Roman"/>
          <w:color w:val="000000"/>
          <w:sz w:val="24"/>
          <w:szCs w:val="24"/>
        </w:rPr>
        <w:t>, при которой правонарушитель осознаёт общественную вредность (по некоторым источникам - также противоправность), правонарушения, предвидит наступление общественно вредных последствий и желает их наступления (прямой умысел), или не желает, но сознательно допускает их, или относится к ним безразлично (косвенный умысел). </w:t>
      </w:r>
    </w:p>
    <w:p w:rsidR="0087406D" w:rsidRDefault="00E333E4" w:rsidP="002544A7">
      <w:pPr>
        <w:spacing w:after="0"/>
        <w:jc w:val="both"/>
        <w:rPr>
          <w:rFonts w:ascii="Times New Roman" w:hAnsi="Times New Roman" w:cs="Times New Roman"/>
          <w:b/>
          <w:sz w:val="24"/>
          <w:szCs w:val="24"/>
        </w:rPr>
      </w:pPr>
      <w:r w:rsidRPr="00E333E4">
        <w:rPr>
          <w:rFonts w:ascii="Times New Roman" w:hAnsi="Times New Roman" w:cs="Times New Roman"/>
          <w:b/>
          <w:noProof/>
          <w:sz w:val="24"/>
          <w:szCs w:val="24"/>
        </w:rPr>
        <w:drawing>
          <wp:inline distT="0" distB="0" distL="0" distR="0">
            <wp:extent cx="5486400" cy="3200400"/>
            <wp:effectExtent l="0" t="0" r="0" b="0"/>
            <wp:docPr id="7"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p w:rsidR="00234D5A" w:rsidRPr="001B49C6" w:rsidRDefault="00234D5A" w:rsidP="00234D5A">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iCs/>
          <w:color w:val="000000"/>
          <w:sz w:val="24"/>
          <w:szCs w:val="24"/>
          <w:u w:val="single"/>
        </w:rPr>
        <w:lastRenderedPageBreak/>
        <w:t>Неосторожность </w:t>
      </w:r>
      <w:r w:rsidRPr="001B49C6">
        <w:rPr>
          <w:rFonts w:ascii="Times New Roman" w:eastAsia="Times New Roman" w:hAnsi="Times New Roman" w:cs="Times New Roman"/>
          <w:color w:val="000000"/>
          <w:sz w:val="24"/>
          <w:szCs w:val="24"/>
          <w:u w:val="single"/>
        </w:rPr>
        <w:t>- форма вины</w:t>
      </w:r>
      <w:r w:rsidRPr="001B49C6">
        <w:rPr>
          <w:rFonts w:ascii="Times New Roman" w:eastAsia="Times New Roman" w:hAnsi="Times New Roman" w:cs="Times New Roman"/>
          <w:color w:val="000000"/>
          <w:sz w:val="24"/>
          <w:szCs w:val="24"/>
        </w:rPr>
        <w:t xml:space="preserve">, при которой правонарушитель предвидит наступление общественно вредных последствий, но безосновательно и самонадеянно рассчитывает на их предотвращение (самонадеянность), либо вообще не предвидит наступление общественно вредных последствий, хотя при необходимой внимательности и предусмотрительности должно было их предвидеть (небрежность). </w:t>
      </w:r>
    </w:p>
    <w:p w:rsidR="00234D5A" w:rsidRPr="001B49C6" w:rsidRDefault="00234D5A" w:rsidP="00234D5A">
      <w:pPr>
        <w:spacing w:after="0" w:line="240" w:lineRule="auto"/>
        <w:ind w:firstLine="708"/>
        <w:jc w:val="both"/>
        <w:rPr>
          <w:rFonts w:ascii="Times New Roman" w:eastAsia="Times New Roman" w:hAnsi="Times New Roman" w:cs="Times New Roman"/>
          <w:color w:val="000000"/>
          <w:sz w:val="24"/>
          <w:szCs w:val="24"/>
        </w:rPr>
      </w:pPr>
      <w:r w:rsidRPr="001B49C6">
        <w:rPr>
          <w:rFonts w:ascii="Times New Roman" w:eastAsia="Times New Roman" w:hAnsi="Times New Roman" w:cs="Times New Roman"/>
          <w:color w:val="000000"/>
          <w:sz w:val="24"/>
          <w:szCs w:val="24"/>
        </w:rPr>
        <w:t>Невиновное причинение вреда имеет место в том случае, если лицо не должно было или не могло осознавать общественной опасности своих действий, предвидеть наступление общественно опасных последствий или не могло предотвратить наступление этих последствий.</w:t>
      </w:r>
    </w:p>
    <w:p w:rsidR="00234D5A" w:rsidRDefault="00234D5A" w:rsidP="002544A7">
      <w:pPr>
        <w:spacing w:after="0"/>
        <w:jc w:val="both"/>
        <w:rPr>
          <w:rFonts w:ascii="Times New Roman" w:hAnsi="Times New Roman" w:cs="Times New Roman"/>
          <w:b/>
          <w:sz w:val="24"/>
          <w:szCs w:val="24"/>
        </w:rPr>
      </w:pPr>
    </w:p>
    <w:p w:rsidR="00234D5A" w:rsidRDefault="00234D5A" w:rsidP="002544A7">
      <w:pPr>
        <w:spacing w:after="0"/>
        <w:jc w:val="both"/>
        <w:rPr>
          <w:rFonts w:ascii="Times New Roman" w:hAnsi="Times New Roman" w:cs="Times New Roman"/>
          <w:b/>
          <w:sz w:val="24"/>
          <w:szCs w:val="24"/>
        </w:rPr>
      </w:pPr>
    </w:p>
    <w:p w:rsidR="00234D5A" w:rsidRDefault="00234D5A" w:rsidP="002544A7">
      <w:pPr>
        <w:spacing w:after="0"/>
        <w:jc w:val="both"/>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486400" cy="3200400"/>
            <wp:effectExtent l="0" t="0" r="0" b="0"/>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inline>
        </w:drawing>
      </w:r>
    </w:p>
    <w:p w:rsidR="0087406D" w:rsidRPr="001B49C6" w:rsidRDefault="0087406D" w:rsidP="002544A7">
      <w:pPr>
        <w:spacing w:after="0"/>
        <w:jc w:val="both"/>
        <w:rPr>
          <w:rFonts w:ascii="Times New Roman" w:hAnsi="Times New Roman" w:cs="Times New Roman"/>
          <w:b/>
          <w:sz w:val="24"/>
          <w:szCs w:val="24"/>
        </w:rPr>
      </w:pPr>
    </w:p>
    <w:p w:rsidR="00D11C0B" w:rsidRPr="001B49C6" w:rsidRDefault="00D11C0B" w:rsidP="00D11C0B">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Понятие административного правонарушения, его признаки.</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Административные правонарушения — достаточно разнообразный и распространенный вид юридических проступков, общим объектом которых выступают отношения в сфере государственного управления.</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Конкретнее, это правонарушения, посягающие на права граждан (избирательные, трудовые и др.), на здоровье населения и общественную нравственность, собственность. Это нарушения правил, действующих в области дорожного движения, пожарной безопасности, в сфере охраны окружающей природной среды, санитарных норм. В самостоятельные группы выделены правонарушения в области финансов, налогов и сборов, рынка ценных бумаг, таможенного дела. Особые группы составляют правонарушения в области защиты Государственной границы, против порядка управления, общественного порядка и общественной безопасности и др.</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В соответствии со ст. 2.1 </w:t>
      </w:r>
      <w:proofErr w:type="spellStart"/>
      <w:r w:rsidRPr="001B49C6">
        <w:rPr>
          <w:rFonts w:ascii="Times New Roman" w:hAnsi="Times New Roman" w:cs="Times New Roman"/>
          <w:sz w:val="24"/>
          <w:szCs w:val="24"/>
        </w:rPr>
        <w:t>КоАП</w:t>
      </w:r>
      <w:proofErr w:type="spellEnd"/>
      <w:r w:rsidRPr="001B49C6">
        <w:rPr>
          <w:rFonts w:ascii="Times New Roman" w:hAnsi="Times New Roman" w:cs="Times New Roman"/>
          <w:sz w:val="24"/>
          <w:szCs w:val="24"/>
        </w:rPr>
        <w:t xml:space="preserve"> ПМР  </w:t>
      </w:r>
      <w:r w:rsidRPr="001B49C6">
        <w:rPr>
          <w:rFonts w:ascii="Times New Roman" w:hAnsi="Times New Roman" w:cs="Times New Roman"/>
          <w:sz w:val="24"/>
          <w:szCs w:val="24"/>
          <w:u w:val="single"/>
        </w:rPr>
        <w:t>административным правонарушением</w:t>
      </w:r>
      <w:r w:rsidRPr="001B49C6">
        <w:rPr>
          <w:rFonts w:ascii="Times New Roman" w:hAnsi="Times New Roman" w:cs="Times New Roman"/>
          <w:sz w:val="24"/>
          <w:szCs w:val="24"/>
        </w:rPr>
        <w:t> признается противоправное, виновное действие (бездействие) физического или юридического лица, за которое Кодексом об административных правонарушениях установлена административная ответственность.</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Признаки</w:t>
      </w:r>
      <w:r w:rsidRPr="001B49C6">
        <w:rPr>
          <w:rFonts w:ascii="Times New Roman" w:hAnsi="Times New Roman" w:cs="Times New Roman"/>
          <w:sz w:val="24"/>
          <w:szCs w:val="24"/>
        </w:rPr>
        <w:t xml:space="preserve"> административного правонарушения:</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противоправность состоит в том, что определенное лицо совершает действие, запрещенное нормой права, или не совершает действия, предписанного правовым актом;</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  виновность означает, что правонарушение должно быть совершено виновно (умышленно или неосторожно).  Деяние физического лица должно совершаться </w:t>
      </w:r>
      <w:r w:rsidRPr="001B49C6">
        <w:rPr>
          <w:rFonts w:ascii="Times New Roman" w:hAnsi="Times New Roman" w:cs="Times New Roman"/>
          <w:sz w:val="24"/>
          <w:szCs w:val="24"/>
        </w:rPr>
        <w:lastRenderedPageBreak/>
        <w:t>сознательно, с присутствием воли. Если лицо не отдает отчета в своих действиях или не руководит ими в момент совершения правонарушения, то оно не виновно, так как находится в состоянии невменяемости. Вина юридического лица в совершении административного правонарушения признается, если установлено, что у него имелась возможность для соблюдения правил и норм, за нарушение которых установлена административная ответственность, но данным лицом не были приняты все зависящие от него меры по их соблюдению;</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наказуемость. </w:t>
      </w:r>
      <w:proofErr w:type="gramStart"/>
      <w:r w:rsidRPr="001B49C6">
        <w:rPr>
          <w:rFonts w:ascii="Times New Roman" w:hAnsi="Times New Roman" w:cs="Times New Roman"/>
          <w:sz w:val="24"/>
          <w:szCs w:val="24"/>
        </w:rPr>
        <w:t>Только то</w:t>
      </w:r>
      <w:proofErr w:type="gramEnd"/>
      <w:r w:rsidRPr="001B49C6">
        <w:rPr>
          <w:rFonts w:ascii="Times New Roman" w:hAnsi="Times New Roman" w:cs="Times New Roman"/>
          <w:sz w:val="24"/>
          <w:szCs w:val="24"/>
        </w:rPr>
        <w:t xml:space="preserve"> деяние, за которое законодательством предусмотрена административная ответственность, может быть признано административным правонарушением. Ее реализация осуществляется через административные наказания. Санкция административно-правовой нормы предусматривает вид административного наказания, его размер или срок.</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Административные правонарушения наносят вред или создают опасность нанесения вреда охраняемым общественным отношениям, т. е. являются антиобщественными.</w:t>
      </w:r>
    </w:p>
    <w:p w:rsidR="00D11C0B" w:rsidRPr="001B49C6" w:rsidRDefault="00D11C0B" w:rsidP="002544A7">
      <w:pPr>
        <w:spacing w:after="0"/>
        <w:jc w:val="both"/>
        <w:rPr>
          <w:rFonts w:ascii="Times New Roman" w:hAnsi="Times New Roman" w:cs="Times New Roman"/>
          <w:b/>
          <w:sz w:val="24"/>
          <w:szCs w:val="24"/>
        </w:rPr>
      </w:pPr>
    </w:p>
    <w:p w:rsidR="00D11C0B" w:rsidRPr="001B49C6" w:rsidRDefault="00D11C0B" w:rsidP="00D11C0B">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Состав административного правонарушения.</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Состав административного правонарушения</w:t>
      </w:r>
      <w:r w:rsidRPr="001B49C6">
        <w:rPr>
          <w:rFonts w:ascii="Times New Roman" w:hAnsi="Times New Roman" w:cs="Times New Roman"/>
          <w:sz w:val="24"/>
          <w:szCs w:val="24"/>
        </w:rPr>
        <w:t> — это совокупность юридических элементов, при наличии которых деяние квалифицируется как административное правонарушение и наступает административная ответственность.</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Иными словами, только при наличии определенных юридических элементов в деянии нарушитель будет нести административную ответственность. Этими элементами выступают объект, объективная сторона, субъект и субъективная сторона административного правонарушения.</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Таким образом, если в деянии лица усматривается совокупность четырех юридических элементов, то оно подвергается административному наказанию. Отсутствие хотя бы одного из указанных элементов не дает основания для привлечения нарушителя к административной ответственности.</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Знание вопросов юридического состава административного правонарушения имеет практическое значение, поскольку, с одной стороны, оно позволяет отличить и правильно квалифицировать административный проступок, приводит к реализации принципа неотвратимости наказания и, с другой стороны, позволяет избежать необоснованного привлечения лица к административной ответственности.</w:t>
      </w:r>
    </w:p>
    <w:p w:rsidR="00D11C0B" w:rsidRPr="001B49C6" w:rsidRDefault="00D11C0B" w:rsidP="00D11C0B">
      <w:pPr>
        <w:spacing w:after="0" w:line="240" w:lineRule="auto"/>
        <w:ind w:firstLine="708"/>
        <w:jc w:val="both"/>
        <w:rPr>
          <w:rFonts w:ascii="Times New Roman" w:hAnsi="Times New Roman" w:cs="Times New Roman"/>
          <w:sz w:val="24"/>
          <w:szCs w:val="24"/>
        </w:rPr>
      </w:pPr>
    </w:p>
    <w:p w:rsidR="00D11C0B" w:rsidRPr="001B49C6" w:rsidRDefault="00D11C0B" w:rsidP="00D11C0B">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Объект и объективная сторона административного правонарушения.</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 xml:space="preserve">Объект </w:t>
      </w:r>
      <w:r w:rsidRPr="001B49C6">
        <w:rPr>
          <w:rFonts w:ascii="Times New Roman" w:hAnsi="Times New Roman" w:cs="Times New Roman"/>
          <w:sz w:val="24"/>
          <w:szCs w:val="24"/>
        </w:rPr>
        <w:t xml:space="preserve">административного правонарушения — это совокупность общественных отношений, охраняемых </w:t>
      </w:r>
      <w:proofErr w:type="spellStart"/>
      <w:r w:rsidRPr="001B49C6">
        <w:rPr>
          <w:rFonts w:ascii="Times New Roman" w:hAnsi="Times New Roman" w:cs="Times New Roman"/>
          <w:sz w:val="24"/>
          <w:szCs w:val="24"/>
        </w:rPr>
        <w:t>административно-деликтным</w:t>
      </w:r>
      <w:proofErr w:type="spellEnd"/>
      <w:r w:rsidRPr="001B49C6">
        <w:rPr>
          <w:rFonts w:ascii="Times New Roman" w:hAnsi="Times New Roman" w:cs="Times New Roman"/>
          <w:sz w:val="24"/>
          <w:szCs w:val="24"/>
        </w:rPr>
        <w:t xml:space="preserve"> правом.</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Общим объектом административного правонарушения выступают общественные отношения, возникающие в области государственного управления.</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Необходимо подчеркнуть, что объектом посягательства административных правонарушений всегда являются общественные отношения, а не вещи материального мира (предметы, деньги, ценности, товары и т.д.)</w:t>
      </w:r>
      <w:proofErr w:type="gramStart"/>
      <w:r w:rsidRPr="001B49C6">
        <w:rPr>
          <w:rFonts w:ascii="Times New Roman" w:hAnsi="Times New Roman" w:cs="Times New Roman"/>
          <w:sz w:val="24"/>
          <w:szCs w:val="24"/>
        </w:rPr>
        <w:t>.В</w:t>
      </w:r>
      <w:proofErr w:type="gramEnd"/>
      <w:r w:rsidRPr="001B49C6">
        <w:rPr>
          <w:rFonts w:ascii="Times New Roman" w:hAnsi="Times New Roman" w:cs="Times New Roman"/>
          <w:sz w:val="24"/>
          <w:szCs w:val="24"/>
        </w:rPr>
        <w:t>ещи материального мира выступают предметами и орудиями административного правонарушения.</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Объективная сторона</w:t>
      </w:r>
      <w:r w:rsidRPr="001B49C6">
        <w:rPr>
          <w:rFonts w:ascii="Times New Roman" w:hAnsi="Times New Roman" w:cs="Times New Roman"/>
          <w:sz w:val="24"/>
          <w:szCs w:val="24"/>
        </w:rPr>
        <w:t xml:space="preserve"> административного правонарушения — это видимая сторона  административного правонарушения (его внешнее проявление), отвечающая на вопросы: как? каким способом? когда? где? с помощью каких средств совершено правонарушение?</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Объективная сторона характеризуется противоправным действием (активным волевым поведением) или бездействием (волевым пассивным поведением). Кроме этих элементов, при квалификации могут играть роль место, время, способ и другие обстоятельства.</w:t>
      </w:r>
    </w:p>
    <w:p w:rsidR="00D11C0B" w:rsidRPr="001B49C6" w:rsidRDefault="00D11C0B" w:rsidP="00D11C0B">
      <w:pPr>
        <w:spacing w:after="0" w:line="240" w:lineRule="auto"/>
        <w:ind w:firstLine="708"/>
        <w:jc w:val="both"/>
        <w:rPr>
          <w:rFonts w:ascii="Times New Roman" w:hAnsi="Times New Roman" w:cs="Times New Roman"/>
          <w:sz w:val="24"/>
          <w:szCs w:val="24"/>
        </w:rPr>
      </w:pPr>
    </w:p>
    <w:p w:rsidR="00D11C0B" w:rsidRPr="001B49C6" w:rsidRDefault="00D11C0B" w:rsidP="00D11C0B">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Субъект и субъективная сторона административного правонарушения.</w:t>
      </w:r>
    </w:p>
    <w:p w:rsidR="00D11C0B" w:rsidRPr="001B49C6" w:rsidRDefault="00D11C0B" w:rsidP="00D11C0B">
      <w:pPr>
        <w:spacing w:after="0" w:line="240" w:lineRule="auto"/>
        <w:ind w:firstLine="708"/>
        <w:jc w:val="both"/>
        <w:rPr>
          <w:rFonts w:ascii="Times New Roman" w:hAnsi="Times New Roman" w:cs="Times New Roman"/>
          <w:sz w:val="24"/>
          <w:szCs w:val="24"/>
        </w:rPr>
      </w:pPr>
      <w:proofErr w:type="gramStart"/>
      <w:r w:rsidRPr="001B49C6">
        <w:rPr>
          <w:rFonts w:ascii="Times New Roman" w:hAnsi="Times New Roman" w:cs="Times New Roman"/>
          <w:sz w:val="24"/>
          <w:szCs w:val="24"/>
          <w:u w:val="single"/>
        </w:rPr>
        <w:lastRenderedPageBreak/>
        <w:t xml:space="preserve">Субъект </w:t>
      </w:r>
      <w:r w:rsidRPr="001B49C6">
        <w:rPr>
          <w:rFonts w:ascii="Times New Roman" w:hAnsi="Times New Roman" w:cs="Times New Roman"/>
          <w:sz w:val="24"/>
          <w:szCs w:val="24"/>
        </w:rPr>
        <w:t>административного правонарушения — это лицо, совершившие административное правонарушение.</w:t>
      </w:r>
      <w:proofErr w:type="gramEnd"/>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К лицам, подлежащим административной ответственности относятся (ст. 2.5 </w:t>
      </w:r>
      <w:proofErr w:type="spellStart"/>
      <w:r w:rsidRPr="001B49C6">
        <w:rPr>
          <w:rFonts w:ascii="Times New Roman" w:hAnsi="Times New Roman" w:cs="Times New Roman"/>
          <w:sz w:val="24"/>
          <w:szCs w:val="24"/>
        </w:rPr>
        <w:t>КоАП</w:t>
      </w:r>
      <w:proofErr w:type="spellEnd"/>
      <w:r w:rsidRPr="001B49C6">
        <w:rPr>
          <w:rFonts w:ascii="Times New Roman" w:hAnsi="Times New Roman" w:cs="Times New Roman"/>
          <w:sz w:val="24"/>
          <w:szCs w:val="24"/>
        </w:rPr>
        <w:t xml:space="preserve"> ПМР):</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1. Физическое лицо, вменяемое, достигшее возраста наступления административной ответственности и совершившее административное правонарушение. При этом под вменяемостью понимается психическое состояние физического лица, в котором он способен отдавать отчет в своих действиях и руководить ими в момент совершения административного правонарушения.</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Административную ответственность несет нарушитель, который к моменту совершения административного правонарушения достиг 16-летнего возраста (общее правило).</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2. Индивидуальный предприниматель</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3. Должностное лицо</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4. Юридическое лицо</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Субъективная сторона</w:t>
      </w:r>
      <w:r w:rsidRPr="001B49C6">
        <w:rPr>
          <w:rFonts w:ascii="Times New Roman" w:hAnsi="Times New Roman" w:cs="Times New Roman"/>
          <w:sz w:val="24"/>
          <w:szCs w:val="24"/>
        </w:rPr>
        <w:t xml:space="preserve"> административного правонарушения — внутренняя сторона противоправного посягательства, основными характеристиками которой выступают вина, мотивы цель:</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Вина </w:t>
      </w:r>
      <w:r w:rsidRPr="001B49C6">
        <w:rPr>
          <w:rFonts w:ascii="Times New Roman" w:hAnsi="Times New Roman" w:cs="Times New Roman"/>
          <w:sz w:val="24"/>
          <w:szCs w:val="24"/>
        </w:rPr>
        <w:t>— это психическое отношение лица к совершаемому им деянию и его последствиям. Формы вины — умысел и неосторожность</w:t>
      </w:r>
      <w:proofErr w:type="gramStart"/>
      <w:r w:rsidRPr="001B49C6">
        <w:rPr>
          <w:rFonts w:ascii="Times New Roman" w:hAnsi="Times New Roman" w:cs="Times New Roman"/>
          <w:sz w:val="24"/>
          <w:szCs w:val="24"/>
        </w:rPr>
        <w:t>.</w:t>
      </w:r>
      <w:proofErr w:type="gramEnd"/>
      <w:r w:rsidRPr="001B49C6">
        <w:rPr>
          <w:rFonts w:ascii="Times New Roman" w:hAnsi="Times New Roman" w:cs="Times New Roman"/>
          <w:sz w:val="24"/>
          <w:szCs w:val="24"/>
        </w:rPr>
        <w:t xml:space="preserve"> (</w:t>
      </w:r>
      <w:proofErr w:type="gramStart"/>
      <w:r w:rsidRPr="001B49C6">
        <w:rPr>
          <w:rFonts w:ascii="Times New Roman" w:hAnsi="Times New Roman" w:cs="Times New Roman"/>
          <w:sz w:val="24"/>
          <w:szCs w:val="24"/>
        </w:rPr>
        <w:t>с</w:t>
      </w:r>
      <w:proofErr w:type="gramEnd"/>
      <w:r w:rsidRPr="001B49C6">
        <w:rPr>
          <w:rFonts w:ascii="Times New Roman" w:hAnsi="Times New Roman" w:cs="Times New Roman"/>
          <w:sz w:val="24"/>
          <w:szCs w:val="24"/>
        </w:rPr>
        <w:t xml:space="preserve">т. 2.4 </w:t>
      </w:r>
      <w:proofErr w:type="spellStart"/>
      <w:r w:rsidRPr="001B49C6">
        <w:rPr>
          <w:rFonts w:ascii="Times New Roman" w:hAnsi="Times New Roman" w:cs="Times New Roman"/>
          <w:sz w:val="24"/>
          <w:szCs w:val="24"/>
        </w:rPr>
        <w:t>КоАП</w:t>
      </w:r>
      <w:proofErr w:type="spellEnd"/>
      <w:r w:rsidRPr="001B49C6">
        <w:rPr>
          <w:rFonts w:ascii="Times New Roman" w:hAnsi="Times New Roman" w:cs="Times New Roman"/>
          <w:sz w:val="24"/>
          <w:szCs w:val="24"/>
        </w:rPr>
        <w:t xml:space="preserve"> ПМР)</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Административное правонарушение признается совершенным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(прямой умысел) или  сознательно их </w:t>
      </w:r>
      <w:proofErr w:type="gramStart"/>
      <w:r w:rsidRPr="001B49C6">
        <w:rPr>
          <w:rFonts w:ascii="Times New Roman" w:hAnsi="Times New Roman" w:cs="Times New Roman"/>
          <w:sz w:val="24"/>
          <w:szCs w:val="24"/>
        </w:rPr>
        <w:t>допускало</w:t>
      </w:r>
      <w:proofErr w:type="gramEnd"/>
      <w:r w:rsidRPr="001B49C6">
        <w:rPr>
          <w:rFonts w:ascii="Times New Roman" w:hAnsi="Times New Roman" w:cs="Times New Roman"/>
          <w:sz w:val="24"/>
          <w:szCs w:val="24"/>
        </w:rPr>
        <w:t xml:space="preserve"> либо относилось к ним безразлично (косвенный  умысел).</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(самонадеянность) либо не предвидело возможности наступления таких последствий, хотя должно было или могло предвидеть (небрежность).</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Кроме вины как основного признака, в субъективную сторону правонарушения включаются также:</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мотив — внутреннее побуждение к совершению правонарушения (то, что «толкает» совершить правонарушение);</w:t>
      </w:r>
    </w:p>
    <w:p w:rsidR="00D11C0B" w:rsidRPr="001B49C6" w:rsidRDefault="00D11C0B" w:rsidP="00D11C0B">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цель — конечный результат, которого хочет достичь правонарушитель (то, к чему он стремится, совершая правонарушение).</w:t>
      </w:r>
    </w:p>
    <w:p w:rsidR="00D11C0B" w:rsidRPr="001B49C6" w:rsidRDefault="00D11C0B" w:rsidP="002544A7">
      <w:pPr>
        <w:spacing w:after="0"/>
        <w:jc w:val="both"/>
        <w:rPr>
          <w:rFonts w:ascii="Times New Roman" w:hAnsi="Times New Roman" w:cs="Times New Roman"/>
          <w:b/>
          <w:sz w:val="24"/>
          <w:szCs w:val="24"/>
        </w:rPr>
      </w:pPr>
    </w:p>
    <w:p w:rsidR="00120B6F" w:rsidRPr="001B49C6" w:rsidRDefault="00120B6F" w:rsidP="00120B6F">
      <w:pPr>
        <w:spacing w:after="0" w:line="240" w:lineRule="auto"/>
        <w:ind w:firstLine="708"/>
        <w:jc w:val="both"/>
        <w:outlineLvl w:val="0"/>
        <w:rPr>
          <w:rFonts w:ascii="Times New Roman" w:hAnsi="Times New Roman" w:cs="Times New Roman"/>
          <w:b/>
          <w:bCs/>
          <w:sz w:val="24"/>
          <w:szCs w:val="24"/>
        </w:rPr>
      </w:pPr>
      <w:r w:rsidRPr="001B49C6">
        <w:rPr>
          <w:rFonts w:ascii="Times New Roman" w:hAnsi="Times New Roman" w:cs="Times New Roman"/>
          <w:b/>
          <w:bCs/>
          <w:sz w:val="24"/>
          <w:szCs w:val="24"/>
        </w:rPr>
        <w:t>Необходимая оборона и крайняя необходимость в административном законодательстве.</w:t>
      </w:r>
    </w:p>
    <w:p w:rsidR="00120B6F" w:rsidRPr="001B49C6" w:rsidRDefault="00120B6F" w:rsidP="00120B6F">
      <w:pPr>
        <w:spacing w:after="0" w:line="240" w:lineRule="auto"/>
        <w:ind w:firstLine="708"/>
        <w:jc w:val="both"/>
        <w:outlineLvl w:val="0"/>
        <w:rPr>
          <w:rFonts w:ascii="Times New Roman" w:hAnsi="Times New Roman" w:cs="Times New Roman"/>
          <w:bCs/>
          <w:sz w:val="24"/>
          <w:szCs w:val="24"/>
        </w:rPr>
      </w:pPr>
      <w:r w:rsidRPr="001B49C6">
        <w:rPr>
          <w:rFonts w:ascii="Times New Roman" w:hAnsi="Times New Roman" w:cs="Times New Roman"/>
          <w:bCs/>
          <w:sz w:val="24"/>
          <w:szCs w:val="24"/>
          <w:u w:val="single"/>
        </w:rPr>
        <w:t>Необходимая оборона</w:t>
      </w:r>
      <w:r w:rsidRPr="001B49C6">
        <w:rPr>
          <w:rFonts w:ascii="Times New Roman" w:hAnsi="Times New Roman" w:cs="Times New Roman"/>
          <w:bCs/>
          <w:sz w:val="24"/>
          <w:szCs w:val="24"/>
        </w:rPr>
        <w:t xml:space="preserve"> (Статья 2.13 </w:t>
      </w:r>
      <w:proofErr w:type="spellStart"/>
      <w:r w:rsidRPr="001B49C6">
        <w:rPr>
          <w:rFonts w:ascii="Times New Roman" w:hAnsi="Times New Roman" w:cs="Times New Roman"/>
          <w:bCs/>
          <w:sz w:val="24"/>
          <w:szCs w:val="24"/>
        </w:rPr>
        <w:t>КоАП</w:t>
      </w:r>
      <w:proofErr w:type="spellEnd"/>
      <w:r w:rsidRPr="001B49C6">
        <w:rPr>
          <w:rFonts w:ascii="Times New Roman" w:hAnsi="Times New Roman" w:cs="Times New Roman"/>
          <w:bCs/>
          <w:sz w:val="24"/>
          <w:szCs w:val="24"/>
        </w:rPr>
        <w:t xml:space="preserve"> ПМР)</w:t>
      </w:r>
    </w:p>
    <w:p w:rsidR="00120B6F" w:rsidRPr="001B49C6" w:rsidRDefault="00120B6F" w:rsidP="00120B6F">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Не является административным правонарушением совершение предусмотренного настоящим Кодексом деяния в состоянии необходимой обороны, то есть при защите личности, жилища, собственности, земельного участка и других прав обороняющегося или иных лиц, охраняемых законом интересов общества или государства от противоправного деяния, если при этом не было допущено превышения пределов необходимой обороны.</w:t>
      </w:r>
    </w:p>
    <w:p w:rsidR="00120B6F" w:rsidRPr="001B49C6" w:rsidRDefault="00120B6F" w:rsidP="00120B6F">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Превышением пределов необходимой обороны признаются умышленные действия, явно не соответствующие характеру и степени общественной опасности деяния.</w:t>
      </w:r>
    </w:p>
    <w:p w:rsidR="00120B6F" w:rsidRPr="001B49C6" w:rsidRDefault="00120B6F" w:rsidP="0012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outlineLvl w:val="0"/>
        <w:rPr>
          <w:rFonts w:ascii="Times New Roman" w:hAnsi="Times New Roman" w:cs="Times New Roman"/>
          <w:sz w:val="24"/>
          <w:szCs w:val="24"/>
        </w:rPr>
      </w:pPr>
      <w:r w:rsidRPr="001B49C6">
        <w:rPr>
          <w:rFonts w:ascii="Times New Roman" w:hAnsi="Times New Roman" w:cs="Times New Roman"/>
          <w:sz w:val="24"/>
          <w:szCs w:val="24"/>
          <w:u w:val="single"/>
        </w:rPr>
        <w:t>Крайняя необходимость</w:t>
      </w:r>
      <w:r w:rsidRPr="001B49C6">
        <w:rPr>
          <w:rFonts w:ascii="Times New Roman" w:hAnsi="Times New Roman" w:cs="Times New Roman"/>
          <w:sz w:val="24"/>
          <w:szCs w:val="24"/>
        </w:rPr>
        <w:t xml:space="preserve"> (Статья 2.14 </w:t>
      </w:r>
      <w:proofErr w:type="spellStart"/>
      <w:r w:rsidRPr="001B49C6">
        <w:rPr>
          <w:rFonts w:ascii="Times New Roman" w:hAnsi="Times New Roman" w:cs="Times New Roman"/>
          <w:sz w:val="24"/>
          <w:szCs w:val="24"/>
        </w:rPr>
        <w:t>КоАП</w:t>
      </w:r>
      <w:proofErr w:type="spellEnd"/>
      <w:r w:rsidRPr="001B49C6">
        <w:rPr>
          <w:rFonts w:ascii="Times New Roman" w:hAnsi="Times New Roman" w:cs="Times New Roman"/>
          <w:sz w:val="24"/>
          <w:szCs w:val="24"/>
        </w:rPr>
        <w:t xml:space="preserve"> ПМР)</w:t>
      </w:r>
    </w:p>
    <w:p w:rsidR="00120B6F" w:rsidRPr="001B49C6" w:rsidRDefault="00120B6F" w:rsidP="0012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Не является административным правонарушением причинение лицом </w:t>
      </w:r>
      <w:proofErr w:type="gramStart"/>
      <w:r w:rsidRPr="001B49C6">
        <w:rPr>
          <w:rFonts w:ascii="Times New Roman" w:hAnsi="Times New Roman" w:cs="Times New Roman"/>
          <w:sz w:val="24"/>
          <w:szCs w:val="24"/>
        </w:rPr>
        <w:t>вреда</w:t>
      </w:r>
      <w:proofErr w:type="gramEnd"/>
      <w:r w:rsidRPr="001B49C6">
        <w:rPr>
          <w:rFonts w:ascii="Times New Roman" w:hAnsi="Times New Roman" w:cs="Times New Roman"/>
          <w:sz w:val="24"/>
          <w:szCs w:val="24"/>
        </w:rPr>
        <w:t xml:space="preserve"> охраняемым законом интересам в состоянии  крайней необходимости, то есть для </w:t>
      </w:r>
      <w:r w:rsidRPr="001B49C6">
        <w:rPr>
          <w:rFonts w:ascii="Times New Roman" w:hAnsi="Times New Roman" w:cs="Times New Roman"/>
          <w:sz w:val="24"/>
          <w:szCs w:val="24"/>
        </w:rPr>
        <w:lastRenderedPageBreak/>
        <w:t>устранения опасности, непосредственно угрожающей личности и правам данного лица или других лиц, а также охраняемым законом интересам общества 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 либо равным ему.</w:t>
      </w:r>
    </w:p>
    <w:p w:rsidR="00120B6F" w:rsidRPr="001B49C6" w:rsidRDefault="00120B6F" w:rsidP="00D409C3">
      <w:pPr>
        <w:spacing w:after="0"/>
        <w:ind w:firstLine="708"/>
        <w:jc w:val="both"/>
        <w:rPr>
          <w:rFonts w:ascii="Times New Roman" w:hAnsi="Times New Roman" w:cs="Times New Roman"/>
          <w:b/>
          <w:sz w:val="24"/>
          <w:szCs w:val="24"/>
        </w:rPr>
      </w:pPr>
    </w:p>
    <w:p w:rsidR="00120B6F" w:rsidRPr="001B49C6" w:rsidRDefault="00120B6F" w:rsidP="00120B6F">
      <w:pPr>
        <w:spacing w:after="0" w:line="240" w:lineRule="auto"/>
        <w:ind w:firstLine="540"/>
        <w:jc w:val="both"/>
        <w:rPr>
          <w:rFonts w:ascii="Times New Roman" w:hAnsi="Times New Roman" w:cs="Times New Roman"/>
          <w:b/>
          <w:sz w:val="24"/>
          <w:szCs w:val="24"/>
        </w:rPr>
      </w:pPr>
      <w:r w:rsidRPr="001B49C6">
        <w:rPr>
          <w:rFonts w:ascii="Times New Roman" w:hAnsi="Times New Roman" w:cs="Times New Roman"/>
          <w:b/>
          <w:sz w:val="24"/>
          <w:szCs w:val="24"/>
        </w:rPr>
        <w:t>Понятие преступления и его признаки.</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Законодательное определение </w:t>
      </w:r>
      <w:r w:rsidRPr="001B49C6">
        <w:rPr>
          <w:rFonts w:ascii="Times New Roman" w:hAnsi="Times New Roman" w:cs="Times New Roman"/>
          <w:sz w:val="24"/>
          <w:szCs w:val="24"/>
          <w:u w:val="single"/>
        </w:rPr>
        <w:t>понятия преступления закреп</w:t>
      </w:r>
      <w:r w:rsidRPr="001B49C6">
        <w:rPr>
          <w:rFonts w:ascii="Times New Roman" w:hAnsi="Times New Roman" w:cs="Times New Roman"/>
          <w:sz w:val="24"/>
          <w:szCs w:val="24"/>
          <w:u w:val="single"/>
        </w:rPr>
        <w:softHyphen/>
        <w:t xml:space="preserve">лено в </w:t>
      </w:r>
      <w:proofErr w:type="gramStart"/>
      <w:r w:rsidRPr="001B49C6">
        <w:rPr>
          <w:rFonts w:ascii="Times New Roman" w:hAnsi="Times New Roman" w:cs="Times New Roman"/>
          <w:sz w:val="24"/>
          <w:szCs w:val="24"/>
          <w:u w:val="single"/>
        </w:rPr>
        <w:t>ч</w:t>
      </w:r>
      <w:proofErr w:type="gramEnd"/>
      <w:r w:rsidRPr="001B49C6">
        <w:rPr>
          <w:rFonts w:ascii="Times New Roman" w:hAnsi="Times New Roman" w:cs="Times New Roman"/>
          <w:sz w:val="24"/>
          <w:szCs w:val="24"/>
          <w:u w:val="single"/>
        </w:rPr>
        <w:t xml:space="preserve">. 1 ст. 13 УК ПМР: </w:t>
      </w:r>
      <w:r w:rsidRPr="001B49C6">
        <w:rPr>
          <w:rFonts w:ascii="Times New Roman" w:hAnsi="Times New Roman" w:cs="Times New Roman"/>
          <w:sz w:val="24"/>
          <w:szCs w:val="24"/>
        </w:rPr>
        <w:t>«Преступлением признается виновно со</w:t>
      </w:r>
      <w:r w:rsidRPr="001B49C6">
        <w:rPr>
          <w:rFonts w:ascii="Times New Roman" w:hAnsi="Times New Roman" w:cs="Times New Roman"/>
          <w:sz w:val="24"/>
          <w:szCs w:val="24"/>
        </w:rPr>
        <w:softHyphen/>
        <w:t xml:space="preserve">вершенное общественно опасное деяние (действие или </w:t>
      </w:r>
      <w:proofErr w:type="gramStart"/>
      <w:r w:rsidRPr="001B49C6">
        <w:rPr>
          <w:rFonts w:ascii="Times New Roman" w:hAnsi="Times New Roman" w:cs="Times New Roman"/>
          <w:sz w:val="24"/>
          <w:szCs w:val="24"/>
        </w:rPr>
        <w:t>бездействии</w:t>
      </w:r>
      <w:proofErr w:type="gramEnd"/>
      <w:r w:rsidRPr="001B49C6">
        <w:rPr>
          <w:rFonts w:ascii="Times New Roman" w:hAnsi="Times New Roman" w:cs="Times New Roman"/>
          <w:sz w:val="24"/>
          <w:szCs w:val="24"/>
        </w:rPr>
        <w:t>), запрещенное настоящим Кодексом под угрозой наказания».</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u w:val="single"/>
        </w:rPr>
        <w:t>Преступление всегда представляет собой дея</w:t>
      </w:r>
      <w:r w:rsidRPr="001B49C6">
        <w:rPr>
          <w:rFonts w:ascii="Times New Roman" w:hAnsi="Times New Roman" w:cs="Times New Roman"/>
          <w:sz w:val="24"/>
          <w:szCs w:val="24"/>
          <w:u w:val="single"/>
        </w:rPr>
        <w:softHyphen/>
        <w:t>ние</w:t>
      </w:r>
      <w:r w:rsidRPr="001B49C6">
        <w:rPr>
          <w:rFonts w:ascii="Times New Roman" w:hAnsi="Times New Roman" w:cs="Times New Roman"/>
          <w:sz w:val="24"/>
          <w:szCs w:val="24"/>
        </w:rPr>
        <w:t>, которое может быть осуществлено в форме действия или без</w:t>
      </w:r>
      <w:r w:rsidRPr="001B49C6">
        <w:rPr>
          <w:rFonts w:ascii="Times New Roman" w:hAnsi="Times New Roman" w:cs="Times New Roman"/>
          <w:sz w:val="24"/>
          <w:szCs w:val="24"/>
        </w:rPr>
        <w:softHyphen/>
        <w:t xml:space="preserve">действия. </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Преступление как правовое явление характеризуется опреде</w:t>
      </w:r>
      <w:r w:rsidRPr="001B49C6">
        <w:rPr>
          <w:rFonts w:ascii="Times New Roman" w:hAnsi="Times New Roman" w:cs="Times New Roman"/>
          <w:sz w:val="24"/>
          <w:szCs w:val="24"/>
        </w:rPr>
        <w:softHyphen/>
        <w:t xml:space="preserve">ленными </w:t>
      </w:r>
      <w:r w:rsidRPr="001B49C6">
        <w:rPr>
          <w:rFonts w:ascii="Times New Roman" w:hAnsi="Times New Roman" w:cs="Times New Roman"/>
          <w:sz w:val="24"/>
          <w:szCs w:val="24"/>
          <w:u w:val="single"/>
        </w:rPr>
        <w:t>признаками</w:t>
      </w:r>
      <w:r w:rsidRPr="001B49C6">
        <w:rPr>
          <w:rFonts w:ascii="Times New Roman" w:hAnsi="Times New Roman" w:cs="Times New Roman"/>
          <w:sz w:val="24"/>
          <w:szCs w:val="24"/>
        </w:rPr>
        <w:t>, представляющими его существенные сто</w:t>
      </w:r>
      <w:r w:rsidRPr="001B49C6">
        <w:rPr>
          <w:rFonts w:ascii="Times New Roman" w:hAnsi="Times New Roman" w:cs="Times New Roman"/>
          <w:sz w:val="24"/>
          <w:szCs w:val="24"/>
        </w:rPr>
        <w:softHyphen/>
        <w:t>роны. Они могут быть выяснены на основе анализа законодатель</w:t>
      </w:r>
      <w:r w:rsidRPr="001B49C6">
        <w:rPr>
          <w:rFonts w:ascii="Times New Roman" w:hAnsi="Times New Roman" w:cs="Times New Roman"/>
          <w:sz w:val="24"/>
          <w:szCs w:val="24"/>
        </w:rPr>
        <w:softHyphen/>
        <w:t xml:space="preserve">ного определения понятия преступления. Ими являются: </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уголов</w:t>
      </w:r>
      <w:r w:rsidRPr="001B49C6">
        <w:rPr>
          <w:rFonts w:ascii="Times New Roman" w:hAnsi="Times New Roman" w:cs="Times New Roman"/>
          <w:sz w:val="24"/>
          <w:szCs w:val="24"/>
        </w:rPr>
        <w:softHyphen/>
        <w:t xml:space="preserve">ная противоправность, </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 общественная опасность, </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-виновность</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наказуемость.</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Противоправность свидетельствует о том, что лицо, совер</w:t>
      </w:r>
      <w:r w:rsidRPr="001B49C6">
        <w:rPr>
          <w:rFonts w:ascii="Times New Roman" w:hAnsi="Times New Roman" w:cs="Times New Roman"/>
          <w:sz w:val="24"/>
          <w:szCs w:val="24"/>
        </w:rPr>
        <w:softHyphen/>
        <w:t>шившее преступление, нарушило уголовно-правовой запрет. Деяние, не предусмотренное уголовным законом, не может счи</w:t>
      </w:r>
      <w:r w:rsidRPr="001B49C6">
        <w:rPr>
          <w:rFonts w:ascii="Times New Roman" w:hAnsi="Times New Roman" w:cs="Times New Roman"/>
          <w:sz w:val="24"/>
          <w:szCs w:val="24"/>
        </w:rPr>
        <w:softHyphen/>
        <w:t>таться преступлением даже в случае пробела в законе. Только законодатель имеет право выделять существенные при</w:t>
      </w:r>
      <w:r w:rsidRPr="001B49C6">
        <w:rPr>
          <w:rFonts w:ascii="Times New Roman" w:hAnsi="Times New Roman" w:cs="Times New Roman"/>
          <w:sz w:val="24"/>
          <w:szCs w:val="24"/>
        </w:rPr>
        <w:softHyphen/>
        <w:t xml:space="preserve">знаки того или иного деяния и относить его к числу </w:t>
      </w:r>
      <w:proofErr w:type="gramStart"/>
      <w:r w:rsidRPr="001B49C6">
        <w:rPr>
          <w:rFonts w:ascii="Times New Roman" w:hAnsi="Times New Roman" w:cs="Times New Roman"/>
          <w:sz w:val="24"/>
          <w:szCs w:val="24"/>
        </w:rPr>
        <w:t>преступных</w:t>
      </w:r>
      <w:proofErr w:type="gramEnd"/>
      <w:r w:rsidRPr="001B49C6">
        <w:rPr>
          <w:rFonts w:ascii="Times New Roman" w:hAnsi="Times New Roman" w:cs="Times New Roman"/>
          <w:sz w:val="24"/>
          <w:szCs w:val="24"/>
        </w:rPr>
        <w:t xml:space="preserve">. </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u w:val="single"/>
        </w:rPr>
        <w:t xml:space="preserve">Общественная опасность </w:t>
      </w:r>
      <w:r w:rsidRPr="001B49C6">
        <w:rPr>
          <w:rFonts w:ascii="Times New Roman" w:hAnsi="Times New Roman" w:cs="Times New Roman"/>
          <w:sz w:val="24"/>
          <w:szCs w:val="24"/>
        </w:rPr>
        <w:t>— качественный признак преступления. Данный признак выражает материальную сущ</w:t>
      </w:r>
      <w:r w:rsidRPr="001B49C6">
        <w:rPr>
          <w:rFonts w:ascii="Times New Roman" w:hAnsi="Times New Roman" w:cs="Times New Roman"/>
          <w:sz w:val="24"/>
          <w:szCs w:val="24"/>
        </w:rPr>
        <w:softHyphen/>
        <w:t>ность преступления и объясняет, почему то или иное деяние при</w:t>
      </w:r>
      <w:r w:rsidRPr="001B49C6">
        <w:rPr>
          <w:rFonts w:ascii="Times New Roman" w:hAnsi="Times New Roman" w:cs="Times New Roman"/>
          <w:sz w:val="24"/>
          <w:szCs w:val="24"/>
        </w:rPr>
        <w:softHyphen/>
        <w:t>знается преступлением.</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Признак общественной опасности означает, что деяние при</w:t>
      </w:r>
      <w:r w:rsidRPr="001B49C6">
        <w:rPr>
          <w:rFonts w:ascii="Times New Roman" w:hAnsi="Times New Roman" w:cs="Times New Roman"/>
          <w:sz w:val="24"/>
          <w:szCs w:val="24"/>
        </w:rPr>
        <w:softHyphen/>
        <w:t>чиняет или создает угрозу причинения вреда общественным от</w:t>
      </w:r>
      <w:r w:rsidRPr="001B49C6">
        <w:rPr>
          <w:rFonts w:ascii="Times New Roman" w:hAnsi="Times New Roman" w:cs="Times New Roman"/>
          <w:sz w:val="24"/>
          <w:szCs w:val="24"/>
        </w:rPr>
        <w:softHyphen/>
        <w:t>ношениям, охраняемым уголовным законом. Согласно УК, такими объектами являются: лич</w:t>
      </w:r>
      <w:r w:rsidRPr="001B49C6">
        <w:rPr>
          <w:rFonts w:ascii="Times New Roman" w:hAnsi="Times New Roman" w:cs="Times New Roman"/>
          <w:sz w:val="24"/>
          <w:szCs w:val="24"/>
        </w:rPr>
        <w:softHyphen/>
        <w:t>ность, права и свободы человека и гражданина, собственность, общественный порядок и безопасность, окружающая среда, кон</w:t>
      </w:r>
      <w:r w:rsidRPr="001B49C6">
        <w:rPr>
          <w:rFonts w:ascii="Times New Roman" w:hAnsi="Times New Roman" w:cs="Times New Roman"/>
          <w:sz w:val="24"/>
          <w:szCs w:val="24"/>
        </w:rPr>
        <w:softHyphen/>
        <w:t xml:space="preserve">ституционный строй, мир и безопасность человечества. </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Общественная опасность может зависеть от особенностей само</w:t>
      </w:r>
      <w:r w:rsidRPr="001B49C6">
        <w:rPr>
          <w:rFonts w:ascii="Times New Roman" w:hAnsi="Times New Roman" w:cs="Times New Roman"/>
          <w:sz w:val="24"/>
          <w:szCs w:val="24"/>
        </w:rPr>
        <w:softHyphen/>
        <w:t xml:space="preserve">го деяния — обстоятельств места и времени, способа, обстановки его совершения. Общественная опасность преступления связана и с такими его признаками, как мотив и цель, а в некоторых случаях общественная опасность определяется свойствами лица, совершившего деяние. </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Виновность в уголовно-правовом смысле предпо</w:t>
      </w:r>
      <w:r w:rsidRPr="001B49C6">
        <w:rPr>
          <w:rFonts w:ascii="Times New Roman" w:hAnsi="Times New Roman" w:cs="Times New Roman"/>
          <w:sz w:val="24"/>
          <w:szCs w:val="24"/>
        </w:rPr>
        <w:softHyphen/>
        <w:t>лагает определенное психическое отношение лица к своему пове</w:t>
      </w:r>
      <w:r w:rsidRPr="001B49C6">
        <w:rPr>
          <w:rFonts w:ascii="Times New Roman" w:hAnsi="Times New Roman" w:cs="Times New Roman"/>
          <w:sz w:val="24"/>
          <w:szCs w:val="24"/>
        </w:rPr>
        <w:softHyphen/>
        <w:t>дению и его последствиям. Она возможна лишь при наличии тех форм вины, которые определены законом (ст. 23 УК): умысел (прямой и косвенный) — ст. 24 УК или неосторожность (легко</w:t>
      </w:r>
      <w:r w:rsidRPr="001B49C6">
        <w:rPr>
          <w:rFonts w:ascii="Times New Roman" w:hAnsi="Times New Roman" w:cs="Times New Roman"/>
          <w:sz w:val="24"/>
          <w:szCs w:val="24"/>
        </w:rPr>
        <w:softHyphen/>
        <w:t>мыслие или небрежность) — ст. 25 УК.</w:t>
      </w:r>
    </w:p>
    <w:p w:rsidR="00120B6F" w:rsidRPr="001B49C6" w:rsidRDefault="00120B6F" w:rsidP="00120B6F">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Под </w:t>
      </w:r>
      <w:r w:rsidRPr="001B49C6">
        <w:rPr>
          <w:rFonts w:ascii="Times New Roman" w:hAnsi="Times New Roman" w:cs="Times New Roman"/>
          <w:sz w:val="24"/>
          <w:szCs w:val="24"/>
          <w:u w:val="single"/>
        </w:rPr>
        <w:t>наказуемостью как признаком преступления</w:t>
      </w:r>
      <w:r w:rsidRPr="001B49C6">
        <w:rPr>
          <w:rFonts w:ascii="Times New Roman" w:hAnsi="Times New Roman" w:cs="Times New Roman"/>
          <w:sz w:val="24"/>
          <w:szCs w:val="24"/>
        </w:rPr>
        <w:t xml:space="preserve"> понимают: возможность назначения наказания за совершение каждого преступ</w:t>
      </w:r>
      <w:r w:rsidRPr="001B49C6">
        <w:rPr>
          <w:rFonts w:ascii="Times New Roman" w:hAnsi="Times New Roman" w:cs="Times New Roman"/>
          <w:sz w:val="24"/>
          <w:szCs w:val="24"/>
        </w:rPr>
        <w:softHyphen/>
        <w:t>ления; угрозу наказанием при нарушении уголовно-правовой нормы.</w:t>
      </w:r>
      <w:r w:rsidR="00897FB1" w:rsidRPr="001B49C6">
        <w:rPr>
          <w:rFonts w:ascii="Times New Roman" w:hAnsi="Times New Roman" w:cs="Times New Roman"/>
          <w:sz w:val="24"/>
          <w:szCs w:val="24"/>
        </w:rPr>
        <w:t xml:space="preserve"> </w:t>
      </w:r>
      <w:r w:rsidRPr="001B49C6">
        <w:rPr>
          <w:rFonts w:ascii="Times New Roman" w:hAnsi="Times New Roman" w:cs="Times New Roman"/>
          <w:sz w:val="24"/>
          <w:szCs w:val="24"/>
        </w:rPr>
        <w:t>Признак наказуемости следует понимать таким образом: каж</w:t>
      </w:r>
      <w:r w:rsidRPr="001B49C6">
        <w:rPr>
          <w:rFonts w:ascii="Times New Roman" w:hAnsi="Times New Roman" w:cs="Times New Roman"/>
          <w:sz w:val="24"/>
          <w:szCs w:val="24"/>
        </w:rPr>
        <w:softHyphen/>
        <w:t>дый факт совершения преступления сопровождается угрозой на</w:t>
      </w:r>
      <w:r w:rsidRPr="001B49C6">
        <w:rPr>
          <w:rFonts w:ascii="Times New Roman" w:hAnsi="Times New Roman" w:cs="Times New Roman"/>
          <w:sz w:val="24"/>
          <w:szCs w:val="24"/>
        </w:rPr>
        <w:softHyphen/>
        <w:t xml:space="preserve">казания. </w:t>
      </w:r>
    </w:p>
    <w:p w:rsidR="00897FB1" w:rsidRPr="001B49C6" w:rsidRDefault="00897FB1" w:rsidP="00120B6F">
      <w:pPr>
        <w:spacing w:after="0" w:line="240" w:lineRule="auto"/>
        <w:ind w:firstLine="540"/>
        <w:jc w:val="both"/>
        <w:rPr>
          <w:rFonts w:ascii="Times New Roman" w:hAnsi="Times New Roman" w:cs="Times New Roman"/>
          <w:sz w:val="24"/>
          <w:szCs w:val="24"/>
        </w:rPr>
      </w:pPr>
    </w:p>
    <w:p w:rsidR="00897FB1" w:rsidRPr="001B49C6" w:rsidRDefault="00897FB1" w:rsidP="00897FB1">
      <w:pPr>
        <w:spacing w:after="0" w:line="240" w:lineRule="auto"/>
        <w:ind w:firstLine="540"/>
        <w:jc w:val="both"/>
        <w:rPr>
          <w:rFonts w:ascii="Times New Roman" w:hAnsi="Times New Roman" w:cs="Times New Roman"/>
          <w:b/>
          <w:sz w:val="24"/>
          <w:szCs w:val="24"/>
        </w:rPr>
      </w:pPr>
      <w:r w:rsidRPr="001B49C6">
        <w:rPr>
          <w:rFonts w:ascii="Times New Roman" w:hAnsi="Times New Roman" w:cs="Times New Roman"/>
          <w:b/>
          <w:sz w:val="24"/>
          <w:szCs w:val="24"/>
        </w:rPr>
        <w:t>Классификация преступлений по категориям тяжести.</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На законодательном уровне имеется </w:t>
      </w:r>
      <w:r w:rsidRPr="001B49C6">
        <w:rPr>
          <w:rFonts w:ascii="Times New Roman" w:hAnsi="Times New Roman" w:cs="Times New Roman"/>
          <w:sz w:val="24"/>
          <w:szCs w:val="24"/>
          <w:u w:val="single"/>
        </w:rPr>
        <w:t>классификация преступлений</w:t>
      </w:r>
      <w:r w:rsidRPr="001B49C6">
        <w:rPr>
          <w:rFonts w:ascii="Times New Roman" w:hAnsi="Times New Roman" w:cs="Times New Roman"/>
          <w:sz w:val="24"/>
          <w:szCs w:val="24"/>
        </w:rPr>
        <w:t xml:space="preserve"> в зависимости от характера и степени обще</w:t>
      </w:r>
      <w:r w:rsidRPr="001B49C6">
        <w:rPr>
          <w:rFonts w:ascii="Times New Roman" w:hAnsi="Times New Roman" w:cs="Times New Roman"/>
          <w:sz w:val="24"/>
          <w:szCs w:val="24"/>
        </w:rPr>
        <w:softHyphen/>
        <w:t xml:space="preserve">ственной опасности деяния. Статья 14 УК выделила следующие категории преступлений: </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 преступлениями </w:t>
      </w:r>
      <w:r w:rsidRPr="001B49C6">
        <w:rPr>
          <w:rFonts w:ascii="Times New Roman" w:hAnsi="Times New Roman" w:cs="Times New Roman"/>
          <w:sz w:val="24"/>
          <w:szCs w:val="24"/>
          <w:u w:val="single"/>
        </w:rPr>
        <w:t>небольшой тяже</w:t>
      </w:r>
      <w:r w:rsidRPr="001B49C6">
        <w:rPr>
          <w:rFonts w:ascii="Times New Roman" w:hAnsi="Times New Roman" w:cs="Times New Roman"/>
          <w:sz w:val="24"/>
          <w:szCs w:val="24"/>
          <w:u w:val="single"/>
        </w:rPr>
        <w:softHyphen/>
        <w:t>сти</w:t>
      </w:r>
      <w:r w:rsidRPr="001B49C6">
        <w:rPr>
          <w:rFonts w:ascii="Times New Roman" w:hAnsi="Times New Roman" w:cs="Times New Roman"/>
          <w:sz w:val="24"/>
          <w:szCs w:val="24"/>
        </w:rPr>
        <w:t xml:space="preserve"> признаются умышленные и неосторожные деяния, за совер</w:t>
      </w:r>
      <w:r w:rsidRPr="001B49C6">
        <w:rPr>
          <w:rFonts w:ascii="Times New Roman" w:hAnsi="Times New Roman" w:cs="Times New Roman"/>
          <w:sz w:val="24"/>
          <w:szCs w:val="24"/>
        </w:rPr>
        <w:softHyphen/>
        <w:t xml:space="preserve">шение которых максимальное наказание, предусмотренное УК, не </w:t>
      </w:r>
      <w:r w:rsidRPr="001B49C6">
        <w:rPr>
          <w:rFonts w:ascii="Times New Roman" w:hAnsi="Times New Roman" w:cs="Times New Roman"/>
          <w:sz w:val="24"/>
          <w:szCs w:val="24"/>
        </w:rPr>
        <w:lastRenderedPageBreak/>
        <w:t>превышает 3 лет лишения свободы или предусмотрено иное, более мягкое наказание при отсутствии в санкции статьи наказания в виде лишения свободы;</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 преступлениями </w:t>
      </w:r>
      <w:r w:rsidRPr="001B49C6">
        <w:rPr>
          <w:rFonts w:ascii="Times New Roman" w:hAnsi="Times New Roman" w:cs="Times New Roman"/>
          <w:sz w:val="24"/>
          <w:szCs w:val="24"/>
          <w:u w:val="single"/>
        </w:rPr>
        <w:t>средней тяжести</w:t>
      </w:r>
      <w:r w:rsidRPr="001B49C6">
        <w:rPr>
          <w:rFonts w:ascii="Times New Roman" w:hAnsi="Times New Roman" w:cs="Times New Roman"/>
          <w:sz w:val="24"/>
          <w:szCs w:val="24"/>
        </w:rPr>
        <w:t xml:space="preserve"> признаются умышлен</w:t>
      </w:r>
      <w:r w:rsidRPr="001B49C6">
        <w:rPr>
          <w:rFonts w:ascii="Times New Roman" w:hAnsi="Times New Roman" w:cs="Times New Roman"/>
          <w:sz w:val="24"/>
          <w:szCs w:val="24"/>
        </w:rPr>
        <w:softHyphen/>
        <w:t>ные деяния, за совершение которых максимальное наказание, предусмотренное УК, не превышает 5 лет лишения свободы, и неосторожные деяния, за совершение которых максимальное наказание, предусмотренное УК, превышает 3 года лишения свободы;</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 </w:t>
      </w:r>
      <w:r w:rsidRPr="001B49C6">
        <w:rPr>
          <w:rFonts w:ascii="Times New Roman" w:hAnsi="Times New Roman" w:cs="Times New Roman"/>
          <w:sz w:val="24"/>
          <w:szCs w:val="24"/>
          <w:u w:val="single"/>
        </w:rPr>
        <w:t>тяжкими</w:t>
      </w:r>
      <w:r w:rsidRPr="001B49C6">
        <w:rPr>
          <w:rFonts w:ascii="Times New Roman" w:hAnsi="Times New Roman" w:cs="Times New Roman"/>
          <w:sz w:val="24"/>
          <w:szCs w:val="24"/>
        </w:rPr>
        <w:t xml:space="preserve"> преступлениями признаются умышленные деяния, за совершение которых максимальное наказание, предусмотрен</w:t>
      </w:r>
      <w:r w:rsidRPr="001B49C6">
        <w:rPr>
          <w:rFonts w:ascii="Times New Roman" w:hAnsi="Times New Roman" w:cs="Times New Roman"/>
          <w:sz w:val="24"/>
          <w:szCs w:val="24"/>
        </w:rPr>
        <w:softHyphen/>
        <w:t>ное УК, не превышает 10 лет лишения свободы;</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 </w:t>
      </w:r>
      <w:r w:rsidRPr="001B49C6">
        <w:rPr>
          <w:rFonts w:ascii="Times New Roman" w:hAnsi="Times New Roman" w:cs="Times New Roman"/>
          <w:sz w:val="24"/>
          <w:szCs w:val="24"/>
          <w:u w:val="single"/>
        </w:rPr>
        <w:t>особо тяжкими</w:t>
      </w:r>
      <w:r w:rsidRPr="001B49C6">
        <w:rPr>
          <w:rFonts w:ascii="Times New Roman" w:hAnsi="Times New Roman" w:cs="Times New Roman"/>
          <w:sz w:val="24"/>
          <w:szCs w:val="24"/>
        </w:rPr>
        <w:t xml:space="preserve"> преступлениями признаются умышленные деяния, за совершение которых УК предусмотрено наказание в виде лишения свободы на срок свыше 10 лет или более строгое наказание.</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Данная классификация основана на признаке преступления, а именно его общественной опасности. Дополнительным показателем, способствующим более точной классификации преступлений, является форма вины. Так, престу</w:t>
      </w:r>
      <w:r w:rsidRPr="001B49C6">
        <w:rPr>
          <w:rFonts w:ascii="Times New Roman" w:hAnsi="Times New Roman" w:cs="Times New Roman"/>
          <w:sz w:val="24"/>
          <w:szCs w:val="24"/>
        </w:rPr>
        <w:softHyphen/>
        <w:t>плениями небольшой и средней тяжести могут быть как умыш</w:t>
      </w:r>
      <w:r w:rsidRPr="001B49C6">
        <w:rPr>
          <w:rFonts w:ascii="Times New Roman" w:hAnsi="Times New Roman" w:cs="Times New Roman"/>
          <w:sz w:val="24"/>
          <w:szCs w:val="24"/>
        </w:rPr>
        <w:softHyphen/>
        <w:t>ленные, так и неосторожные деяния. Тяжкие и особо тяжкие пре</w:t>
      </w:r>
      <w:r w:rsidRPr="001B49C6">
        <w:rPr>
          <w:rFonts w:ascii="Times New Roman" w:hAnsi="Times New Roman" w:cs="Times New Roman"/>
          <w:sz w:val="24"/>
          <w:szCs w:val="24"/>
        </w:rPr>
        <w:softHyphen/>
        <w:t>ступления могут совершаться только умышленно.</w:t>
      </w:r>
    </w:p>
    <w:p w:rsidR="00897FB1"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Деление преступлений на категории в зависимости от степени их общественной опасности имеет не только теоретическое, но и практическое значение. Отнесение деяния к той или иной катего</w:t>
      </w:r>
      <w:r w:rsidRPr="001B49C6">
        <w:rPr>
          <w:rFonts w:ascii="Times New Roman" w:hAnsi="Times New Roman" w:cs="Times New Roman"/>
          <w:sz w:val="24"/>
          <w:szCs w:val="24"/>
        </w:rPr>
        <w:softHyphen/>
        <w:t>рии может иметь такие правовые последствия, как определение вида рецидива (ст. 17 УК), наказуемость приготовления к престу</w:t>
      </w:r>
      <w:r w:rsidRPr="001B49C6">
        <w:rPr>
          <w:rFonts w:ascii="Times New Roman" w:hAnsi="Times New Roman" w:cs="Times New Roman"/>
          <w:sz w:val="24"/>
          <w:szCs w:val="24"/>
        </w:rPr>
        <w:softHyphen/>
        <w:t>плению (ч. 2 ст. 29 УК), определение режима отбывания наказания в виде лишения свободы (ст. 57 УК); влияет на определение по</w:t>
      </w:r>
      <w:r w:rsidRPr="001B49C6">
        <w:rPr>
          <w:rFonts w:ascii="Times New Roman" w:hAnsi="Times New Roman" w:cs="Times New Roman"/>
          <w:sz w:val="24"/>
          <w:szCs w:val="24"/>
        </w:rPr>
        <w:softHyphen/>
        <w:t>рядка назначения наказания по совокупности преступлений (ст. 67 УК), на правила отмены условного осуждения (ст. 72 УК) и др.</w:t>
      </w:r>
    </w:p>
    <w:p w:rsidR="00E333E4" w:rsidRDefault="00E333E4" w:rsidP="00897FB1">
      <w:pPr>
        <w:spacing w:after="0" w:line="240" w:lineRule="auto"/>
        <w:ind w:firstLine="540"/>
        <w:jc w:val="both"/>
        <w:rPr>
          <w:rFonts w:ascii="Times New Roman" w:hAnsi="Times New Roman" w:cs="Times New Roman"/>
          <w:sz w:val="24"/>
          <w:szCs w:val="24"/>
        </w:rPr>
      </w:pPr>
    </w:p>
    <w:p w:rsidR="00897FB1" w:rsidRPr="001B49C6" w:rsidRDefault="00897FB1" w:rsidP="00897FB1">
      <w:pPr>
        <w:spacing w:after="0" w:line="240" w:lineRule="auto"/>
        <w:ind w:firstLine="540"/>
        <w:jc w:val="both"/>
        <w:rPr>
          <w:rFonts w:ascii="Times New Roman" w:hAnsi="Times New Roman" w:cs="Times New Roman"/>
          <w:b/>
          <w:sz w:val="24"/>
          <w:szCs w:val="24"/>
        </w:rPr>
      </w:pPr>
      <w:r w:rsidRPr="001B49C6">
        <w:rPr>
          <w:rFonts w:ascii="Times New Roman" w:hAnsi="Times New Roman" w:cs="Times New Roman"/>
          <w:b/>
          <w:sz w:val="24"/>
          <w:szCs w:val="24"/>
        </w:rPr>
        <w:t>Отличие преступлений от правонарушений.</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u w:val="single"/>
        </w:rPr>
        <w:t>При отграничении преступлений от иных правонарушений</w:t>
      </w:r>
      <w:r w:rsidRPr="001B49C6">
        <w:rPr>
          <w:rFonts w:ascii="Times New Roman" w:hAnsi="Times New Roman" w:cs="Times New Roman"/>
          <w:sz w:val="24"/>
          <w:szCs w:val="24"/>
        </w:rPr>
        <w:t xml:space="preserve"> следует принимать во внимание ряд обстоятельств. Так, некото</w:t>
      </w:r>
      <w:r w:rsidRPr="001B49C6">
        <w:rPr>
          <w:rFonts w:ascii="Times New Roman" w:hAnsi="Times New Roman" w:cs="Times New Roman"/>
          <w:sz w:val="24"/>
          <w:szCs w:val="24"/>
        </w:rPr>
        <w:softHyphen/>
        <w:t xml:space="preserve">рые преступления посягают на такие общественные отношения, на которые другие правонарушения посягать не могут (например, жизнь человека, государственная безопасность). </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Необходимость определить критерии разграничения преступ</w:t>
      </w:r>
      <w:r w:rsidRPr="001B49C6">
        <w:rPr>
          <w:rFonts w:ascii="Times New Roman" w:hAnsi="Times New Roman" w:cs="Times New Roman"/>
          <w:sz w:val="24"/>
          <w:szCs w:val="24"/>
        </w:rPr>
        <w:softHyphen/>
        <w:t>лений и других правонарушений возникает при наличии смежных (различных, а иногда аналогичных) деяний, относящихся к разным отраслям права, но посягающим на один объект. Например, ответ</w:t>
      </w:r>
      <w:r w:rsidRPr="001B49C6">
        <w:rPr>
          <w:rFonts w:ascii="Times New Roman" w:hAnsi="Times New Roman" w:cs="Times New Roman"/>
          <w:sz w:val="24"/>
          <w:szCs w:val="24"/>
        </w:rPr>
        <w:softHyphen/>
        <w:t>ственность за нарушение правил дорожного движения предусмот</w:t>
      </w:r>
      <w:r w:rsidRPr="001B49C6">
        <w:rPr>
          <w:rFonts w:ascii="Times New Roman" w:hAnsi="Times New Roman" w:cs="Times New Roman"/>
          <w:sz w:val="24"/>
          <w:szCs w:val="24"/>
        </w:rPr>
        <w:softHyphen/>
        <w:t xml:space="preserve">рена как уголовным (ст. 260 УК), так и административным  (ст. 12.1-12.24, 12.28 </w:t>
      </w:r>
      <w:proofErr w:type="spellStart"/>
      <w:r w:rsidRPr="001B49C6">
        <w:rPr>
          <w:rFonts w:ascii="Times New Roman" w:hAnsi="Times New Roman" w:cs="Times New Roman"/>
          <w:sz w:val="24"/>
          <w:szCs w:val="24"/>
        </w:rPr>
        <w:t>КоАП</w:t>
      </w:r>
      <w:proofErr w:type="spellEnd"/>
      <w:r w:rsidRPr="001B49C6">
        <w:rPr>
          <w:rFonts w:ascii="Times New Roman" w:hAnsi="Times New Roman" w:cs="Times New Roman"/>
          <w:sz w:val="24"/>
          <w:szCs w:val="24"/>
        </w:rPr>
        <w:t>) законодательством.</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Степень общественной опасности в случаях, когда они явля</w:t>
      </w:r>
      <w:r w:rsidRPr="001B49C6">
        <w:rPr>
          <w:rFonts w:ascii="Times New Roman" w:hAnsi="Times New Roman" w:cs="Times New Roman"/>
          <w:sz w:val="24"/>
          <w:szCs w:val="24"/>
        </w:rPr>
        <w:softHyphen/>
        <w:t>ются смежными, служит основным критерием, отличающим пре</w:t>
      </w:r>
      <w:r w:rsidRPr="001B49C6">
        <w:rPr>
          <w:rFonts w:ascii="Times New Roman" w:hAnsi="Times New Roman" w:cs="Times New Roman"/>
          <w:sz w:val="24"/>
          <w:szCs w:val="24"/>
        </w:rPr>
        <w:softHyphen/>
        <w:t>ступления от других видов правонарушений.</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Преступления, смежные с административными правонаруше</w:t>
      </w:r>
      <w:r w:rsidRPr="001B49C6">
        <w:rPr>
          <w:rFonts w:ascii="Times New Roman" w:hAnsi="Times New Roman" w:cs="Times New Roman"/>
          <w:sz w:val="24"/>
          <w:szCs w:val="24"/>
        </w:rPr>
        <w:softHyphen/>
        <w:t>ниями, посягают, в основном, на такие общественные отношения, как порядок управления, общественный порядок и общественная безопасность, общественные отношения в области охраны при</w:t>
      </w:r>
      <w:r w:rsidRPr="001B49C6">
        <w:rPr>
          <w:rFonts w:ascii="Times New Roman" w:hAnsi="Times New Roman" w:cs="Times New Roman"/>
          <w:sz w:val="24"/>
          <w:szCs w:val="24"/>
        </w:rPr>
        <w:softHyphen/>
        <w:t>родных богатств.</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К преступлениям, совершаемым в сфере служебных отноше</w:t>
      </w:r>
      <w:r w:rsidRPr="001B49C6">
        <w:rPr>
          <w:rFonts w:ascii="Times New Roman" w:hAnsi="Times New Roman" w:cs="Times New Roman"/>
          <w:sz w:val="24"/>
          <w:szCs w:val="24"/>
        </w:rPr>
        <w:softHyphen/>
        <w:t>ний — должностным и против военной службы, примыкают дис</w:t>
      </w:r>
      <w:r w:rsidRPr="001B49C6">
        <w:rPr>
          <w:rFonts w:ascii="Times New Roman" w:hAnsi="Times New Roman" w:cs="Times New Roman"/>
          <w:sz w:val="24"/>
          <w:szCs w:val="24"/>
        </w:rPr>
        <w:softHyphen/>
        <w:t>циплинарные проступки.</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Как гражданско-правовые деликты, так и преступления про</w:t>
      </w:r>
      <w:r w:rsidRPr="001B49C6">
        <w:rPr>
          <w:rFonts w:ascii="Times New Roman" w:hAnsi="Times New Roman" w:cs="Times New Roman"/>
          <w:sz w:val="24"/>
          <w:szCs w:val="24"/>
        </w:rPr>
        <w:softHyphen/>
        <w:t>тив собственности связаны с причинением имущественного вреда личности, организациям и государству. Основным показателем, определяющим степень общественной опасности совершенного деяния, является причиненный вред.</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Величина причиненного вреда позволяет отграничивать преступ</w:t>
      </w:r>
      <w:r w:rsidRPr="001B49C6">
        <w:rPr>
          <w:rFonts w:ascii="Times New Roman" w:hAnsi="Times New Roman" w:cs="Times New Roman"/>
          <w:sz w:val="24"/>
          <w:szCs w:val="24"/>
        </w:rPr>
        <w:softHyphen/>
        <w:t>ления и другие правонарушения. Так, если использование долж</w:t>
      </w:r>
      <w:r w:rsidRPr="001B49C6">
        <w:rPr>
          <w:rFonts w:ascii="Times New Roman" w:hAnsi="Times New Roman" w:cs="Times New Roman"/>
          <w:sz w:val="24"/>
          <w:szCs w:val="24"/>
        </w:rPr>
        <w:softHyphen/>
        <w:t>ностным лицом своих служебных полномочий вопреки интересам службы повлечет существенное нарушение прав и законных ин</w:t>
      </w:r>
      <w:r w:rsidRPr="001B49C6">
        <w:rPr>
          <w:rFonts w:ascii="Times New Roman" w:hAnsi="Times New Roman" w:cs="Times New Roman"/>
          <w:sz w:val="24"/>
          <w:szCs w:val="24"/>
        </w:rPr>
        <w:softHyphen/>
        <w:t>тересов граждан, организаций, общества или государства в це</w:t>
      </w:r>
      <w:r w:rsidRPr="001B49C6">
        <w:rPr>
          <w:rFonts w:ascii="Times New Roman" w:hAnsi="Times New Roman" w:cs="Times New Roman"/>
          <w:sz w:val="24"/>
          <w:szCs w:val="24"/>
        </w:rPr>
        <w:softHyphen/>
        <w:t xml:space="preserve">лом, его </w:t>
      </w:r>
      <w:r w:rsidRPr="001B49C6">
        <w:rPr>
          <w:rFonts w:ascii="Times New Roman" w:hAnsi="Times New Roman" w:cs="Times New Roman"/>
          <w:sz w:val="24"/>
          <w:szCs w:val="24"/>
        </w:rPr>
        <w:lastRenderedPageBreak/>
        <w:t>действия квалифицируются по ст. 281 УК, а в случае отсутствия такого вреда — являются дисциплинарным проступ</w:t>
      </w:r>
      <w:r w:rsidRPr="001B49C6">
        <w:rPr>
          <w:rFonts w:ascii="Times New Roman" w:hAnsi="Times New Roman" w:cs="Times New Roman"/>
          <w:sz w:val="24"/>
          <w:szCs w:val="24"/>
        </w:rPr>
        <w:softHyphen/>
        <w:t xml:space="preserve">ком. </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Самоуправство, причинившее существенный вред гражда</w:t>
      </w:r>
      <w:r w:rsidRPr="001B49C6">
        <w:rPr>
          <w:rFonts w:ascii="Times New Roman" w:hAnsi="Times New Roman" w:cs="Times New Roman"/>
          <w:sz w:val="24"/>
          <w:szCs w:val="24"/>
        </w:rPr>
        <w:softHyphen/>
        <w:t xml:space="preserve">нам или организациям, квалифицируется по ст. 327 УК, а при отсутствии существенного вреда — по ст. 19.1 </w:t>
      </w:r>
      <w:proofErr w:type="spellStart"/>
      <w:r w:rsidRPr="001B49C6">
        <w:rPr>
          <w:rFonts w:ascii="Times New Roman" w:hAnsi="Times New Roman" w:cs="Times New Roman"/>
          <w:sz w:val="24"/>
          <w:szCs w:val="24"/>
        </w:rPr>
        <w:t>КоАП</w:t>
      </w:r>
      <w:proofErr w:type="spellEnd"/>
      <w:r w:rsidRPr="001B49C6">
        <w:rPr>
          <w:rFonts w:ascii="Times New Roman" w:hAnsi="Times New Roman" w:cs="Times New Roman"/>
          <w:sz w:val="24"/>
          <w:szCs w:val="24"/>
        </w:rPr>
        <w:t>.</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Субъективными обстоятельствами, определяющими степень об</w:t>
      </w:r>
      <w:r w:rsidRPr="001B49C6">
        <w:rPr>
          <w:rFonts w:ascii="Times New Roman" w:hAnsi="Times New Roman" w:cs="Times New Roman"/>
          <w:sz w:val="24"/>
          <w:szCs w:val="24"/>
        </w:rPr>
        <w:softHyphen/>
        <w:t>щественной опасности, которые могут повлиять на отнесение дея</w:t>
      </w:r>
      <w:r w:rsidRPr="001B49C6">
        <w:rPr>
          <w:rFonts w:ascii="Times New Roman" w:hAnsi="Times New Roman" w:cs="Times New Roman"/>
          <w:sz w:val="24"/>
          <w:szCs w:val="24"/>
        </w:rPr>
        <w:softHyphen/>
        <w:t>ния к числу правонарушений, являются форма вины, мотив и цель. Так, причинение средней тяжести вреда здоровью является уголовно наказуемым, если совершено умышленно (ст. 111 УК). В случае неосторожного совершения такого деяния вред может быть возмещен в гражданско-правовом по</w:t>
      </w:r>
      <w:r w:rsidRPr="001B49C6">
        <w:rPr>
          <w:rFonts w:ascii="Times New Roman" w:hAnsi="Times New Roman" w:cs="Times New Roman"/>
          <w:sz w:val="24"/>
          <w:szCs w:val="24"/>
        </w:rPr>
        <w:softHyphen/>
        <w:t xml:space="preserve">рядке (ст. 1085 ГК). </w:t>
      </w:r>
    </w:p>
    <w:p w:rsidR="00897FB1"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Еще одним признаком, отличающим преступления от других правонарушений, является характер противоправности. Преступ</w:t>
      </w:r>
      <w:r w:rsidRPr="001B49C6">
        <w:rPr>
          <w:rFonts w:ascii="Times New Roman" w:hAnsi="Times New Roman" w:cs="Times New Roman"/>
          <w:sz w:val="24"/>
          <w:szCs w:val="24"/>
        </w:rPr>
        <w:softHyphen/>
        <w:t>ления всегда противоречат уголовному закону. Другие правона</w:t>
      </w:r>
      <w:r w:rsidRPr="001B49C6">
        <w:rPr>
          <w:rFonts w:ascii="Times New Roman" w:hAnsi="Times New Roman" w:cs="Times New Roman"/>
          <w:sz w:val="24"/>
          <w:szCs w:val="24"/>
        </w:rPr>
        <w:softHyphen/>
        <w:t>рушения нарушают нормы иных отраслей права. Это могут быть не только законы, но и подзаконные нормативные акты.</w:t>
      </w:r>
    </w:p>
    <w:p w:rsidR="00E333E4" w:rsidRDefault="00E333E4" w:rsidP="00897FB1">
      <w:pPr>
        <w:spacing w:after="0" w:line="240" w:lineRule="auto"/>
        <w:ind w:firstLine="540"/>
        <w:jc w:val="both"/>
        <w:rPr>
          <w:rFonts w:ascii="Times New Roman" w:hAnsi="Times New Roman" w:cs="Times New Roman"/>
          <w:sz w:val="24"/>
          <w:szCs w:val="24"/>
        </w:rPr>
      </w:pPr>
    </w:p>
    <w:p w:rsidR="00897FB1" w:rsidRPr="001B49C6" w:rsidRDefault="00897FB1" w:rsidP="00897FB1">
      <w:pPr>
        <w:spacing w:after="0" w:line="240" w:lineRule="auto"/>
        <w:ind w:firstLine="540"/>
        <w:jc w:val="both"/>
        <w:rPr>
          <w:rFonts w:ascii="Times New Roman" w:hAnsi="Times New Roman" w:cs="Times New Roman"/>
          <w:b/>
          <w:sz w:val="24"/>
          <w:szCs w:val="24"/>
        </w:rPr>
      </w:pPr>
      <w:r w:rsidRPr="001B49C6">
        <w:rPr>
          <w:rFonts w:ascii="Times New Roman" w:hAnsi="Times New Roman" w:cs="Times New Roman"/>
          <w:b/>
          <w:sz w:val="24"/>
          <w:szCs w:val="24"/>
        </w:rPr>
        <w:t>Состав преступления в уголовном законодательстве.</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u w:val="single"/>
        </w:rPr>
        <w:t>Под составом преступления</w:t>
      </w:r>
      <w:r w:rsidRPr="001B49C6">
        <w:rPr>
          <w:rFonts w:ascii="Times New Roman" w:hAnsi="Times New Roman" w:cs="Times New Roman"/>
          <w:sz w:val="24"/>
          <w:szCs w:val="24"/>
        </w:rPr>
        <w:t xml:space="preserve"> понимается совокупность преду</w:t>
      </w:r>
      <w:r w:rsidRPr="001B49C6">
        <w:rPr>
          <w:rFonts w:ascii="Times New Roman" w:hAnsi="Times New Roman" w:cs="Times New Roman"/>
          <w:sz w:val="24"/>
          <w:szCs w:val="24"/>
        </w:rPr>
        <w:softHyphen/>
        <w:t xml:space="preserve">смотренных уголовным законом объективных и субъективных признаков, характеризующих общественно опасное деяние как преступление. </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Под </w:t>
      </w:r>
      <w:r w:rsidRPr="001B49C6">
        <w:rPr>
          <w:rFonts w:ascii="Times New Roman" w:hAnsi="Times New Roman" w:cs="Times New Roman"/>
          <w:sz w:val="24"/>
          <w:szCs w:val="24"/>
          <w:u w:val="single"/>
        </w:rPr>
        <w:t>элементом состава преступления</w:t>
      </w:r>
      <w:r w:rsidRPr="001B49C6">
        <w:rPr>
          <w:rFonts w:ascii="Times New Roman" w:hAnsi="Times New Roman" w:cs="Times New Roman"/>
          <w:sz w:val="24"/>
          <w:szCs w:val="24"/>
        </w:rPr>
        <w:t xml:space="preserve"> следует понимать однородную группу юридических признаков, характеризующих преступление с ка</w:t>
      </w:r>
      <w:r w:rsidRPr="001B49C6">
        <w:rPr>
          <w:rFonts w:ascii="Times New Roman" w:hAnsi="Times New Roman" w:cs="Times New Roman"/>
          <w:sz w:val="24"/>
          <w:szCs w:val="24"/>
        </w:rPr>
        <w:softHyphen/>
        <w:t xml:space="preserve">кой-то одной стороны. Всего в составе преступления выделяются четыре элемента, каждый из которых образует группа признаков состава: </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1) объект преступления, </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2) объективная сторона преступления, </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3) субъективная сторона преступления</w:t>
      </w:r>
      <w:proofErr w:type="gramStart"/>
      <w:r w:rsidRPr="001B49C6">
        <w:rPr>
          <w:rFonts w:ascii="Times New Roman" w:hAnsi="Times New Roman" w:cs="Times New Roman"/>
          <w:sz w:val="24"/>
          <w:szCs w:val="24"/>
        </w:rPr>
        <w:t xml:space="preserve"> ,</w:t>
      </w:r>
      <w:proofErr w:type="gramEnd"/>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4) субъект преступления.</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u w:val="single"/>
        </w:rPr>
        <w:t>Объект преступления</w:t>
      </w:r>
      <w:r w:rsidRPr="001B49C6">
        <w:rPr>
          <w:rFonts w:ascii="Times New Roman" w:hAnsi="Times New Roman" w:cs="Times New Roman"/>
          <w:sz w:val="24"/>
          <w:szCs w:val="24"/>
        </w:rPr>
        <w:t xml:space="preserve"> — это те охраняемые уголовным зако</w:t>
      </w:r>
      <w:r w:rsidRPr="001B49C6">
        <w:rPr>
          <w:rFonts w:ascii="Times New Roman" w:hAnsi="Times New Roman" w:cs="Times New Roman"/>
          <w:sz w:val="24"/>
          <w:szCs w:val="24"/>
        </w:rPr>
        <w:softHyphen/>
        <w:t xml:space="preserve">ном общественные отношения, на которые посягает общественно опасное и уголовно наказуемое деяние. </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Предмет преступления — это физический предмет материального мира или интеллектуальная ценность, на которые оказывается непосредственное воздействие при совершении преступления. Под потерпевшим понимается физическое лицо (человек), которому преступлением причиняет</w:t>
      </w:r>
      <w:r w:rsidRPr="001B49C6">
        <w:rPr>
          <w:rFonts w:ascii="Times New Roman" w:hAnsi="Times New Roman" w:cs="Times New Roman"/>
          <w:sz w:val="24"/>
          <w:szCs w:val="24"/>
        </w:rPr>
        <w:softHyphen/>
        <w:t>ся физический, имущественный или моральный вред.</w:t>
      </w:r>
    </w:p>
    <w:p w:rsidR="005C01F2"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u w:val="single"/>
        </w:rPr>
        <w:t>Объективная сторона преступления</w:t>
      </w:r>
      <w:r w:rsidRPr="001B49C6">
        <w:rPr>
          <w:rFonts w:ascii="Times New Roman" w:hAnsi="Times New Roman" w:cs="Times New Roman"/>
          <w:sz w:val="24"/>
          <w:szCs w:val="24"/>
        </w:rPr>
        <w:t xml:space="preserve"> – это внешнее проявление деяния, т.е. его физическая сторона, которая может непосредственно вос</w:t>
      </w:r>
      <w:r w:rsidRPr="001B49C6">
        <w:rPr>
          <w:rFonts w:ascii="Times New Roman" w:hAnsi="Times New Roman" w:cs="Times New Roman"/>
          <w:sz w:val="24"/>
          <w:szCs w:val="24"/>
        </w:rPr>
        <w:softHyphen/>
        <w:t xml:space="preserve">приниматься с помощью органов чувств человека: преступление можно видеть, слышать, ощущать и т.д. </w:t>
      </w:r>
    </w:p>
    <w:p w:rsidR="005C01F2"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Для характери</w:t>
      </w:r>
      <w:r w:rsidRPr="001B49C6">
        <w:rPr>
          <w:rFonts w:ascii="Times New Roman" w:hAnsi="Times New Roman" w:cs="Times New Roman"/>
          <w:sz w:val="24"/>
          <w:szCs w:val="24"/>
        </w:rPr>
        <w:softHyphen/>
        <w:t>стики объективной стороны преступления в законодательстве и в уголовно-правовой науке используется целый комплекс юриди</w:t>
      </w:r>
      <w:r w:rsidRPr="001B49C6">
        <w:rPr>
          <w:rFonts w:ascii="Times New Roman" w:hAnsi="Times New Roman" w:cs="Times New Roman"/>
          <w:sz w:val="24"/>
          <w:szCs w:val="24"/>
        </w:rPr>
        <w:softHyphen/>
        <w:t>ческих признаков: деяние (действие или бездействие), общест</w:t>
      </w:r>
      <w:r w:rsidRPr="001B49C6">
        <w:rPr>
          <w:rFonts w:ascii="Times New Roman" w:hAnsi="Times New Roman" w:cs="Times New Roman"/>
          <w:sz w:val="24"/>
          <w:szCs w:val="24"/>
        </w:rPr>
        <w:softHyphen/>
        <w:t>венно опасные последствия, причинная связь между деянием и его общественно опасными последствиями, условия времени и места, обстановка, способ, орудия и средства совершения пре</w:t>
      </w:r>
      <w:r w:rsidRPr="001B49C6">
        <w:rPr>
          <w:rFonts w:ascii="Times New Roman" w:hAnsi="Times New Roman" w:cs="Times New Roman"/>
          <w:sz w:val="24"/>
          <w:szCs w:val="24"/>
        </w:rPr>
        <w:softHyphen/>
        <w:t xml:space="preserve">ступления. </w:t>
      </w:r>
    </w:p>
    <w:p w:rsidR="00897FB1" w:rsidRPr="001B49C6" w:rsidRDefault="00897FB1" w:rsidP="00897FB1">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Под </w:t>
      </w:r>
      <w:r w:rsidRPr="001B49C6">
        <w:rPr>
          <w:rFonts w:ascii="Times New Roman" w:hAnsi="Times New Roman" w:cs="Times New Roman"/>
          <w:sz w:val="24"/>
          <w:szCs w:val="24"/>
          <w:u w:val="single"/>
        </w:rPr>
        <w:t>субъективной стороной преступле</w:t>
      </w:r>
      <w:r w:rsidRPr="001B49C6">
        <w:rPr>
          <w:rFonts w:ascii="Times New Roman" w:hAnsi="Times New Roman" w:cs="Times New Roman"/>
          <w:sz w:val="24"/>
          <w:szCs w:val="24"/>
          <w:u w:val="single"/>
        </w:rPr>
        <w:softHyphen/>
        <w:t>ния</w:t>
      </w:r>
      <w:r w:rsidRPr="001B49C6">
        <w:rPr>
          <w:rFonts w:ascii="Times New Roman" w:hAnsi="Times New Roman" w:cs="Times New Roman"/>
          <w:sz w:val="24"/>
          <w:szCs w:val="24"/>
        </w:rPr>
        <w:t xml:space="preserve"> понимается психическая деятельность лица, непосредственно связанная с совершением преступления. Содержание субъектив</w:t>
      </w:r>
      <w:r w:rsidRPr="001B49C6">
        <w:rPr>
          <w:rFonts w:ascii="Times New Roman" w:hAnsi="Times New Roman" w:cs="Times New Roman"/>
          <w:sz w:val="24"/>
          <w:szCs w:val="24"/>
        </w:rPr>
        <w:softHyphen/>
        <w:t>ной стороны преступления характеризуется такими юридически</w:t>
      </w:r>
      <w:r w:rsidRPr="001B49C6">
        <w:rPr>
          <w:rFonts w:ascii="Times New Roman" w:hAnsi="Times New Roman" w:cs="Times New Roman"/>
          <w:sz w:val="24"/>
          <w:szCs w:val="24"/>
        </w:rPr>
        <w:softHyphen/>
        <w:t xml:space="preserve">ми признаками, как вина, мотив и цель. </w:t>
      </w:r>
    </w:p>
    <w:p w:rsidR="00897FB1" w:rsidRPr="001B49C6" w:rsidRDefault="00897FB1" w:rsidP="00B55EF4">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u w:val="single"/>
        </w:rPr>
        <w:t>Субъект преступления</w:t>
      </w:r>
      <w:r w:rsidRPr="001B49C6">
        <w:rPr>
          <w:rFonts w:ascii="Times New Roman" w:hAnsi="Times New Roman" w:cs="Times New Roman"/>
          <w:sz w:val="24"/>
          <w:szCs w:val="24"/>
        </w:rPr>
        <w:t xml:space="preserve"> — это лицо, совершившее уголовно наказуемое деяние и в соответствии с законом способное нести за него уголовную ответственность. Уголовную ответственность могут нести только вменяемые фи</w:t>
      </w:r>
      <w:r w:rsidRPr="001B49C6">
        <w:rPr>
          <w:rFonts w:ascii="Times New Roman" w:hAnsi="Times New Roman" w:cs="Times New Roman"/>
          <w:sz w:val="24"/>
          <w:szCs w:val="24"/>
        </w:rPr>
        <w:softHyphen/>
        <w:t xml:space="preserve">зические лица, достигшие возраста, установленного законом, с которого наступает ответственность за данное преступление. </w:t>
      </w:r>
    </w:p>
    <w:p w:rsidR="00897FB1" w:rsidRPr="001B49C6" w:rsidRDefault="00897FB1" w:rsidP="00897FB1">
      <w:pPr>
        <w:spacing w:after="0" w:line="240" w:lineRule="auto"/>
        <w:ind w:firstLine="708"/>
        <w:jc w:val="both"/>
        <w:rPr>
          <w:rFonts w:ascii="Times New Roman" w:hAnsi="Times New Roman" w:cs="Times New Roman"/>
          <w:sz w:val="24"/>
          <w:szCs w:val="24"/>
        </w:rPr>
      </w:pPr>
    </w:p>
    <w:p w:rsidR="00D409C3" w:rsidRPr="001B49C6" w:rsidRDefault="00D409C3"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Необходимая оборона (общее понятие).</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lastRenderedPageBreak/>
        <w:t>Необходимая оборона, предусмотренная ст. 36 УК ПМР, представ</w:t>
      </w:r>
      <w:r w:rsidRPr="001B49C6">
        <w:rPr>
          <w:rFonts w:ascii="Times New Roman" w:hAnsi="Times New Roman" w:cs="Times New Roman"/>
          <w:sz w:val="24"/>
          <w:szCs w:val="24"/>
        </w:rPr>
        <w:softHyphen/>
        <w:t>ляет собой правомерное пресечение общественно опасного пося</w:t>
      </w:r>
      <w:r w:rsidRPr="001B49C6">
        <w:rPr>
          <w:rFonts w:ascii="Times New Roman" w:hAnsi="Times New Roman" w:cs="Times New Roman"/>
          <w:sz w:val="24"/>
          <w:szCs w:val="24"/>
        </w:rPr>
        <w:softHyphen/>
        <w:t>гательства при защите интересов личности, общества или госу</w:t>
      </w:r>
      <w:r w:rsidRPr="001B49C6">
        <w:rPr>
          <w:rFonts w:ascii="Times New Roman" w:hAnsi="Times New Roman" w:cs="Times New Roman"/>
          <w:sz w:val="24"/>
          <w:szCs w:val="24"/>
        </w:rPr>
        <w:softHyphen/>
        <w:t xml:space="preserve">дарства путем причинения вреда посягающему. </w:t>
      </w:r>
    </w:p>
    <w:p w:rsidR="00D409C3" w:rsidRPr="001B49C6" w:rsidRDefault="00D409C3" w:rsidP="00D409C3">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«Не является преступлением причинение вреда посягающему лицу в состоянии необходимой обороны, то есть </w:t>
      </w:r>
    </w:p>
    <w:p w:rsidR="00D409C3" w:rsidRPr="001B49C6" w:rsidRDefault="00D409C3" w:rsidP="00D409C3">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при защите личности и прав обороняющегося или других лиц, охраняемых законом интересов общества или государства от общественно опасного посягательства, </w:t>
      </w:r>
    </w:p>
    <w:p w:rsidR="00D409C3" w:rsidRPr="001B49C6" w:rsidRDefault="00D409C3" w:rsidP="00D409C3">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если это посягательство было </w:t>
      </w:r>
      <w:r w:rsidRPr="001B49C6">
        <w:rPr>
          <w:rFonts w:ascii="Times New Roman" w:hAnsi="Times New Roman" w:cs="Times New Roman"/>
          <w:sz w:val="24"/>
          <w:szCs w:val="24"/>
          <w:u w:val="single"/>
        </w:rPr>
        <w:t xml:space="preserve">сопряжено с насилием, опасным для жизни </w:t>
      </w:r>
      <w:r w:rsidRPr="001B49C6">
        <w:rPr>
          <w:rFonts w:ascii="Times New Roman" w:hAnsi="Times New Roman" w:cs="Times New Roman"/>
          <w:sz w:val="24"/>
          <w:szCs w:val="24"/>
        </w:rPr>
        <w:t xml:space="preserve">обороняющегося или другого лица, либо </w:t>
      </w:r>
      <w:r w:rsidRPr="001B49C6">
        <w:rPr>
          <w:rFonts w:ascii="Times New Roman" w:hAnsi="Times New Roman" w:cs="Times New Roman"/>
          <w:sz w:val="24"/>
          <w:szCs w:val="24"/>
          <w:u w:val="single"/>
        </w:rPr>
        <w:t>с непосредственной угрозой применения такого насилия</w:t>
      </w:r>
      <w:r w:rsidRPr="001B49C6">
        <w:rPr>
          <w:rFonts w:ascii="Times New Roman" w:hAnsi="Times New Roman" w:cs="Times New Roman"/>
          <w:sz w:val="24"/>
          <w:szCs w:val="24"/>
        </w:rPr>
        <w:t>.</w:t>
      </w:r>
    </w:p>
    <w:p w:rsidR="00D409C3" w:rsidRPr="001B49C6" w:rsidRDefault="00D409C3" w:rsidP="00D409C3">
      <w:pPr>
        <w:spacing w:after="0" w:line="240" w:lineRule="auto"/>
        <w:ind w:firstLine="720"/>
        <w:jc w:val="both"/>
        <w:rPr>
          <w:rFonts w:ascii="Times New Roman" w:hAnsi="Times New Roman" w:cs="Times New Roman"/>
          <w:sz w:val="24"/>
          <w:szCs w:val="24"/>
        </w:rPr>
      </w:pPr>
      <w:proofErr w:type="gramStart"/>
      <w:r w:rsidRPr="001B49C6">
        <w:rPr>
          <w:rFonts w:ascii="Times New Roman" w:hAnsi="Times New Roman" w:cs="Times New Roman"/>
          <w:sz w:val="24"/>
          <w:szCs w:val="24"/>
        </w:rPr>
        <w:t xml:space="preserve">Защита от посягательства, </w:t>
      </w:r>
      <w:r w:rsidRPr="001B49C6">
        <w:rPr>
          <w:rFonts w:ascii="Times New Roman" w:hAnsi="Times New Roman" w:cs="Times New Roman"/>
          <w:sz w:val="24"/>
          <w:szCs w:val="24"/>
          <w:u w:val="single"/>
        </w:rPr>
        <w:t>не сопряженного с насилием, опасным для жизни</w:t>
      </w:r>
      <w:r w:rsidRPr="001B49C6">
        <w:rPr>
          <w:rFonts w:ascii="Times New Roman" w:hAnsi="Times New Roman" w:cs="Times New Roman"/>
          <w:sz w:val="24"/>
          <w:szCs w:val="24"/>
        </w:rPr>
        <w:t xml:space="preserve"> обороняющегося или другого лица, либо с непосредственной угрозой применения такого насилия, является правомерной, если при этом </w:t>
      </w:r>
      <w:r w:rsidRPr="001B49C6">
        <w:rPr>
          <w:rFonts w:ascii="Times New Roman" w:hAnsi="Times New Roman" w:cs="Times New Roman"/>
          <w:sz w:val="24"/>
          <w:szCs w:val="24"/>
          <w:u w:val="single"/>
        </w:rPr>
        <w:t>не было допущено превышения пределов необходимой обороны</w:t>
      </w:r>
      <w:r w:rsidRPr="001B49C6">
        <w:rPr>
          <w:rFonts w:ascii="Times New Roman" w:hAnsi="Times New Roman" w:cs="Times New Roman"/>
          <w:sz w:val="24"/>
          <w:szCs w:val="24"/>
        </w:rPr>
        <w:t>, то есть умышленных действий, явно не соответствующих характеру и опасности посягательства.</w:t>
      </w:r>
      <w:proofErr w:type="gramEnd"/>
    </w:p>
    <w:p w:rsidR="00D409C3" w:rsidRPr="001B49C6" w:rsidRDefault="00D409C3" w:rsidP="00D409C3">
      <w:pPr>
        <w:spacing w:after="0"/>
        <w:jc w:val="both"/>
        <w:rPr>
          <w:rFonts w:ascii="Times New Roman" w:hAnsi="Times New Roman" w:cs="Times New Roman"/>
          <w:b/>
          <w:sz w:val="24"/>
          <w:szCs w:val="24"/>
        </w:rPr>
      </w:pPr>
    </w:p>
    <w:p w:rsidR="00D409C3" w:rsidRPr="001B49C6" w:rsidRDefault="00D409C3"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Превышение пределов необходимой обороны (общее понятие).</w:t>
      </w:r>
    </w:p>
    <w:p w:rsidR="00D409C3" w:rsidRPr="001B49C6" w:rsidRDefault="00D409C3" w:rsidP="00D409C3">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Превышение пределов необходимой обороны, то есть умышленные действия, явно не соответствующих </w:t>
      </w:r>
      <w:r w:rsidRPr="001B49C6">
        <w:rPr>
          <w:rFonts w:ascii="Times New Roman" w:hAnsi="Times New Roman" w:cs="Times New Roman"/>
          <w:sz w:val="24"/>
          <w:szCs w:val="24"/>
          <w:u w:val="single"/>
        </w:rPr>
        <w:t>характеру и опасности посягательства</w:t>
      </w:r>
      <w:r w:rsidRPr="001B49C6">
        <w:rPr>
          <w:rFonts w:ascii="Times New Roman" w:hAnsi="Times New Roman" w:cs="Times New Roman"/>
          <w:sz w:val="24"/>
          <w:szCs w:val="24"/>
        </w:rPr>
        <w:t>.</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Общественная опасность посягательства означает, что совершаемые действия угрожают причинением серьезного </w:t>
      </w:r>
      <w:proofErr w:type="gramStart"/>
      <w:r w:rsidRPr="001B49C6">
        <w:rPr>
          <w:rFonts w:ascii="Times New Roman" w:hAnsi="Times New Roman" w:cs="Times New Roman"/>
          <w:sz w:val="24"/>
          <w:szCs w:val="24"/>
        </w:rPr>
        <w:t>вреда</w:t>
      </w:r>
      <w:proofErr w:type="gramEnd"/>
      <w:r w:rsidRPr="001B49C6">
        <w:rPr>
          <w:rFonts w:ascii="Times New Roman" w:hAnsi="Times New Roman" w:cs="Times New Roman"/>
          <w:sz w:val="24"/>
          <w:szCs w:val="24"/>
        </w:rPr>
        <w:t xml:space="preserve"> охраняемым уголовным законом интересам личности, об</w:t>
      </w:r>
      <w:r w:rsidRPr="001B49C6">
        <w:rPr>
          <w:rFonts w:ascii="Times New Roman" w:hAnsi="Times New Roman" w:cs="Times New Roman"/>
          <w:sz w:val="24"/>
          <w:szCs w:val="24"/>
        </w:rPr>
        <w:softHyphen/>
        <w:t>щества, государства. Малозначительное посягательство лишено общественной опасности, поэтому не является, например, необ</w:t>
      </w:r>
      <w:r w:rsidRPr="001B49C6">
        <w:rPr>
          <w:rFonts w:ascii="Times New Roman" w:hAnsi="Times New Roman" w:cs="Times New Roman"/>
          <w:sz w:val="24"/>
          <w:szCs w:val="24"/>
        </w:rPr>
        <w:softHyphen/>
        <w:t>ходимой обороной причинение вреда лицу, пытающемуся ук</w:t>
      </w:r>
      <w:r w:rsidRPr="001B49C6">
        <w:rPr>
          <w:rFonts w:ascii="Times New Roman" w:hAnsi="Times New Roman" w:cs="Times New Roman"/>
          <w:sz w:val="24"/>
          <w:szCs w:val="24"/>
        </w:rPr>
        <w:softHyphen/>
        <w:t>расть несколько яблок из чужого сада.</w:t>
      </w:r>
    </w:p>
    <w:p w:rsidR="00D409C3" w:rsidRPr="001B49C6" w:rsidRDefault="00D409C3" w:rsidP="00D409C3">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sz w:val="24"/>
          <w:szCs w:val="24"/>
        </w:rPr>
        <w:t>Общественно опасное посягательство, дающее право на обо</w:t>
      </w:r>
      <w:r w:rsidRPr="001B49C6">
        <w:rPr>
          <w:rFonts w:ascii="Times New Roman" w:hAnsi="Times New Roman" w:cs="Times New Roman"/>
          <w:sz w:val="24"/>
          <w:szCs w:val="24"/>
        </w:rPr>
        <w:softHyphen/>
        <w:t>рону, по своей внешней характеристике, характеру и степени общественной опасности всегда похоже на какое-либо преступ</w:t>
      </w:r>
      <w:r w:rsidRPr="001B49C6">
        <w:rPr>
          <w:rFonts w:ascii="Times New Roman" w:hAnsi="Times New Roman" w:cs="Times New Roman"/>
          <w:sz w:val="24"/>
          <w:szCs w:val="24"/>
        </w:rPr>
        <w:softHyphen/>
        <w:t>ление, предусмотренное Особенное частью УК.</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Превышением пределов необходимой обороны</w:t>
      </w:r>
      <w:r w:rsidRPr="001B49C6">
        <w:rPr>
          <w:rFonts w:ascii="Times New Roman" w:hAnsi="Times New Roman" w:cs="Times New Roman"/>
          <w:sz w:val="24"/>
          <w:szCs w:val="24"/>
        </w:rPr>
        <w:t xml:space="preserve"> признаются умышленные действия, явно не соответствующие характеру и сте</w:t>
      </w:r>
      <w:r w:rsidRPr="001B49C6">
        <w:rPr>
          <w:rFonts w:ascii="Times New Roman" w:hAnsi="Times New Roman" w:cs="Times New Roman"/>
          <w:sz w:val="24"/>
          <w:szCs w:val="24"/>
        </w:rPr>
        <w:softHyphen/>
        <w:t xml:space="preserve">пени общественной опасности посягательства. При этом </w:t>
      </w:r>
      <w:proofErr w:type="gramStart"/>
      <w:r w:rsidRPr="001B49C6">
        <w:rPr>
          <w:rFonts w:ascii="Times New Roman" w:hAnsi="Times New Roman" w:cs="Times New Roman"/>
          <w:sz w:val="24"/>
          <w:szCs w:val="24"/>
        </w:rPr>
        <w:t>пося</w:t>
      </w:r>
      <w:r w:rsidRPr="001B49C6">
        <w:rPr>
          <w:rFonts w:ascii="Times New Roman" w:hAnsi="Times New Roman" w:cs="Times New Roman"/>
          <w:sz w:val="24"/>
          <w:szCs w:val="24"/>
        </w:rPr>
        <w:softHyphen/>
        <w:t>гающему</w:t>
      </w:r>
      <w:proofErr w:type="gramEnd"/>
      <w:r w:rsidRPr="001B49C6">
        <w:rPr>
          <w:rFonts w:ascii="Times New Roman" w:hAnsi="Times New Roman" w:cs="Times New Roman"/>
          <w:sz w:val="24"/>
          <w:szCs w:val="24"/>
        </w:rPr>
        <w:t xml:space="preserve"> причиняется излишне тяжкий вред, который со всей очевидностью не вызывался необходимостью. Таким образом, превышение пределов необходимой обороны связано с излишней интенсивностью защитных действий.</w:t>
      </w:r>
    </w:p>
    <w:p w:rsidR="00D409C3" w:rsidRPr="001B49C6" w:rsidRDefault="00D409C3" w:rsidP="00D409C3">
      <w:pPr>
        <w:spacing w:after="0" w:line="240" w:lineRule="auto"/>
        <w:ind w:firstLine="708"/>
        <w:jc w:val="both"/>
        <w:rPr>
          <w:rFonts w:ascii="Times New Roman" w:hAnsi="Times New Roman" w:cs="Times New Roman"/>
          <w:sz w:val="24"/>
          <w:szCs w:val="24"/>
          <w:u w:val="single"/>
        </w:rPr>
      </w:pPr>
      <w:r w:rsidRPr="001B49C6">
        <w:rPr>
          <w:rFonts w:ascii="Times New Roman" w:hAnsi="Times New Roman" w:cs="Times New Roman"/>
          <w:sz w:val="24"/>
          <w:szCs w:val="24"/>
        </w:rPr>
        <w:t>Характер общественной опасности посягательства определя</w:t>
      </w:r>
      <w:r w:rsidRPr="001B49C6">
        <w:rPr>
          <w:rFonts w:ascii="Times New Roman" w:hAnsi="Times New Roman" w:cs="Times New Roman"/>
          <w:sz w:val="24"/>
          <w:szCs w:val="24"/>
        </w:rPr>
        <w:softHyphen/>
        <w:t xml:space="preserve">ется </w:t>
      </w:r>
      <w:r w:rsidRPr="001B49C6">
        <w:rPr>
          <w:rFonts w:ascii="Times New Roman" w:hAnsi="Times New Roman" w:cs="Times New Roman"/>
          <w:sz w:val="24"/>
          <w:szCs w:val="24"/>
          <w:u w:val="single"/>
        </w:rPr>
        <w:t>ценностью объекта</w:t>
      </w:r>
      <w:r w:rsidRPr="001B49C6">
        <w:rPr>
          <w:rFonts w:ascii="Times New Roman" w:hAnsi="Times New Roman" w:cs="Times New Roman"/>
          <w:sz w:val="24"/>
          <w:szCs w:val="24"/>
        </w:rPr>
        <w:t xml:space="preserve">, а степень общественной опасности посягательства — его </w:t>
      </w:r>
      <w:r w:rsidRPr="001B49C6">
        <w:rPr>
          <w:rFonts w:ascii="Times New Roman" w:hAnsi="Times New Roman" w:cs="Times New Roman"/>
          <w:sz w:val="24"/>
          <w:szCs w:val="24"/>
          <w:u w:val="single"/>
        </w:rPr>
        <w:t>интенсивностью, зависящей от размера угрожавшего ущерба, числа посягающих, орудий и средств пося</w:t>
      </w:r>
      <w:r w:rsidRPr="001B49C6">
        <w:rPr>
          <w:rFonts w:ascii="Times New Roman" w:hAnsi="Times New Roman" w:cs="Times New Roman"/>
          <w:sz w:val="24"/>
          <w:szCs w:val="24"/>
          <w:u w:val="single"/>
        </w:rPr>
        <w:softHyphen/>
        <w:t>гательства, обстановки посягательства.</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Эти обстоятельства необходимо соразмерить с </w:t>
      </w:r>
      <w:r w:rsidRPr="001B49C6">
        <w:rPr>
          <w:rFonts w:ascii="Times New Roman" w:hAnsi="Times New Roman" w:cs="Times New Roman"/>
          <w:sz w:val="24"/>
          <w:szCs w:val="24"/>
          <w:u w:val="single"/>
        </w:rPr>
        <w:t>возможностя</w:t>
      </w:r>
      <w:r w:rsidRPr="001B49C6">
        <w:rPr>
          <w:rFonts w:ascii="Times New Roman" w:hAnsi="Times New Roman" w:cs="Times New Roman"/>
          <w:sz w:val="24"/>
          <w:szCs w:val="24"/>
          <w:u w:val="single"/>
        </w:rPr>
        <w:softHyphen/>
        <w:t>ми защиты</w:t>
      </w:r>
      <w:r w:rsidRPr="001B49C6">
        <w:rPr>
          <w:rFonts w:ascii="Times New Roman" w:hAnsi="Times New Roman" w:cs="Times New Roman"/>
          <w:sz w:val="24"/>
          <w:szCs w:val="24"/>
        </w:rPr>
        <w:t xml:space="preserve">, которые зависят от </w:t>
      </w:r>
      <w:r w:rsidRPr="001B49C6">
        <w:rPr>
          <w:rFonts w:ascii="Times New Roman" w:hAnsi="Times New Roman" w:cs="Times New Roman"/>
          <w:sz w:val="24"/>
          <w:szCs w:val="24"/>
          <w:u w:val="single"/>
        </w:rPr>
        <w:t>пола, возраста, состояния здоро</w:t>
      </w:r>
      <w:r w:rsidRPr="001B49C6">
        <w:rPr>
          <w:rFonts w:ascii="Times New Roman" w:hAnsi="Times New Roman" w:cs="Times New Roman"/>
          <w:sz w:val="24"/>
          <w:szCs w:val="24"/>
          <w:u w:val="single"/>
        </w:rPr>
        <w:softHyphen/>
        <w:t>вья, физической силы, числа обороняющихся, орудий и средств защиты, психического состояния обороняющегося</w:t>
      </w:r>
      <w:r w:rsidRPr="001B49C6">
        <w:rPr>
          <w:rFonts w:ascii="Times New Roman" w:hAnsi="Times New Roman" w:cs="Times New Roman"/>
          <w:sz w:val="24"/>
          <w:szCs w:val="24"/>
        </w:rPr>
        <w:t>.</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В случаях сильного душевного волнения, испуга, вызванного внезапностью посягательства, особенно, когда совершается напа</w:t>
      </w:r>
      <w:r w:rsidRPr="001B49C6">
        <w:rPr>
          <w:rFonts w:ascii="Times New Roman" w:hAnsi="Times New Roman" w:cs="Times New Roman"/>
          <w:sz w:val="24"/>
          <w:szCs w:val="24"/>
        </w:rPr>
        <w:softHyphen/>
        <w:t xml:space="preserve">дение, </w:t>
      </w:r>
      <w:proofErr w:type="gramStart"/>
      <w:r w:rsidRPr="001B49C6">
        <w:rPr>
          <w:rFonts w:ascii="Times New Roman" w:hAnsi="Times New Roman" w:cs="Times New Roman"/>
          <w:sz w:val="24"/>
          <w:szCs w:val="24"/>
        </w:rPr>
        <w:t>обороняющийся</w:t>
      </w:r>
      <w:proofErr w:type="gramEnd"/>
      <w:r w:rsidRPr="001B49C6">
        <w:rPr>
          <w:rFonts w:ascii="Times New Roman" w:hAnsi="Times New Roman" w:cs="Times New Roman"/>
          <w:sz w:val="24"/>
          <w:szCs w:val="24"/>
        </w:rPr>
        <w:t xml:space="preserve"> не всегда в состоянии точно взвесить опасность и избрать соразмерные средства ее отражения.</w:t>
      </w:r>
    </w:p>
    <w:p w:rsidR="00D409C3" w:rsidRPr="001B49C6" w:rsidRDefault="00D409C3" w:rsidP="00D409C3">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Поэтому в законе указано, что не являются превышением пределов необходимой обороны действия обороняющегося лица, если это лицо вследствие неожиданности посягательства не могло объективно оценить степень и характер опасности нападения.</w:t>
      </w:r>
    </w:p>
    <w:p w:rsidR="00D409C3" w:rsidRPr="001B49C6" w:rsidRDefault="00D409C3" w:rsidP="00D409C3">
      <w:pPr>
        <w:spacing w:after="0" w:line="240" w:lineRule="auto"/>
        <w:ind w:firstLine="708"/>
        <w:jc w:val="both"/>
        <w:rPr>
          <w:rFonts w:ascii="Times New Roman" w:hAnsi="Times New Roman" w:cs="Times New Roman"/>
          <w:sz w:val="24"/>
          <w:szCs w:val="24"/>
        </w:rPr>
      </w:pPr>
    </w:p>
    <w:p w:rsidR="00D409C3" w:rsidRPr="001B49C6" w:rsidRDefault="00D409C3"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Условия правомерности необходимой обороны.</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Усло</w:t>
      </w:r>
      <w:r w:rsidRPr="001B49C6">
        <w:rPr>
          <w:rFonts w:ascii="Times New Roman" w:hAnsi="Times New Roman" w:cs="Times New Roman"/>
          <w:sz w:val="24"/>
          <w:szCs w:val="24"/>
        </w:rPr>
        <w:softHyphen/>
        <w:t>вия правомерности необходимой обороны делятся на две группы: а) от</w:t>
      </w:r>
      <w:r w:rsidRPr="001B49C6">
        <w:rPr>
          <w:rFonts w:ascii="Times New Roman" w:hAnsi="Times New Roman" w:cs="Times New Roman"/>
          <w:sz w:val="24"/>
          <w:szCs w:val="24"/>
        </w:rPr>
        <w:softHyphen/>
        <w:t>носящиеся к посягательству; б) относящиеся к действиям оборо</w:t>
      </w:r>
      <w:r w:rsidRPr="001B49C6">
        <w:rPr>
          <w:rFonts w:ascii="Times New Roman" w:hAnsi="Times New Roman" w:cs="Times New Roman"/>
          <w:sz w:val="24"/>
          <w:szCs w:val="24"/>
        </w:rPr>
        <w:softHyphen/>
        <w:t>няющегося.</w:t>
      </w:r>
    </w:p>
    <w:p w:rsidR="00D409C3" w:rsidRPr="001B49C6" w:rsidRDefault="00D409C3" w:rsidP="00D409C3">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 xml:space="preserve">Условиями правомерности необходимой обороны, </w:t>
      </w:r>
      <w:r w:rsidRPr="001B49C6">
        <w:rPr>
          <w:rFonts w:ascii="Times New Roman" w:hAnsi="Times New Roman" w:cs="Times New Roman"/>
          <w:b/>
          <w:sz w:val="24"/>
          <w:szCs w:val="24"/>
          <w:u w:val="single"/>
        </w:rPr>
        <w:t>относящи</w:t>
      </w:r>
      <w:r w:rsidRPr="001B49C6">
        <w:rPr>
          <w:rFonts w:ascii="Times New Roman" w:hAnsi="Times New Roman" w:cs="Times New Roman"/>
          <w:b/>
          <w:sz w:val="24"/>
          <w:szCs w:val="24"/>
          <w:u w:val="single"/>
        </w:rPr>
        <w:softHyphen/>
        <w:t>мися к посягательству,</w:t>
      </w:r>
      <w:r w:rsidRPr="001B49C6">
        <w:rPr>
          <w:rFonts w:ascii="Times New Roman" w:hAnsi="Times New Roman" w:cs="Times New Roman"/>
          <w:b/>
          <w:sz w:val="24"/>
          <w:szCs w:val="24"/>
        </w:rPr>
        <w:t xml:space="preserve"> признают:</w:t>
      </w:r>
    </w:p>
    <w:p w:rsidR="00D409C3" w:rsidRPr="001B49C6" w:rsidRDefault="00D409C3" w:rsidP="00D409C3">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 xml:space="preserve">1) общественную опасность.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lastRenderedPageBreak/>
        <w:t xml:space="preserve">Признак </w:t>
      </w:r>
      <w:r w:rsidRPr="001B49C6">
        <w:rPr>
          <w:rFonts w:ascii="Times New Roman" w:hAnsi="Times New Roman" w:cs="Times New Roman"/>
          <w:sz w:val="24"/>
          <w:szCs w:val="24"/>
          <w:u w:val="single"/>
        </w:rPr>
        <w:t>общественной опасности посягательства</w:t>
      </w:r>
      <w:r w:rsidRPr="001B49C6">
        <w:rPr>
          <w:rFonts w:ascii="Times New Roman" w:hAnsi="Times New Roman" w:cs="Times New Roman"/>
          <w:sz w:val="24"/>
          <w:szCs w:val="24"/>
        </w:rPr>
        <w:t xml:space="preserve"> означает, что совершаемые действия угрожают причинением серьезного </w:t>
      </w:r>
      <w:proofErr w:type="gramStart"/>
      <w:r w:rsidRPr="001B49C6">
        <w:rPr>
          <w:rFonts w:ascii="Times New Roman" w:hAnsi="Times New Roman" w:cs="Times New Roman"/>
          <w:sz w:val="24"/>
          <w:szCs w:val="24"/>
        </w:rPr>
        <w:t>вреда</w:t>
      </w:r>
      <w:proofErr w:type="gramEnd"/>
      <w:r w:rsidRPr="001B49C6">
        <w:rPr>
          <w:rFonts w:ascii="Times New Roman" w:hAnsi="Times New Roman" w:cs="Times New Roman"/>
          <w:sz w:val="24"/>
          <w:szCs w:val="24"/>
        </w:rPr>
        <w:t xml:space="preserve"> охраняемым уголовным законом интересам личности, об</w:t>
      </w:r>
      <w:r w:rsidRPr="001B49C6">
        <w:rPr>
          <w:rFonts w:ascii="Times New Roman" w:hAnsi="Times New Roman" w:cs="Times New Roman"/>
          <w:sz w:val="24"/>
          <w:szCs w:val="24"/>
        </w:rPr>
        <w:softHyphen/>
        <w:t>щества, государства. Общественно опасное посягательство, дающее право на обо</w:t>
      </w:r>
      <w:r w:rsidRPr="001B49C6">
        <w:rPr>
          <w:rFonts w:ascii="Times New Roman" w:hAnsi="Times New Roman" w:cs="Times New Roman"/>
          <w:sz w:val="24"/>
          <w:szCs w:val="24"/>
        </w:rPr>
        <w:softHyphen/>
        <w:t>рону, по своей внешней характеристике, характеру и степени общественной опасности всегда похоже на какое-либо преступ</w:t>
      </w:r>
      <w:r w:rsidRPr="001B49C6">
        <w:rPr>
          <w:rFonts w:ascii="Times New Roman" w:hAnsi="Times New Roman" w:cs="Times New Roman"/>
          <w:sz w:val="24"/>
          <w:szCs w:val="24"/>
        </w:rPr>
        <w:softHyphen/>
        <w:t xml:space="preserve">ление, предусмотренное Особенное частью УК. </w:t>
      </w:r>
    </w:p>
    <w:p w:rsidR="00D409C3" w:rsidRPr="001B49C6" w:rsidRDefault="00D409C3" w:rsidP="00D409C3">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2)  ре</w:t>
      </w:r>
      <w:r w:rsidRPr="001B49C6">
        <w:rPr>
          <w:rFonts w:ascii="Times New Roman" w:hAnsi="Times New Roman" w:cs="Times New Roman"/>
          <w:b/>
          <w:sz w:val="24"/>
          <w:szCs w:val="24"/>
        </w:rPr>
        <w:softHyphen/>
        <w:t>альность (действительность),</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Реальность (действительность) посягательства</w:t>
      </w:r>
      <w:r w:rsidRPr="001B49C6">
        <w:rPr>
          <w:rFonts w:ascii="Times New Roman" w:hAnsi="Times New Roman" w:cs="Times New Roman"/>
          <w:sz w:val="24"/>
          <w:szCs w:val="24"/>
        </w:rPr>
        <w:t xml:space="preserve"> означает, что оно происходит на самом деле, а не в воображении человека. </w:t>
      </w:r>
    </w:p>
    <w:p w:rsidR="00D409C3" w:rsidRPr="001B49C6" w:rsidRDefault="00D409C3" w:rsidP="00D409C3">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3)  наличность посягательства.</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Наличность посягательства</w:t>
      </w:r>
      <w:r w:rsidRPr="001B49C6">
        <w:rPr>
          <w:rFonts w:ascii="Times New Roman" w:hAnsi="Times New Roman" w:cs="Times New Roman"/>
          <w:sz w:val="24"/>
          <w:szCs w:val="24"/>
        </w:rPr>
        <w:t xml:space="preserve"> связана с его пределами во времени: посягательство должно уже начаться (или непосредственная уг</w:t>
      </w:r>
      <w:r w:rsidRPr="001B49C6">
        <w:rPr>
          <w:rFonts w:ascii="Times New Roman" w:hAnsi="Times New Roman" w:cs="Times New Roman"/>
          <w:sz w:val="24"/>
          <w:szCs w:val="24"/>
        </w:rPr>
        <w:softHyphen/>
        <w:t xml:space="preserve">роза его реального осуществления должна быть очевидной) и еще не завершиться.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Судебная практика признает, что состояние необходимой обороны может иметь место и в случаях, когда защита последо</w:t>
      </w:r>
      <w:r w:rsidRPr="001B49C6">
        <w:rPr>
          <w:rFonts w:ascii="Times New Roman" w:hAnsi="Times New Roman" w:cs="Times New Roman"/>
          <w:sz w:val="24"/>
          <w:szCs w:val="24"/>
        </w:rPr>
        <w:softHyphen/>
        <w:t>вала непосредственно за оконченным посягательством, если по обстоятельствам дела для обороняющегося не был ясен момент его окончания.</w:t>
      </w:r>
    </w:p>
    <w:p w:rsidR="00D409C3" w:rsidRPr="001B49C6" w:rsidRDefault="00D409C3" w:rsidP="00D409C3">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 xml:space="preserve">В качестве </w:t>
      </w:r>
      <w:r w:rsidRPr="001B49C6">
        <w:rPr>
          <w:rFonts w:ascii="Times New Roman" w:hAnsi="Times New Roman" w:cs="Times New Roman"/>
          <w:b/>
          <w:sz w:val="24"/>
          <w:szCs w:val="24"/>
          <w:u w:val="single"/>
        </w:rPr>
        <w:t xml:space="preserve">условий необходимой обороны, относящиеся к действиям </w:t>
      </w:r>
      <w:proofErr w:type="gramStart"/>
      <w:r w:rsidRPr="001B49C6">
        <w:rPr>
          <w:rFonts w:ascii="Times New Roman" w:hAnsi="Times New Roman" w:cs="Times New Roman"/>
          <w:b/>
          <w:sz w:val="24"/>
          <w:szCs w:val="24"/>
          <w:u w:val="single"/>
        </w:rPr>
        <w:t>обороняющегося</w:t>
      </w:r>
      <w:proofErr w:type="gramEnd"/>
      <w:r w:rsidRPr="001B49C6">
        <w:rPr>
          <w:rFonts w:ascii="Times New Roman" w:hAnsi="Times New Roman" w:cs="Times New Roman"/>
          <w:b/>
          <w:sz w:val="24"/>
          <w:szCs w:val="24"/>
        </w:rPr>
        <w:t>, выделяют сле</w:t>
      </w:r>
      <w:r w:rsidRPr="001B49C6">
        <w:rPr>
          <w:rFonts w:ascii="Times New Roman" w:hAnsi="Times New Roman" w:cs="Times New Roman"/>
          <w:b/>
          <w:sz w:val="24"/>
          <w:szCs w:val="24"/>
        </w:rPr>
        <w:softHyphen/>
        <w:t xml:space="preserve">дующие: </w:t>
      </w:r>
    </w:p>
    <w:p w:rsidR="00D409C3" w:rsidRPr="001B49C6" w:rsidRDefault="00D409C3" w:rsidP="00D409C3">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1) защищать можно только охраняемые уголовным зако</w:t>
      </w:r>
      <w:r w:rsidRPr="001B49C6">
        <w:rPr>
          <w:rFonts w:ascii="Times New Roman" w:hAnsi="Times New Roman" w:cs="Times New Roman"/>
          <w:b/>
          <w:sz w:val="24"/>
          <w:szCs w:val="24"/>
        </w:rPr>
        <w:softHyphen/>
        <w:t xml:space="preserve">ном интересы;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Защите подлежат только интересы, охраняемые законом</w:t>
      </w:r>
      <w:r w:rsidRPr="001B49C6">
        <w:rPr>
          <w:rFonts w:ascii="Times New Roman" w:hAnsi="Times New Roman" w:cs="Times New Roman"/>
          <w:sz w:val="24"/>
          <w:szCs w:val="24"/>
        </w:rPr>
        <w:t>, по</w:t>
      </w:r>
      <w:r w:rsidRPr="001B49C6">
        <w:rPr>
          <w:rFonts w:ascii="Times New Roman" w:hAnsi="Times New Roman" w:cs="Times New Roman"/>
          <w:sz w:val="24"/>
          <w:szCs w:val="24"/>
        </w:rPr>
        <w:softHyphen/>
        <w:t>этому, например, не является необходимой обороной причинение вреда, чтобы избежать законного задержания. Охраняемые зако</w:t>
      </w:r>
      <w:r w:rsidRPr="001B49C6">
        <w:rPr>
          <w:rFonts w:ascii="Times New Roman" w:hAnsi="Times New Roman" w:cs="Times New Roman"/>
          <w:sz w:val="24"/>
          <w:szCs w:val="24"/>
        </w:rPr>
        <w:softHyphen/>
        <w:t>ном интересы разнообразны: интересы личности, общества, госу</w:t>
      </w:r>
      <w:r w:rsidRPr="001B49C6">
        <w:rPr>
          <w:rFonts w:ascii="Times New Roman" w:hAnsi="Times New Roman" w:cs="Times New Roman"/>
          <w:sz w:val="24"/>
          <w:szCs w:val="24"/>
        </w:rPr>
        <w:softHyphen/>
        <w:t xml:space="preserve">дарства. Путем причинения вреда </w:t>
      </w:r>
      <w:proofErr w:type="gramStart"/>
      <w:r w:rsidRPr="001B49C6">
        <w:rPr>
          <w:rFonts w:ascii="Times New Roman" w:hAnsi="Times New Roman" w:cs="Times New Roman"/>
          <w:sz w:val="24"/>
          <w:szCs w:val="24"/>
        </w:rPr>
        <w:t>посягающему</w:t>
      </w:r>
      <w:proofErr w:type="gramEnd"/>
      <w:r w:rsidRPr="001B49C6">
        <w:rPr>
          <w:rFonts w:ascii="Times New Roman" w:hAnsi="Times New Roman" w:cs="Times New Roman"/>
          <w:sz w:val="24"/>
          <w:szCs w:val="24"/>
        </w:rPr>
        <w:t xml:space="preserve"> можно защищать не только собственные интересы, но и интересы других лиц.</w:t>
      </w:r>
    </w:p>
    <w:p w:rsidR="00D409C3" w:rsidRPr="001B49C6" w:rsidRDefault="00D409C3" w:rsidP="00D409C3">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 xml:space="preserve">2) защита осуществляется путем причинения вреда </w:t>
      </w:r>
      <w:proofErr w:type="gramStart"/>
      <w:r w:rsidRPr="001B49C6">
        <w:rPr>
          <w:rFonts w:ascii="Times New Roman" w:hAnsi="Times New Roman" w:cs="Times New Roman"/>
          <w:b/>
          <w:sz w:val="24"/>
          <w:szCs w:val="24"/>
        </w:rPr>
        <w:t>посягающему</w:t>
      </w:r>
      <w:proofErr w:type="gramEnd"/>
      <w:r w:rsidRPr="001B49C6">
        <w:rPr>
          <w:rFonts w:ascii="Times New Roman" w:hAnsi="Times New Roman" w:cs="Times New Roman"/>
          <w:b/>
          <w:sz w:val="24"/>
          <w:szCs w:val="24"/>
        </w:rPr>
        <w:t xml:space="preserve">;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При необходимой обороне </w:t>
      </w:r>
      <w:r w:rsidRPr="001B49C6">
        <w:rPr>
          <w:rFonts w:ascii="Times New Roman" w:hAnsi="Times New Roman" w:cs="Times New Roman"/>
          <w:sz w:val="24"/>
          <w:szCs w:val="24"/>
          <w:u w:val="single"/>
        </w:rPr>
        <w:t xml:space="preserve">вред причиняется только </w:t>
      </w:r>
      <w:proofErr w:type="gramStart"/>
      <w:r w:rsidRPr="001B49C6">
        <w:rPr>
          <w:rFonts w:ascii="Times New Roman" w:hAnsi="Times New Roman" w:cs="Times New Roman"/>
          <w:sz w:val="24"/>
          <w:szCs w:val="24"/>
          <w:u w:val="single"/>
        </w:rPr>
        <w:t>пося</w:t>
      </w:r>
      <w:r w:rsidRPr="001B49C6">
        <w:rPr>
          <w:rFonts w:ascii="Times New Roman" w:hAnsi="Times New Roman" w:cs="Times New Roman"/>
          <w:sz w:val="24"/>
          <w:szCs w:val="24"/>
          <w:u w:val="single"/>
        </w:rPr>
        <w:softHyphen/>
        <w:t>гающему</w:t>
      </w:r>
      <w:proofErr w:type="gramEnd"/>
      <w:r w:rsidRPr="001B49C6">
        <w:rPr>
          <w:rFonts w:ascii="Times New Roman" w:hAnsi="Times New Roman" w:cs="Times New Roman"/>
          <w:sz w:val="24"/>
          <w:szCs w:val="24"/>
        </w:rPr>
        <w:t>. Причинение вреда другим лицам рамками необхо</w:t>
      </w:r>
      <w:r w:rsidRPr="001B49C6">
        <w:rPr>
          <w:rFonts w:ascii="Times New Roman" w:hAnsi="Times New Roman" w:cs="Times New Roman"/>
          <w:sz w:val="24"/>
          <w:szCs w:val="24"/>
        </w:rPr>
        <w:softHyphen/>
        <w:t>димой обороны не охватывается, но может расцениваться как осуществленное в состоянии крайней необходимости. Вред, при</w:t>
      </w:r>
      <w:r w:rsidRPr="001B49C6">
        <w:rPr>
          <w:rFonts w:ascii="Times New Roman" w:hAnsi="Times New Roman" w:cs="Times New Roman"/>
          <w:sz w:val="24"/>
          <w:szCs w:val="24"/>
        </w:rPr>
        <w:softHyphen/>
        <w:t>чиняемый посягающему, может выражаться в лишении или огра</w:t>
      </w:r>
      <w:r w:rsidRPr="001B49C6">
        <w:rPr>
          <w:rFonts w:ascii="Times New Roman" w:hAnsi="Times New Roman" w:cs="Times New Roman"/>
          <w:sz w:val="24"/>
          <w:szCs w:val="24"/>
        </w:rPr>
        <w:softHyphen/>
        <w:t>ничении свободы его передвижения, в причинении имуществен</w:t>
      </w:r>
      <w:r w:rsidRPr="001B49C6">
        <w:rPr>
          <w:rFonts w:ascii="Times New Roman" w:hAnsi="Times New Roman" w:cs="Times New Roman"/>
          <w:sz w:val="24"/>
          <w:szCs w:val="24"/>
        </w:rPr>
        <w:softHyphen/>
        <w:t>ного ущерба, однако наиболее распространено причинение физиче</w:t>
      </w:r>
      <w:r w:rsidRPr="001B49C6">
        <w:rPr>
          <w:rFonts w:ascii="Times New Roman" w:hAnsi="Times New Roman" w:cs="Times New Roman"/>
          <w:sz w:val="24"/>
          <w:szCs w:val="24"/>
        </w:rPr>
        <w:softHyphen/>
        <w:t>ского вреда лицу, осуществляющему посягательство.</w:t>
      </w:r>
    </w:p>
    <w:p w:rsidR="00D409C3" w:rsidRPr="001B49C6" w:rsidRDefault="00D409C3" w:rsidP="00D409C3">
      <w:pPr>
        <w:spacing w:after="0" w:line="240" w:lineRule="auto"/>
        <w:ind w:firstLine="708"/>
        <w:jc w:val="both"/>
        <w:rPr>
          <w:rFonts w:ascii="Times New Roman" w:hAnsi="Times New Roman" w:cs="Times New Roman"/>
          <w:b/>
          <w:sz w:val="24"/>
          <w:szCs w:val="24"/>
        </w:rPr>
      </w:pPr>
      <w:r w:rsidRPr="001B49C6">
        <w:rPr>
          <w:rFonts w:ascii="Times New Roman" w:hAnsi="Times New Roman" w:cs="Times New Roman"/>
          <w:b/>
          <w:sz w:val="24"/>
          <w:szCs w:val="24"/>
        </w:rPr>
        <w:t>3)  нельзя допускать превышения пределов необхо</w:t>
      </w:r>
      <w:r w:rsidRPr="001B49C6">
        <w:rPr>
          <w:rFonts w:ascii="Times New Roman" w:hAnsi="Times New Roman" w:cs="Times New Roman"/>
          <w:b/>
          <w:sz w:val="24"/>
          <w:szCs w:val="24"/>
        </w:rPr>
        <w:softHyphen/>
        <w:t>димой обороны.</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Причиненный </w:t>
      </w:r>
      <w:r w:rsidRPr="001B49C6">
        <w:rPr>
          <w:rFonts w:ascii="Times New Roman" w:hAnsi="Times New Roman" w:cs="Times New Roman"/>
          <w:sz w:val="24"/>
          <w:szCs w:val="24"/>
          <w:u w:val="single"/>
        </w:rPr>
        <w:t>вред не должен быть чрезмерным, явно не со</w:t>
      </w:r>
      <w:r w:rsidRPr="001B49C6">
        <w:rPr>
          <w:rFonts w:ascii="Times New Roman" w:hAnsi="Times New Roman" w:cs="Times New Roman"/>
          <w:sz w:val="24"/>
          <w:szCs w:val="24"/>
          <w:u w:val="single"/>
        </w:rPr>
        <w:softHyphen/>
        <w:t>ответствующим характеру и степени общественной опасности посягательства</w:t>
      </w:r>
      <w:r w:rsidRPr="001B49C6">
        <w:rPr>
          <w:rFonts w:ascii="Times New Roman" w:hAnsi="Times New Roman" w:cs="Times New Roman"/>
          <w:sz w:val="24"/>
          <w:szCs w:val="24"/>
        </w:rPr>
        <w:t>, иначе он свидетельствует о превышении преде</w:t>
      </w:r>
      <w:r w:rsidRPr="001B49C6">
        <w:rPr>
          <w:rFonts w:ascii="Times New Roman" w:hAnsi="Times New Roman" w:cs="Times New Roman"/>
          <w:sz w:val="24"/>
          <w:szCs w:val="24"/>
        </w:rPr>
        <w:softHyphen/>
        <w:t>лов необходимой обороны.</w:t>
      </w:r>
    </w:p>
    <w:p w:rsidR="00D409C3" w:rsidRDefault="00D409C3" w:rsidP="00D409C3">
      <w:pPr>
        <w:spacing w:after="0"/>
        <w:jc w:val="both"/>
        <w:rPr>
          <w:rFonts w:ascii="Times New Roman" w:hAnsi="Times New Roman" w:cs="Times New Roman"/>
          <w:b/>
          <w:sz w:val="24"/>
          <w:szCs w:val="24"/>
        </w:rPr>
      </w:pPr>
    </w:p>
    <w:p w:rsidR="00FB70CD" w:rsidRDefault="00FB70CD" w:rsidP="00D409C3">
      <w:pPr>
        <w:spacing w:after="0"/>
        <w:jc w:val="both"/>
        <w:rPr>
          <w:rFonts w:ascii="Times New Roman" w:hAnsi="Times New Roman" w:cs="Times New Roman"/>
          <w:b/>
          <w:sz w:val="24"/>
          <w:szCs w:val="24"/>
        </w:rPr>
      </w:pPr>
      <w:r w:rsidRPr="00FB70CD">
        <w:rPr>
          <w:rFonts w:ascii="Times New Roman" w:hAnsi="Times New Roman" w:cs="Times New Roman"/>
          <w:b/>
          <w:noProof/>
          <w:sz w:val="24"/>
          <w:szCs w:val="24"/>
        </w:rPr>
        <w:lastRenderedPageBreak/>
        <w:drawing>
          <wp:inline distT="0" distB="0" distL="0" distR="0">
            <wp:extent cx="5486400" cy="3200400"/>
            <wp:effectExtent l="38100" t="0" r="38100" b="0"/>
            <wp:docPr id="3"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inline>
        </w:drawing>
      </w:r>
    </w:p>
    <w:p w:rsidR="00FB70CD" w:rsidRPr="001B49C6" w:rsidRDefault="00FB70CD" w:rsidP="00D409C3">
      <w:pPr>
        <w:spacing w:after="0"/>
        <w:jc w:val="both"/>
        <w:rPr>
          <w:rFonts w:ascii="Times New Roman" w:hAnsi="Times New Roman" w:cs="Times New Roman"/>
          <w:b/>
          <w:sz w:val="24"/>
          <w:szCs w:val="24"/>
        </w:rPr>
      </w:pPr>
    </w:p>
    <w:p w:rsidR="00D409C3" w:rsidRPr="001B49C6" w:rsidRDefault="00D409C3"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Причинение вреда при задержании лица, совершившего преступление (общее понятие).</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Согласно </w:t>
      </w:r>
      <w:proofErr w:type="gramStart"/>
      <w:r w:rsidRPr="001B49C6">
        <w:rPr>
          <w:rFonts w:ascii="Times New Roman" w:hAnsi="Times New Roman" w:cs="Times New Roman"/>
          <w:sz w:val="24"/>
          <w:szCs w:val="24"/>
        </w:rPr>
        <w:t>ч</w:t>
      </w:r>
      <w:proofErr w:type="gramEnd"/>
      <w:r w:rsidRPr="001B49C6">
        <w:rPr>
          <w:rFonts w:ascii="Times New Roman" w:hAnsi="Times New Roman" w:cs="Times New Roman"/>
          <w:sz w:val="24"/>
          <w:szCs w:val="24"/>
        </w:rPr>
        <w:t>. 1 ст. 37 УК ПМР «</w:t>
      </w:r>
      <w:r w:rsidRPr="001B49C6">
        <w:rPr>
          <w:rFonts w:ascii="Times New Roman" w:hAnsi="Times New Roman" w:cs="Times New Roman"/>
          <w:sz w:val="24"/>
          <w:szCs w:val="24"/>
          <w:u w:val="single"/>
        </w:rPr>
        <w:t>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средствами задержать такое лицо не представлялось возможным и при этом не было допущено превышения необходимых для этого мер</w:t>
      </w:r>
      <w:r w:rsidRPr="001B49C6">
        <w:rPr>
          <w:rFonts w:ascii="Times New Roman" w:hAnsi="Times New Roman" w:cs="Times New Roman"/>
          <w:sz w:val="24"/>
          <w:szCs w:val="24"/>
        </w:rPr>
        <w:t>».</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Вынужденное причинение вреда преступнику при его за</w:t>
      </w:r>
      <w:r w:rsidRPr="001B49C6">
        <w:rPr>
          <w:rFonts w:ascii="Times New Roman" w:hAnsi="Times New Roman" w:cs="Times New Roman"/>
          <w:sz w:val="24"/>
          <w:szCs w:val="24"/>
        </w:rPr>
        <w:softHyphen/>
        <w:t>держании является общественно полезным поведением, которое вносит позитивный вклад в борьбу с преступностью.</w:t>
      </w:r>
    </w:p>
    <w:p w:rsidR="00D409C3" w:rsidRPr="001B49C6" w:rsidRDefault="00D409C3" w:rsidP="00D409C3">
      <w:pPr>
        <w:pStyle w:val="a7"/>
        <w:jc w:val="both"/>
        <w:rPr>
          <w:rFonts w:ascii="Times New Roman" w:hAnsi="Times New Roman" w:cs="Times New Roman"/>
          <w:sz w:val="24"/>
          <w:szCs w:val="24"/>
        </w:rPr>
      </w:pPr>
      <w:r w:rsidRPr="001B49C6">
        <w:rPr>
          <w:rFonts w:ascii="Times New Roman" w:hAnsi="Times New Roman" w:cs="Times New Roman"/>
          <w:sz w:val="24"/>
          <w:szCs w:val="24"/>
        </w:rPr>
        <w:tab/>
      </w:r>
      <w:r w:rsidRPr="001B49C6">
        <w:rPr>
          <w:rFonts w:ascii="Times New Roman" w:hAnsi="Times New Roman" w:cs="Times New Roman"/>
          <w:sz w:val="24"/>
          <w:szCs w:val="24"/>
          <w:u w:val="single"/>
        </w:rPr>
        <w:t>Основанием</w:t>
      </w:r>
      <w:r w:rsidRPr="001B49C6">
        <w:rPr>
          <w:rFonts w:ascii="Times New Roman" w:hAnsi="Times New Roman" w:cs="Times New Roman"/>
          <w:sz w:val="24"/>
          <w:szCs w:val="24"/>
        </w:rPr>
        <w:t xml:space="preserve"> для причинения вреда преступнику </w:t>
      </w:r>
      <w:r w:rsidRPr="001B49C6">
        <w:rPr>
          <w:rFonts w:ascii="Times New Roman" w:hAnsi="Times New Roman" w:cs="Times New Roman"/>
          <w:sz w:val="24"/>
          <w:szCs w:val="24"/>
          <w:u w:val="single"/>
        </w:rPr>
        <w:t>является со</w:t>
      </w:r>
      <w:r w:rsidRPr="001B49C6">
        <w:rPr>
          <w:rFonts w:ascii="Times New Roman" w:hAnsi="Times New Roman" w:cs="Times New Roman"/>
          <w:sz w:val="24"/>
          <w:szCs w:val="24"/>
          <w:u w:val="single"/>
        </w:rPr>
        <w:softHyphen/>
        <w:t>вершение им преступления и попытка уклониться от задержания</w:t>
      </w:r>
      <w:r w:rsidRPr="001B49C6">
        <w:rPr>
          <w:rFonts w:ascii="Times New Roman" w:hAnsi="Times New Roman" w:cs="Times New Roman"/>
          <w:sz w:val="24"/>
          <w:szCs w:val="24"/>
        </w:rPr>
        <w:t>. Должны иметься убедительные данные, что лицо совершило пре</w:t>
      </w:r>
      <w:r w:rsidRPr="001B49C6">
        <w:rPr>
          <w:rFonts w:ascii="Times New Roman" w:hAnsi="Times New Roman" w:cs="Times New Roman"/>
          <w:sz w:val="24"/>
          <w:szCs w:val="24"/>
        </w:rPr>
        <w:softHyphen/>
        <w:t>ступление. Об этом могут свидетельствовать, в частности, следы преступления на одежде, сведения, сообщаемые очевидцами и потерпевшими, наличие у лица орудий или сре</w:t>
      </w:r>
      <w:proofErr w:type="gramStart"/>
      <w:r w:rsidRPr="001B49C6">
        <w:rPr>
          <w:rFonts w:ascii="Times New Roman" w:hAnsi="Times New Roman" w:cs="Times New Roman"/>
          <w:sz w:val="24"/>
          <w:szCs w:val="24"/>
        </w:rPr>
        <w:t>дств пр</w:t>
      </w:r>
      <w:proofErr w:type="gramEnd"/>
      <w:r w:rsidRPr="001B49C6">
        <w:rPr>
          <w:rFonts w:ascii="Times New Roman" w:hAnsi="Times New Roman" w:cs="Times New Roman"/>
          <w:sz w:val="24"/>
          <w:szCs w:val="24"/>
        </w:rPr>
        <w:t>еступле</w:t>
      </w:r>
      <w:r w:rsidRPr="001B49C6">
        <w:rPr>
          <w:rFonts w:ascii="Times New Roman" w:hAnsi="Times New Roman" w:cs="Times New Roman"/>
          <w:sz w:val="24"/>
          <w:szCs w:val="24"/>
        </w:rPr>
        <w:softHyphen/>
        <w:t>ния или предметов, добытых преступным путем. Убежденность в том, что задерживается лицо, совершившее преступление, мо</w:t>
      </w:r>
      <w:r w:rsidRPr="001B49C6">
        <w:rPr>
          <w:rFonts w:ascii="Times New Roman" w:hAnsi="Times New Roman" w:cs="Times New Roman"/>
          <w:sz w:val="24"/>
          <w:szCs w:val="24"/>
        </w:rPr>
        <w:softHyphen/>
        <w:t>жет основываться и на его фотографиях или фотороботе, распро</w:t>
      </w:r>
      <w:r w:rsidRPr="001B49C6">
        <w:rPr>
          <w:rFonts w:ascii="Times New Roman" w:hAnsi="Times New Roman" w:cs="Times New Roman"/>
          <w:sz w:val="24"/>
          <w:szCs w:val="24"/>
        </w:rPr>
        <w:softHyphen/>
        <w:t>страненных правоохранительными органами. Последнее имеет место при совершении опасных преступлений: серийных убийств и изнасилований, бандитизма, группового вооруженного побега из мест лишения свободы.</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Попытка преступника уклониться от задержания означает, что он пытается скрыться. Если преступник оказывает активное со</w:t>
      </w:r>
      <w:r w:rsidRPr="001B49C6">
        <w:rPr>
          <w:rFonts w:ascii="Times New Roman" w:hAnsi="Times New Roman" w:cs="Times New Roman"/>
          <w:sz w:val="24"/>
          <w:szCs w:val="24"/>
        </w:rPr>
        <w:softHyphen/>
        <w:t>противление задержанию, проявляет агрессию и тем самым со</w:t>
      </w:r>
      <w:r w:rsidRPr="001B49C6">
        <w:rPr>
          <w:rFonts w:ascii="Times New Roman" w:hAnsi="Times New Roman" w:cs="Times New Roman"/>
          <w:sz w:val="24"/>
          <w:szCs w:val="24"/>
        </w:rPr>
        <w:softHyphen/>
        <w:t>вершает новое посягательство, у того, кто его задерживает, воз</w:t>
      </w:r>
      <w:r w:rsidRPr="001B49C6">
        <w:rPr>
          <w:rFonts w:ascii="Times New Roman" w:hAnsi="Times New Roman" w:cs="Times New Roman"/>
          <w:sz w:val="24"/>
          <w:szCs w:val="24"/>
        </w:rPr>
        <w:softHyphen/>
        <w:t>никает право на необходимую оборону. Действия, начавшиеся как задержание преступника, при оказании им вооруженного сопротивления или совершении иных насильственных действий перерастают в необходимую оборону от опасного посягательства.</w:t>
      </w:r>
    </w:p>
    <w:p w:rsidR="00D409C3" w:rsidRPr="001B49C6" w:rsidRDefault="00D409C3" w:rsidP="00D409C3">
      <w:pPr>
        <w:spacing w:after="0"/>
        <w:jc w:val="both"/>
        <w:rPr>
          <w:rFonts w:ascii="Times New Roman" w:hAnsi="Times New Roman" w:cs="Times New Roman"/>
          <w:b/>
          <w:sz w:val="24"/>
          <w:szCs w:val="24"/>
        </w:rPr>
      </w:pPr>
    </w:p>
    <w:p w:rsidR="00023404" w:rsidRDefault="00023404" w:rsidP="00D409C3">
      <w:pPr>
        <w:spacing w:after="0"/>
        <w:ind w:firstLine="708"/>
        <w:jc w:val="both"/>
        <w:rPr>
          <w:rFonts w:ascii="Times New Roman" w:hAnsi="Times New Roman" w:cs="Times New Roman"/>
          <w:b/>
          <w:sz w:val="24"/>
          <w:szCs w:val="24"/>
        </w:rPr>
      </w:pPr>
    </w:p>
    <w:p w:rsidR="00D409C3" w:rsidRPr="001B49C6" w:rsidRDefault="00D409C3"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Превышение мер, необходимых для задержания лица, совершившего преступление (общее понятие).</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lastRenderedPageBreak/>
        <w:t>Ч. 2 ст. 37 УК ПМР. «Превышением мер, необходимых для задержания лица, совершившего преступление, признается их явное несоответствие характеру и степени общественной опасности совершенного задерживаемым лицом преступления и обстоятельствам задержания, когда лицу без необходимости причиняется явно чрезмерный, не вызываемый обстановкой вред. Такое превышение влечет за собой уголовную ответственность только в случаях умышленного причинения вреда».</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В результате </w:t>
      </w:r>
      <w:proofErr w:type="gramStart"/>
      <w:r w:rsidRPr="001B49C6">
        <w:rPr>
          <w:rFonts w:ascii="Times New Roman" w:hAnsi="Times New Roman" w:cs="Times New Roman"/>
          <w:sz w:val="24"/>
          <w:szCs w:val="24"/>
        </w:rPr>
        <w:t>задерживаемому</w:t>
      </w:r>
      <w:proofErr w:type="gramEnd"/>
      <w:r w:rsidRPr="001B49C6">
        <w:rPr>
          <w:rFonts w:ascii="Times New Roman" w:hAnsi="Times New Roman" w:cs="Times New Roman"/>
          <w:sz w:val="24"/>
          <w:szCs w:val="24"/>
        </w:rPr>
        <w:t xml:space="preserve"> причиняется чрезмерный вред, не вызываемый тяжестью совершенного им преступления и обстановкой задер</w:t>
      </w:r>
      <w:r w:rsidRPr="001B49C6">
        <w:rPr>
          <w:rFonts w:ascii="Times New Roman" w:hAnsi="Times New Roman" w:cs="Times New Roman"/>
          <w:sz w:val="24"/>
          <w:szCs w:val="24"/>
        </w:rPr>
        <w:softHyphen/>
        <w:t>жания. Такое причинение вреда влечет уголовную ответствен</w:t>
      </w:r>
      <w:r w:rsidRPr="001B49C6">
        <w:rPr>
          <w:rFonts w:ascii="Times New Roman" w:hAnsi="Times New Roman" w:cs="Times New Roman"/>
          <w:sz w:val="24"/>
          <w:szCs w:val="24"/>
        </w:rPr>
        <w:softHyphen/>
        <w:t>ность только при наличии умысла.</w:t>
      </w:r>
    </w:p>
    <w:p w:rsidR="00D409C3" w:rsidRPr="001B49C6" w:rsidRDefault="00D409C3" w:rsidP="00D409C3">
      <w:pPr>
        <w:spacing w:after="0" w:line="240" w:lineRule="auto"/>
        <w:ind w:firstLine="708"/>
        <w:jc w:val="both"/>
        <w:rPr>
          <w:rFonts w:ascii="Times New Roman" w:hAnsi="Times New Roman" w:cs="Times New Roman"/>
          <w:sz w:val="24"/>
          <w:szCs w:val="24"/>
          <w:u w:val="single"/>
        </w:rPr>
      </w:pPr>
      <w:r w:rsidRPr="001B49C6">
        <w:rPr>
          <w:rFonts w:ascii="Times New Roman" w:hAnsi="Times New Roman" w:cs="Times New Roman"/>
          <w:sz w:val="24"/>
          <w:szCs w:val="24"/>
          <w:u w:val="single"/>
        </w:rPr>
        <w:t xml:space="preserve">Можно выделить два вида превышения таких мер: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явное не</w:t>
      </w:r>
      <w:r w:rsidRPr="001B49C6">
        <w:rPr>
          <w:rFonts w:ascii="Times New Roman" w:hAnsi="Times New Roman" w:cs="Times New Roman"/>
          <w:sz w:val="24"/>
          <w:szCs w:val="24"/>
        </w:rPr>
        <w:softHyphen/>
        <w:t xml:space="preserve">соответствие вреда тяжести совершенного </w:t>
      </w:r>
      <w:proofErr w:type="gramStart"/>
      <w:r w:rsidRPr="001B49C6">
        <w:rPr>
          <w:rFonts w:ascii="Times New Roman" w:hAnsi="Times New Roman" w:cs="Times New Roman"/>
          <w:sz w:val="24"/>
          <w:szCs w:val="24"/>
        </w:rPr>
        <w:t>задерживаемым</w:t>
      </w:r>
      <w:proofErr w:type="gramEnd"/>
      <w:r w:rsidRPr="001B49C6">
        <w:rPr>
          <w:rFonts w:ascii="Times New Roman" w:hAnsi="Times New Roman" w:cs="Times New Roman"/>
          <w:sz w:val="24"/>
          <w:szCs w:val="24"/>
        </w:rPr>
        <w:t xml:space="preserve"> пре</w:t>
      </w:r>
      <w:r w:rsidRPr="001B49C6">
        <w:rPr>
          <w:rFonts w:ascii="Times New Roman" w:hAnsi="Times New Roman" w:cs="Times New Roman"/>
          <w:sz w:val="24"/>
          <w:szCs w:val="24"/>
        </w:rPr>
        <w:softHyphen/>
        <w:t xml:space="preserve">ступления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 и явное несоответствие обстановке задержания.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Так, причинение тяжкого вреда здоровью лица, совершившего кражу, </w:t>
      </w:r>
      <w:proofErr w:type="gramStart"/>
      <w:r w:rsidRPr="001B49C6">
        <w:rPr>
          <w:rFonts w:ascii="Times New Roman" w:hAnsi="Times New Roman" w:cs="Times New Roman"/>
          <w:sz w:val="24"/>
          <w:szCs w:val="24"/>
        </w:rPr>
        <w:t>безусловно</w:t>
      </w:r>
      <w:proofErr w:type="gramEnd"/>
      <w:r w:rsidRPr="001B49C6">
        <w:rPr>
          <w:rFonts w:ascii="Times New Roman" w:hAnsi="Times New Roman" w:cs="Times New Roman"/>
          <w:sz w:val="24"/>
          <w:szCs w:val="24"/>
        </w:rPr>
        <w:t xml:space="preserve"> свидетельствует о превышении необходимых мер.</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В УК предусмотрены специальные составы умышленного при</w:t>
      </w:r>
      <w:r w:rsidRPr="001B49C6">
        <w:rPr>
          <w:rFonts w:ascii="Times New Roman" w:hAnsi="Times New Roman" w:cs="Times New Roman"/>
          <w:sz w:val="24"/>
          <w:szCs w:val="24"/>
        </w:rPr>
        <w:softHyphen/>
        <w:t>чинения вреда при превышении мер, необходимых для задержания лица, совершившего преступление. Это — убийство и причинение тяжкого или средней тяжести вреда здоровью при превышении мер, необходимых для задержания лица, совершившего преступление (</w:t>
      </w:r>
      <w:proofErr w:type="gramStart"/>
      <w:r w:rsidRPr="001B49C6">
        <w:rPr>
          <w:rFonts w:ascii="Times New Roman" w:hAnsi="Times New Roman" w:cs="Times New Roman"/>
          <w:sz w:val="24"/>
          <w:szCs w:val="24"/>
        </w:rPr>
        <w:t>ч</w:t>
      </w:r>
      <w:proofErr w:type="gramEnd"/>
      <w:r w:rsidRPr="001B49C6">
        <w:rPr>
          <w:rFonts w:ascii="Times New Roman" w:hAnsi="Times New Roman" w:cs="Times New Roman"/>
          <w:sz w:val="24"/>
          <w:szCs w:val="24"/>
        </w:rPr>
        <w:t>. 2 ст. 107 УК и ч. 2 ст. 113 УК). Законодатель рассматривает эти преступления как совершенные при смягчающих обстоятельствах. Умышленное причинение иного вреда при задержании лица, хотя и может быть чрезмерным, преступлением не является.</w:t>
      </w:r>
    </w:p>
    <w:p w:rsidR="00D409C3" w:rsidRPr="001B49C6" w:rsidRDefault="00D409C3" w:rsidP="00D409C3">
      <w:pPr>
        <w:spacing w:after="0" w:line="240" w:lineRule="auto"/>
        <w:ind w:firstLine="708"/>
        <w:jc w:val="both"/>
        <w:rPr>
          <w:rFonts w:ascii="Times New Roman" w:hAnsi="Times New Roman" w:cs="Times New Roman"/>
          <w:sz w:val="24"/>
          <w:szCs w:val="24"/>
        </w:rPr>
      </w:pPr>
    </w:p>
    <w:p w:rsidR="00D409C3" w:rsidRPr="001B49C6" w:rsidRDefault="00D409C3"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Условия правомерности действий при причинении вреда при задержании лица, совершившего преступление.</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Действия по причинению вреда преступнику при его задержа</w:t>
      </w:r>
      <w:r w:rsidRPr="001B49C6">
        <w:rPr>
          <w:rFonts w:ascii="Times New Roman" w:hAnsi="Times New Roman" w:cs="Times New Roman"/>
          <w:sz w:val="24"/>
          <w:szCs w:val="24"/>
        </w:rPr>
        <w:softHyphen/>
        <w:t xml:space="preserve">нии должны соответствовать ряду условий: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1) вред причиняется лишь преступнику;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2) вред причиняется только путем соверше</w:t>
      </w:r>
      <w:r w:rsidRPr="001B49C6">
        <w:rPr>
          <w:rFonts w:ascii="Times New Roman" w:hAnsi="Times New Roman" w:cs="Times New Roman"/>
          <w:sz w:val="24"/>
          <w:szCs w:val="24"/>
        </w:rPr>
        <w:softHyphen/>
        <w:t xml:space="preserve">ния действий;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3) вред причиняется в течение ограниченного пе</w:t>
      </w:r>
      <w:r w:rsidRPr="001B49C6">
        <w:rPr>
          <w:rFonts w:ascii="Times New Roman" w:hAnsi="Times New Roman" w:cs="Times New Roman"/>
          <w:sz w:val="24"/>
          <w:szCs w:val="24"/>
        </w:rPr>
        <w:softHyphen/>
        <w:t xml:space="preserve">риода времени;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4) вред является вынужденной мерой;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5) причи</w:t>
      </w:r>
      <w:r w:rsidRPr="001B49C6">
        <w:rPr>
          <w:rFonts w:ascii="Times New Roman" w:hAnsi="Times New Roman" w:cs="Times New Roman"/>
          <w:sz w:val="24"/>
          <w:szCs w:val="24"/>
        </w:rPr>
        <w:softHyphen/>
        <w:t xml:space="preserve">нять вред могут любые лица;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6) вред причиняется с определенной целью, предусмотренной ст. 37 УК;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7) не должно быть допущено превышение мер, необходимых для задержания.</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Требование о </w:t>
      </w:r>
      <w:r w:rsidRPr="001B49C6">
        <w:rPr>
          <w:rFonts w:ascii="Times New Roman" w:hAnsi="Times New Roman" w:cs="Times New Roman"/>
          <w:sz w:val="24"/>
          <w:szCs w:val="24"/>
          <w:u w:val="single"/>
        </w:rPr>
        <w:t>причинении вреда только лицу, совершившему преступление (1)</w:t>
      </w:r>
      <w:r w:rsidRPr="001B49C6">
        <w:rPr>
          <w:rFonts w:ascii="Times New Roman" w:hAnsi="Times New Roman" w:cs="Times New Roman"/>
          <w:sz w:val="24"/>
          <w:szCs w:val="24"/>
        </w:rPr>
        <w:t>, означает, что право причинить преступнику вред при его задержании воз</w:t>
      </w:r>
      <w:r w:rsidRPr="001B49C6">
        <w:rPr>
          <w:rFonts w:ascii="Times New Roman" w:hAnsi="Times New Roman" w:cs="Times New Roman"/>
          <w:sz w:val="24"/>
          <w:szCs w:val="24"/>
        </w:rPr>
        <w:softHyphen/>
        <w:t>никает с момента совершения им преступления и попытки укло</w:t>
      </w:r>
      <w:r w:rsidRPr="001B49C6">
        <w:rPr>
          <w:rFonts w:ascii="Times New Roman" w:hAnsi="Times New Roman" w:cs="Times New Roman"/>
          <w:sz w:val="24"/>
          <w:szCs w:val="24"/>
        </w:rPr>
        <w:softHyphen/>
        <w:t>ниться от задержания. Иногда вред причиняется лицу, ошибочно принятому за пре</w:t>
      </w:r>
      <w:r w:rsidRPr="001B49C6">
        <w:rPr>
          <w:rFonts w:ascii="Times New Roman" w:hAnsi="Times New Roman" w:cs="Times New Roman"/>
          <w:sz w:val="24"/>
          <w:szCs w:val="24"/>
        </w:rPr>
        <w:softHyphen/>
        <w:t>ступника. Это свидетельствует о фактической ошибке.</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При задержании </w:t>
      </w:r>
      <w:r w:rsidRPr="001B49C6">
        <w:rPr>
          <w:rFonts w:ascii="Times New Roman" w:hAnsi="Times New Roman" w:cs="Times New Roman"/>
          <w:sz w:val="24"/>
          <w:szCs w:val="24"/>
          <w:u w:val="single"/>
        </w:rPr>
        <w:t>всегда совершаются действия (2)</w:t>
      </w:r>
      <w:r w:rsidRPr="001B49C6">
        <w:rPr>
          <w:rFonts w:ascii="Times New Roman" w:hAnsi="Times New Roman" w:cs="Times New Roman"/>
          <w:sz w:val="24"/>
          <w:szCs w:val="24"/>
        </w:rPr>
        <w:t>, которые при</w:t>
      </w:r>
      <w:r w:rsidRPr="001B49C6">
        <w:rPr>
          <w:rFonts w:ascii="Times New Roman" w:hAnsi="Times New Roman" w:cs="Times New Roman"/>
          <w:sz w:val="24"/>
          <w:szCs w:val="24"/>
        </w:rPr>
        <w:softHyphen/>
        <w:t>чиняют преступнику разнообразный вред. Этот вред внешне схож с различными преступлениями, предусмотренными Особенной частью УК: похищением человека, причинением вреда здоровью, уничтожением или повреждением чужого имущества.</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Право на причинение вреда при задержании имеется только </w:t>
      </w:r>
      <w:r w:rsidRPr="001B49C6">
        <w:rPr>
          <w:rFonts w:ascii="Times New Roman" w:hAnsi="Times New Roman" w:cs="Times New Roman"/>
          <w:sz w:val="24"/>
          <w:szCs w:val="24"/>
          <w:u w:val="single"/>
        </w:rPr>
        <w:t>в ограниченный период времени</w:t>
      </w:r>
      <w:r w:rsidRPr="001B49C6">
        <w:rPr>
          <w:rFonts w:ascii="Times New Roman" w:hAnsi="Times New Roman" w:cs="Times New Roman"/>
          <w:sz w:val="24"/>
          <w:szCs w:val="24"/>
        </w:rPr>
        <w:t xml:space="preserve"> (3). Что касается граждан, то они предпринимают меры по задержанию преступ</w:t>
      </w:r>
      <w:r w:rsidRPr="001B49C6">
        <w:rPr>
          <w:rFonts w:ascii="Times New Roman" w:hAnsi="Times New Roman" w:cs="Times New Roman"/>
          <w:sz w:val="24"/>
          <w:szCs w:val="24"/>
        </w:rPr>
        <w:softHyphen/>
        <w:t>ника, как правило, сразу после совершения им преступления.</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Следующим условием является </w:t>
      </w:r>
      <w:proofErr w:type="spellStart"/>
      <w:r w:rsidRPr="001B49C6">
        <w:rPr>
          <w:rFonts w:ascii="Times New Roman" w:hAnsi="Times New Roman" w:cs="Times New Roman"/>
          <w:sz w:val="24"/>
          <w:szCs w:val="24"/>
          <w:u w:val="single"/>
        </w:rPr>
        <w:t>вынужденность</w:t>
      </w:r>
      <w:proofErr w:type="spellEnd"/>
      <w:r w:rsidRPr="001B49C6">
        <w:rPr>
          <w:rFonts w:ascii="Times New Roman" w:hAnsi="Times New Roman" w:cs="Times New Roman"/>
          <w:sz w:val="24"/>
          <w:szCs w:val="24"/>
          <w:u w:val="single"/>
        </w:rPr>
        <w:t xml:space="preserve"> причинения вреда (4)</w:t>
      </w:r>
      <w:r w:rsidRPr="001B49C6">
        <w:rPr>
          <w:rFonts w:ascii="Times New Roman" w:hAnsi="Times New Roman" w:cs="Times New Roman"/>
          <w:sz w:val="24"/>
          <w:szCs w:val="24"/>
        </w:rPr>
        <w:t>. Вред является крайней мерой, его причинение возможно, если средствами, не связанными с причинением вреда, задержать преступника было невозможно. Неправомерен вред, причиненный без необходимости, когда можно было задержать преступника иными средствами, например, посадить в машину и доставить в от</w:t>
      </w:r>
      <w:r w:rsidRPr="001B49C6">
        <w:rPr>
          <w:rFonts w:ascii="Times New Roman" w:hAnsi="Times New Roman" w:cs="Times New Roman"/>
          <w:sz w:val="24"/>
          <w:szCs w:val="24"/>
        </w:rPr>
        <w:softHyphen/>
        <w:t xml:space="preserve">деление милиции.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lastRenderedPageBreak/>
        <w:t xml:space="preserve">Право на задержание лица, совершившего преступление, имеют </w:t>
      </w:r>
      <w:r w:rsidRPr="001B49C6">
        <w:rPr>
          <w:rFonts w:ascii="Times New Roman" w:hAnsi="Times New Roman" w:cs="Times New Roman"/>
          <w:sz w:val="24"/>
          <w:szCs w:val="24"/>
          <w:u w:val="single"/>
        </w:rPr>
        <w:t>любые лица без каких-либо ограничений (5)</w:t>
      </w:r>
      <w:r w:rsidRPr="001B49C6">
        <w:rPr>
          <w:rFonts w:ascii="Times New Roman" w:hAnsi="Times New Roman" w:cs="Times New Roman"/>
          <w:sz w:val="24"/>
          <w:szCs w:val="24"/>
        </w:rPr>
        <w:t>. Поэтому причи</w:t>
      </w:r>
      <w:r w:rsidRPr="001B49C6">
        <w:rPr>
          <w:rFonts w:ascii="Times New Roman" w:hAnsi="Times New Roman" w:cs="Times New Roman"/>
          <w:sz w:val="24"/>
          <w:szCs w:val="24"/>
        </w:rPr>
        <w:softHyphen/>
        <w:t>нение вреда преступнику при его задержании сотрудниками ми</w:t>
      </w:r>
      <w:r w:rsidRPr="001B49C6">
        <w:rPr>
          <w:rFonts w:ascii="Times New Roman" w:hAnsi="Times New Roman" w:cs="Times New Roman"/>
          <w:sz w:val="24"/>
          <w:szCs w:val="24"/>
        </w:rPr>
        <w:softHyphen/>
        <w:t xml:space="preserve">лиции также должно рассматриваться по правилам ст. 37 УК.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Вред правомерен лишь в случаях, когда лицо, его причиняю</w:t>
      </w:r>
      <w:r w:rsidRPr="001B49C6">
        <w:rPr>
          <w:rFonts w:ascii="Times New Roman" w:hAnsi="Times New Roman" w:cs="Times New Roman"/>
          <w:sz w:val="24"/>
          <w:szCs w:val="24"/>
        </w:rPr>
        <w:softHyphen/>
        <w:t xml:space="preserve">щее, преследует специальную цель, которая носит комплексный характер, — </w:t>
      </w:r>
      <w:r w:rsidRPr="001B49C6">
        <w:rPr>
          <w:rFonts w:ascii="Times New Roman" w:hAnsi="Times New Roman" w:cs="Times New Roman"/>
          <w:sz w:val="24"/>
          <w:szCs w:val="24"/>
          <w:u w:val="single"/>
        </w:rPr>
        <w:t>доставить преступника органам власти и пресечь возможность совершения им новых преступлений (6)</w:t>
      </w:r>
      <w:r w:rsidRPr="001B49C6">
        <w:rPr>
          <w:rFonts w:ascii="Times New Roman" w:hAnsi="Times New Roman" w:cs="Times New Roman"/>
          <w:sz w:val="24"/>
          <w:szCs w:val="24"/>
        </w:rPr>
        <w:t xml:space="preserve">. </w:t>
      </w:r>
      <w:proofErr w:type="gramStart"/>
      <w:r w:rsidRPr="001B49C6">
        <w:rPr>
          <w:rFonts w:ascii="Times New Roman" w:hAnsi="Times New Roman" w:cs="Times New Roman"/>
          <w:sz w:val="24"/>
          <w:szCs w:val="24"/>
        </w:rPr>
        <w:t>Если вред причиняется в качестве самосуда над преступником, содеянное является умышленным преступлением, за которое виновный под</w:t>
      </w:r>
      <w:r w:rsidRPr="001B49C6">
        <w:rPr>
          <w:rFonts w:ascii="Times New Roman" w:hAnsi="Times New Roman" w:cs="Times New Roman"/>
          <w:sz w:val="24"/>
          <w:szCs w:val="24"/>
        </w:rPr>
        <w:softHyphen/>
        <w:t>лежит уголовной ответственности на общих основаниях.</w:t>
      </w:r>
      <w:proofErr w:type="gramEnd"/>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Предпринятые к задерживаемому </w:t>
      </w:r>
      <w:r w:rsidRPr="001B49C6">
        <w:rPr>
          <w:rFonts w:ascii="Times New Roman" w:hAnsi="Times New Roman" w:cs="Times New Roman"/>
          <w:sz w:val="24"/>
          <w:szCs w:val="24"/>
          <w:u w:val="single"/>
        </w:rPr>
        <w:t>меры должны соответство</w:t>
      </w:r>
      <w:r w:rsidRPr="001B49C6">
        <w:rPr>
          <w:rFonts w:ascii="Times New Roman" w:hAnsi="Times New Roman" w:cs="Times New Roman"/>
          <w:sz w:val="24"/>
          <w:szCs w:val="24"/>
          <w:u w:val="single"/>
        </w:rPr>
        <w:softHyphen/>
        <w:t>вать характеру и степени общественной опасности преступле</w:t>
      </w:r>
      <w:r w:rsidRPr="001B49C6">
        <w:rPr>
          <w:rFonts w:ascii="Times New Roman" w:hAnsi="Times New Roman" w:cs="Times New Roman"/>
          <w:sz w:val="24"/>
          <w:szCs w:val="24"/>
          <w:u w:val="single"/>
        </w:rPr>
        <w:softHyphen/>
        <w:t>ния и обстоятельствам задержания (7)</w:t>
      </w:r>
      <w:r w:rsidRPr="001B49C6">
        <w:rPr>
          <w:rFonts w:ascii="Times New Roman" w:hAnsi="Times New Roman" w:cs="Times New Roman"/>
          <w:sz w:val="24"/>
          <w:szCs w:val="24"/>
        </w:rPr>
        <w:t>. Однако не требуется пол</w:t>
      </w:r>
      <w:r w:rsidRPr="001B49C6">
        <w:rPr>
          <w:rFonts w:ascii="Times New Roman" w:hAnsi="Times New Roman" w:cs="Times New Roman"/>
          <w:sz w:val="24"/>
          <w:szCs w:val="24"/>
        </w:rPr>
        <w:softHyphen/>
        <w:t>ного соответствия между тяжестью совершенного преступления и вредом, причиненным при задержании преступника. Этот вред может быть как несколько меньшим, так и несколько большим.</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Вред, допустимый в отношении лица, совершившего нена</w:t>
      </w:r>
      <w:r w:rsidRPr="001B49C6">
        <w:rPr>
          <w:rFonts w:ascii="Times New Roman" w:hAnsi="Times New Roman" w:cs="Times New Roman"/>
          <w:sz w:val="24"/>
          <w:szCs w:val="24"/>
        </w:rPr>
        <w:softHyphen/>
        <w:t xml:space="preserve">сильственное преступление небольшой или средней тяжести, </w:t>
      </w:r>
      <w:proofErr w:type="gramStart"/>
      <w:r w:rsidRPr="001B49C6">
        <w:rPr>
          <w:rFonts w:ascii="Times New Roman" w:hAnsi="Times New Roman" w:cs="Times New Roman"/>
          <w:sz w:val="24"/>
          <w:szCs w:val="24"/>
        </w:rPr>
        <w:t>например</w:t>
      </w:r>
      <w:proofErr w:type="gramEnd"/>
      <w:r w:rsidRPr="001B49C6">
        <w:rPr>
          <w:rFonts w:ascii="Times New Roman" w:hAnsi="Times New Roman" w:cs="Times New Roman"/>
          <w:sz w:val="24"/>
          <w:szCs w:val="24"/>
        </w:rPr>
        <w:t xml:space="preserve"> кражу, значительно меньше, чем в отношении преступ</w:t>
      </w:r>
      <w:r w:rsidRPr="001B49C6">
        <w:rPr>
          <w:rFonts w:ascii="Times New Roman" w:hAnsi="Times New Roman" w:cs="Times New Roman"/>
          <w:sz w:val="24"/>
          <w:szCs w:val="24"/>
        </w:rPr>
        <w:softHyphen/>
        <w:t>ника, осуществившего тяжкое насильственное преступление. Имеет значение и обстановка, время суток, место задержания, наличие других людей, которые могут серьезно изменить ситуа</w:t>
      </w:r>
      <w:r w:rsidRPr="001B49C6">
        <w:rPr>
          <w:rFonts w:ascii="Times New Roman" w:hAnsi="Times New Roman" w:cs="Times New Roman"/>
          <w:sz w:val="24"/>
          <w:szCs w:val="24"/>
        </w:rPr>
        <w:softHyphen/>
        <w:t>цию и сделать причинение вреда излишним.</w:t>
      </w:r>
    </w:p>
    <w:p w:rsidR="00D409C3" w:rsidRDefault="00D409C3" w:rsidP="00D409C3">
      <w:pPr>
        <w:spacing w:after="0"/>
        <w:jc w:val="both"/>
        <w:rPr>
          <w:rFonts w:ascii="Times New Roman" w:hAnsi="Times New Roman" w:cs="Times New Roman"/>
          <w:b/>
          <w:sz w:val="24"/>
          <w:szCs w:val="24"/>
        </w:rPr>
      </w:pPr>
    </w:p>
    <w:p w:rsidR="00FB70CD" w:rsidRDefault="00FB70CD" w:rsidP="00D409C3">
      <w:pPr>
        <w:spacing w:after="0"/>
        <w:jc w:val="both"/>
        <w:rPr>
          <w:rFonts w:ascii="Times New Roman" w:hAnsi="Times New Roman" w:cs="Times New Roman"/>
          <w:b/>
          <w:sz w:val="24"/>
          <w:szCs w:val="24"/>
        </w:rPr>
      </w:pPr>
    </w:p>
    <w:p w:rsidR="00FB70CD" w:rsidRDefault="00FB70CD" w:rsidP="00D409C3">
      <w:pPr>
        <w:spacing w:after="0"/>
        <w:jc w:val="both"/>
        <w:rPr>
          <w:rFonts w:ascii="Times New Roman" w:hAnsi="Times New Roman" w:cs="Times New Roman"/>
          <w:b/>
          <w:sz w:val="24"/>
          <w:szCs w:val="24"/>
        </w:rPr>
      </w:pPr>
    </w:p>
    <w:p w:rsidR="00FB70CD" w:rsidRDefault="00FB70CD" w:rsidP="00D409C3">
      <w:pPr>
        <w:spacing w:after="0"/>
        <w:jc w:val="both"/>
        <w:rPr>
          <w:rFonts w:ascii="Times New Roman" w:hAnsi="Times New Roman" w:cs="Times New Roman"/>
          <w:b/>
          <w:sz w:val="24"/>
          <w:szCs w:val="24"/>
        </w:rPr>
      </w:pPr>
    </w:p>
    <w:p w:rsidR="00FB70CD" w:rsidRDefault="00FB70CD" w:rsidP="00D409C3">
      <w:pPr>
        <w:spacing w:after="0"/>
        <w:jc w:val="both"/>
        <w:rPr>
          <w:rFonts w:ascii="Times New Roman" w:hAnsi="Times New Roman" w:cs="Times New Roman"/>
          <w:b/>
          <w:sz w:val="24"/>
          <w:szCs w:val="24"/>
        </w:rPr>
      </w:pPr>
    </w:p>
    <w:p w:rsidR="00FB70CD" w:rsidRDefault="00FB70CD" w:rsidP="00D409C3">
      <w:pPr>
        <w:spacing w:after="0"/>
        <w:jc w:val="both"/>
        <w:rPr>
          <w:rFonts w:ascii="Times New Roman" w:hAnsi="Times New Roman" w:cs="Times New Roman"/>
          <w:b/>
          <w:sz w:val="24"/>
          <w:szCs w:val="24"/>
        </w:rPr>
      </w:pPr>
    </w:p>
    <w:p w:rsidR="00FB70CD" w:rsidRDefault="00FB70CD" w:rsidP="00FB70CD">
      <w:pPr>
        <w:spacing w:after="0"/>
        <w:ind w:firstLine="708"/>
        <w:jc w:val="both"/>
        <w:rPr>
          <w:rFonts w:ascii="Times New Roman" w:hAnsi="Times New Roman" w:cs="Times New Roman"/>
          <w:b/>
          <w:sz w:val="24"/>
          <w:szCs w:val="24"/>
        </w:rPr>
      </w:pPr>
      <w:r>
        <w:rPr>
          <w:rFonts w:ascii="Times New Roman" w:hAnsi="Times New Roman" w:cs="Times New Roman"/>
          <w:b/>
          <w:sz w:val="24"/>
          <w:szCs w:val="24"/>
        </w:rPr>
        <w:t>Условия правомерности причинения вреда при задержании лица, совершившего преступление:</w:t>
      </w:r>
    </w:p>
    <w:p w:rsidR="00FB70CD" w:rsidRDefault="00FB70CD" w:rsidP="00D409C3">
      <w:pPr>
        <w:spacing w:after="0"/>
        <w:jc w:val="both"/>
        <w:rPr>
          <w:rFonts w:ascii="Times New Roman" w:hAnsi="Times New Roman" w:cs="Times New Roman"/>
          <w:b/>
          <w:sz w:val="24"/>
          <w:szCs w:val="24"/>
        </w:rPr>
      </w:pPr>
      <w:r w:rsidRPr="00FB70CD">
        <w:rPr>
          <w:rFonts w:ascii="Times New Roman" w:hAnsi="Times New Roman" w:cs="Times New Roman"/>
          <w:b/>
          <w:noProof/>
          <w:sz w:val="24"/>
          <w:szCs w:val="24"/>
        </w:rPr>
        <w:drawing>
          <wp:inline distT="0" distB="0" distL="0" distR="0">
            <wp:extent cx="5486400" cy="3200400"/>
            <wp:effectExtent l="38100" t="0" r="19050" b="0"/>
            <wp:docPr id="4"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0" r:lo="rId51" r:qs="rId52" r:cs="rId53"/>
              </a:graphicData>
            </a:graphic>
          </wp:inline>
        </w:drawing>
      </w:r>
    </w:p>
    <w:p w:rsidR="00FB70CD" w:rsidRPr="001B49C6" w:rsidRDefault="00FB70CD" w:rsidP="00D409C3">
      <w:pPr>
        <w:spacing w:after="0"/>
        <w:jc w:val="both"/>
        <w:rPr>
          <w:rFonts w:ascii="Times New Roman" w:hAnsi="Times New Roman" w:cs="Times New Roman"/>
          <w:b/>
          <w:sz w:val="24"/>
          <w:szCs w:val="24"/>
        </w:rPr>
      </w:pPr>
    </w:p>
    <w:p w:rsidR="00D409C3" w:rsidRPr="001B49C6" w:rsidRDefault="00D409C3"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Крайняя необходимость (общее понятие).</w:t>
      </w:r>
    </w:p>
    <w:p w:rsidR="00D409C3" w:rsidRPr="001B49C6" w:rsidRDefault="00D409C3" w:rsidP="00D409C3">
      <w:pPr>
        <w:spacing w:after="0" w:line="240" w:lineRule="auto"/>
        <w:ind w:firstLine="708"/>
        <w:jc w:val="both"/>
        <w:rPr>
          <w:rFonts w:ascii="Times New Roman" w:hAnsi="Times New Roman" w:cs="Times New Roman"/>
          <w:sz w:val="24"/>
          <w:szCs w:val="24"/>
          <w:u w:val="single"/>
        </w:rPr>
      </w:pPr>
      <w:bookmarkStart w:id="0" w:name="bookmark455"/>
      <w:r w:rsidRPr="001B49C6">
        <w:rPr>
          <w:rFonts w:ascii="Times New Roman" w:hAnsi="Times New Roman" w:cs="Times New Roman"/>
          <w:sz w:val="24"/>
          <w:szCs w:val="24"/>
          <w:u w:val="single"/>
        </w:rPr>
        <w:t>Крайняя необходимость</w:t>
      </w:r>
      <w:bookmarkEnd w:id="0"/>
      <w:r w:rsidRPr="001B49C6">
        <w:rPr>
          <w:rFonts w:ascii="Times New Roman" w:hAnsi="Times New Roman" w:cs="Times New Roman"/>
          <w:sz w:val="24"/>
          <w:szCs w:val="24"/>
          <w:u w:val="single"/>
        </w:rPr>
        <w:t>. Ст. 38 УК ПМР</w:t>
      </w:r>
    </w:p>
    <w:p w:rsidR="00D409C3" w:rsidRPr="001B49C6" w:rsidRDefault="00D409C3" w:rsidP="00D409C3">
      <w:pPr>
        <w:pStyle w:val="a7"/>
        <w:ind w:firstLine="708"/>
        <w:jc w:val="both"/>
        <w:rPr>
          <w:rFonts w:ascii="Times New Roman" w:hAnsi="Times New Roman" w:cs="Times New Roman"/>
          <w:sz w:val="24"/>
          <w:szCs w:val="24"/>
        </w:rPr>
      </w:pPr>
      <w:proofErr w:type="gramStart"/>
      <w:r w:rsidRPr="001B49C6">
        <w:rPr>
          <w:rFonts w:ascii="Times New Roman" w:hAnsi="Times New Roman" w:cs="Times New Roman"/>
          <w:sz w:val="24"/>
          <w:szCs w:val="24"/>
        </w:rPr>
        <w:t xml:space="preserve">«Не является преступлением причинение вреда охраняемым уголовным законом интересам в состоянии крайней необходимости, то есть  для устранения опасности, </w:t>
      </w:r>
      <w:r w:rsidRPr="001B49C6">
        <w:rPr>
          <w:rFonts w:ascii="Times New Roman" w:hAnsi="Times New Roman" w:cs="Times New Roman"/>
          <w:sz w:val="24"/>
          <w:szCs w:val="24"/>
        </w:rPr>
        <w:lastRenderedPageBreak/>
        <w:t>непосредственно угрожающей личности и правам данного лица или иных лиц, охраняемым законом интересам общества или государства, если эта опасность не могла быть устранена иными средствами и при этом не было допущено превышения пределов крайней необходимости.»</w:t>
      </w:r>
      <w:proofErr w:type="gramEnd"/>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Причинение вреда при крайней необходимости может рас</w:t>
      </w:r>
      <w:r w:rsidRPr="001B49C6">
        <w:rPr>
          <w:rFonts w:ascii="Times New Roman" w:hAnsi="Times New Roman" w:cs="Times New Roman"/>
          <w:sz w:val="24"/>
          <w:szCs w:val="24"/>
        </w:rPr>
        <w:softHyphen/>
        <w:t>сматриваться в зависимости от ситуации, в одних случаях как общественно полезное, а в других — как социально приемлемое (целесообразное) поведение. Это объясняется тем, что при край</w:t>
      </w:r>
      <w:r w:rsidRPr="001B49C6">
        <w:rPr>
          <w:rFonts w:ascii="Times New Roman" w:hAnsi="Times New Roman" w:cs="Times New Roman"/>
          <w:sz w:val="24"/>
          <w:szCs w:val="24"/>
        </w:rPr>
        <w:softHyphen/>
        <w:t xml:space="preserve">ней необходимости человек может действовать во благо других, но может и спасать свои интересы, вынужденно жертвуя </w:t>
      </w:r>
      <w:proofErr w:type="gramStart"/>
      <w:r w:rsidRPr="001B49C6">
        <w:rPr>
          <w:rFonts w:ascii="Times New Roman" w:hAnsi="Times New Roman" w:cs="Times New Roman"/>
          <w:sz w:val="24"/>
          <w:szCs w:val="24"/>
        </w:rPr>
        <w:t>чужими</w:t>
      </w:r>
      <w:proofErr w:type="gramEnd"/>
      <w:r w:rsidRPr="001B49C6">
        <w:rPr>
          <w:rFonts w:ascii="Times New Roman" w:hAnsi="Times New Roman" w:cs="Times New Roman"/>
          <w:sz w:val="24"/>
          <w:szCs w:val="24"/>
        </w:rPr>
        <w:t>, менее ценными.</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 xml:space="preserve">Основанием </w:t>
      </w:r>
      <w:r w:rsidRPr="001B49C6">
        <w:rPr>
          <w:rFonts w:ascii="Times New Roman" w:hAnsi="Times New Roman" w:cs="Times New Roman"/>
          <w:sz w:val="24"/>
          <w:szCs w:val="24"/>
        </w:rPr>
        <w:t>для причинения вреда при крайней необходимо</w:t>
      </w:r>
      <w:r w:rsidRPr="001B49C6">
        <w:rPr>
          <w:rFonts w:ascii="Times New Roman" w:hAnsi="Times New Roman" w:cs="Times New Roman"/>
          <w:sz w:val="24"/>
          <w:szCs w:val="24"/>
        </w:rPr>
        <w:softHyphen/>
        <w:t xml:space="preserve">сти является опасность, угрожающая охраняемым уголовным законом интересам. </w:t>
      </w:r>
      <w:proofErr w:type="gramStart"/>
      <w:r w:rsidRPr="001B49C6">
        <w:rPr>
          <w:rFonts w:ascii="Times New Roman" w:hAnsi="Times New Roman" w:cs="Times New Roman"/>
          <w:sz w:val="24"/>
          <w:szCs w:val="24"/>
        </w:rPr>
        <w:t>Источники этой опасности многообразны, к ним можно отнести: стихийные силы природы (наводнения, землетрясения, горные обвалы, штормы и т.п.); неисправности машин и механизмов; состояние здоровья и физиологические процессы, происходящие в организме человека; нападения жи</w:t>
      </w:r>
      <w:r w:rsidRPr="001B49C6">
        <w:rPr>
          <w:rFonts w:ascii="Times New Roman" w:hAnsi="Times New Roman" w:cs="Times New Roman"/>
          <w:sz w:val="24"/>
          <w:szCs w:val="24"/>
        </w:rPr>
        <w:softHyphen/>
        <w:t>вотных; опасное поведение человека; столкновение обязанностей и т.п.</w:t>
      </w:r>
      <w:proofErr w:type="gramEnd"/>
      <w:r w:rsidRPr="001B49C6">
        <w:rPr>
          <w:rFonts w:ascii="Times New Roman" w:hAnsi="Times New Roman" w:cs="Times New Roman"/>
          <w:sz w:val="24"/>
          <w:szCs w:val="24"/>
        </w:rPr>
        <w:t xml:space="preserve"> Речь может идти не о любой опасности, а о случаях, грозя</w:t>
      </w:r>
      <w:r w:rsidRPr="001B49C6">
        <w:rPr>
          <w:rFonts w:ascii="Times New Roman" w:hAnsi="Times New Roman" w:cs="Times New Roman"/>
          <w:sz w:val="24"/>
          <w:szCs w:val="24"/>
        </w:rPr>
        <w:softHyphen/>
        <w:t xml:space="preserve">щих причинением существенного вреда </w:t>
      </w:r>
      <w:proofErr w:type="spellStart"/>
      <w:r w:rsidRPr="001B49C6">
        <w:rPr>
          <w:rFonts w:ascii="Times New Roman" w:hAnsi="Times New Roman" w:cs="Times New Roman"/>
          <w:sz w:val="24"/>
          <w:szCs w:val="24"/>
        </w:rPr>
        <w:t>правоохраняемым</w:t>
      </w:r>
      <w:proofErr w:type="spellEnd"/>
      <w:r w:rsidRPr="001B49C6">
        <w:rPr>
          <w:rFonts w:ascii="Times New Roman" w:hAnsi="Times New Roman" w:cs="Times New Roman"/>
          <w:sz w:val="24"/>
          <w:szCs w:val="24"/>
        </w:rPr>
        <w:t xml:space="preserve"> инте</w:t>
      </w:r>
      <w:r w:rsidRPr="001B49C6">
        <w:rPr>
          <w:rFonts w:ascii="Times New Roman" w:hAnsi="Times New Roman" w:cs="Times New Roman"/>
          <w:sz w:val="24"/>
          <w:szCs w:val="24"/>
        </w:rPr>
        <w:softHyphen/>
        <w:t xml:space="preserve">ресам. </w:t>
      </w:r>
    </w:p>
    <w:p w:rsidR="00D409C3" w:rsidRPr="001B49C6" w:rsidRDefault="00D409C3" w:rsidP="00D409C3">
      <w:pPr>
        <w:spacing w:after="0" w:line="240" w:lineRule="auto"/>
        <w:ind w:firstLine="708"/>
        <w:jc w:val="both"/>
        <w:rPr>
          <w:rFonts w:ascii="Times New Roman" w:hAnsi="Times New Roman" w:cs="Times New Roman"/>
          <w:sz w:val="24"/>
          <w:szCs w:val="24"/>
          <w:u w:val="single"/>
        </w:rPr>
      </w:pPr>
      <w:r w:rsidRPr="001B49C6">
        <w:rPr>
          <w:rFonts w:ascii="Times New Roman" w:hAnsi="Times New Roman" w:cs="Times New Roman"/>
          <w:sz w:val="24"/>
          <w:szCs w:val="24"/>
          <w:u w:val="single"/>
        </w:rPr>
        <w:t>Опасность должна быть наличной и реальной (действительной).</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Наличность опасности</w:t>
      </w:r>
      <w:r w:rsidRPr="001B49C6">
        <w:rPr>
          <w:rFonts w:ascii="Times New Roman" w:hAnsi="Times New Roman" w:cs="Times New Roman"/>
          <w:sz w:val="24"/>
          <w:szCs w:val="24"/>
        </w:rPr>
        <w:t xml:space="preserve"> означает, что она уже возникла и еще не миновала. Чаще всего пределы опасности во времени невели</w:t>
      </w:r>
      <w:r w:rsidRPr="001B49C6">
        <w:rPr>
          <w:rFonts w:ascii="Times New Roman" w:hAnsi="Times New Roman" w:cs="Times New Roman"/>
          <w:sz w:val="24"/>
          <w:szCs w:val="24"/>
        </w:rPr>
        <w:softHyphen/>
        <w:t xml:space="preserve">ки, в частности быстротечны происшествия на автомобильных дорогах, когда опасность длится какие-то мгновенья. Однако она может иметь и большую протяженность во времени, например пожары на торфяниках в сильную засуху.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Реальность опасности</w:t>
      </w:r>
      <w:r w:rsidRPr="001B49C6">
        <w:rPr>
          <w:rFonts w:ascii="Times New Roman" w:hAnsi="Times New Roman" w:cs="Times New Roman"/>
          <w:sz w:val="24"/>
          <w:szCs w:val="24"/>
        </w:rPr>
        <w:t xml:space="preserve"> означает, что она существует в действительности. Если опасность только привиделась человеку, имеет место ситуация мнимой крайней необходимости, которая оценивается по правилам о фак</w:t>
      </w:r>
      <w:r w:rsidRPr="001B49C6">
        <w:rPr>
          <w:rFonts w:ascii="Times New Roman" w:hAnsi="Times New Roman" w:cs="Times New Roman"/>
          <w:sz w:val="24"/>
          <w:szCs w:val="24"/>
        </w:rPr>
        <w:softHyphen/>
        <w:t>тической ошибке лица.</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Определенные требования предъявляются и к деятельности по предотвращению более серьезного вреда. Безусловно, преоб</w:t>
      </w:r>
      <w:r w:rsidRPr="001B49C6">
        <w:rPr>
          <w:rFonts w:ascii="Times New Roman" w:hAnsi="Times New Roman" w:cs="Times New Roman"/>
          <w:sz w:val="24"/>
          <w:szCs w:val="24"/>
        </w:rPr>
        <w:softHyphen/>
        <w:t>ладают действия по причинению менее значительного вреда, что</w:t>
      </w:r>
      <w:r w:rsidRPr="001B49C6">
        <w:rPr>
          <w:rFonts w:ascii="Times New Roman" w:hAnsi="Times New Roman" w:cs="Times New Roman"/>
          <w:sz w:val="24"/>
          <w:szCs w:val="24"/>
        </w:rPr>
        <w:softHyphen/>
        <w:t xml:space="preserve">бы избежать большего вреда </w:t>
      </w:r>
      <w:proofErr w:type="spellStart"/>
      <w:r w:rsidRPr="001B49C6">
        <w:rPr>
          <w:rFonts w:ascii="Times New Roman" w:hAnsi="Times New Roman" w:cs="Times New Roman"/>
          <w:sz w:val="24"/>
          <w:szCs w:val="24"/>
        </w:rPr>
        <w:t>правоохраняемым</w:t>
      </w:r>
      <w:proofErr w:type="spellEnd"/>
      <w:r w:rsidRPr="001B49C6">
        <w:rPr>
          <w:rFonts w:ascii="Times New Roman" w:hAnsi="Times New Roman" w:cs="Times New Roman"/>
          <w:sz w:val="24"/>
          <w:szCs w:val="24"/>
        </w:rPr>
        <w:t xml:space="preserve"> интересам, но не исключена и возможность бездействия. При столкновении двух обязанностей человек не выполняет одну из них, спасая более ценное благо.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Так, хирург, который столкнулся с необходимо</w:t>
      </w:r>
      <w:r w:rsidRPr="001B49C6">
        <w:rPr>
          <w:rFonts w:ascii="Times New Roman" w:hAnsi="Times New Roman" w:cs="Times New Roman"/>
          <w:sz w:val="24"/>
          <w:szCs w:val="24"/>
        </w:rPr>
        <w:softHyphen/>
        <w:t>стью одновременного проведения двух срочных операций, пер</w:t>
      </w:r>
      <w:r w:rsidRPr="001B49C6">
        <w:rPr>
          <w:rFonts w:ascii="Times New Roman" w:hAnsi="Times New Roman" w:cs="Times New Roman"/>
          <w:sz w:val="24"/>
          <w:szCs w:val="24"/>
        </w:rPr>
        <w:softHyphen/>
        <w:t>вым выбирает пациента, опасность для жизни которого серьезнее. Тем самым он вынужденно бездействует в отношении второго больного, здоровью которого в результате такой задержки при</w:t>
      </w:r>
      <w:r w:rsidRPr="001B49C6">
        <w:rPr>
          <w:rFonts w:ascii="Times New Roman" w:hAnsi="Times New Roman" w:cs="Times New Roman"/>
          <w:sz w:val="24"/>
          <w:szCs w:val="24"/>
        </w:rPr>
        <w:softHyphen/>
        <w:t>чиняется существенный вред.</w:t>
      </w:r>
    </w:p>
    <w:p w:rsidR="00D409C3" w:rsidRPr="001B49C6" w:rsidRDefault="00D409C3" w:rsidP="00D409C3">
      <w:pPr>
        <w:spacing w:after="0"/>
        <w:jc w:val="both"/>
        <w:rPr>
          <w:rFonts w:ascii="Times New Roman" w:hAnsi="Times New Roman" w:cs="Times New Roman"/>
          <w:b/>
          <w:sz w:val="24"/>
          <w:szCs w:val="24"/>
        </w:rPr>
      </w:pPr>
    </w:p>
    <w:p w:rsidR="00D409C3" w:rsidRPr="001B49C6" w:rsidRDefault="00D409C3"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Превышение пределов крайней необходимости (общее понятие).</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В </w:t>
      </w:r>
      <w:proofErr w:type="gramStart"/>
      <w:r w:rsidRPr="001B49C6">
        <w:rPr>
          <w:rFonts w:ascii="Times New Roman" w:hAnsi="Times New Roman" w:cs="Times New Roman"/>
          <w:sz w:val="24"/>
          <w:szCs w:val="24"/>
        </w:rPr>
        <w:t>ч</w:t>
      </w:r>
      <w:proofErr w:type="gramEnd"/>
      <w:r w:rsidRPr="001B49C6">
        <w:rPr>
          <w:rFonts w:ascii="Times New Roman" w:hAnsi="Times New Roman" w:cs="Times New Roman"/>
          <w:sz w:val="24"/>
          <w:szCs w:val="24"/>
        </w:rPr>
        <w:t xml:space="preserve">. 2 ст. 38 УК дано понятие превышения пределов крайней необходимости. </w:t>
      </w:r>
    </w:p>
    <w:p w:rsidR="00D409C3" w:rsidRPr="001B49C6" w:rsidRDefault="00D409C3" w:rsidP="00D409C3">
      <w:pPr>
        <w:pStyle w:val="a7"/>
        <w:ind w:firstLine="708"/>
        <w:jc w:val="both"/>
        <w:rPr>
          <w:rFonts w:ascii="Times New Roman" w:hAnsi="Times New Roman" w:cs="Times New Roman"/>
          <w:sz w:val="24"/>
          <w:szCs w:val="24"/>
        </w:rPr>
      </w:pPr>
      <w:r w:rsidRPr="001B49C6">
        <w:rPr>
          <w:rFonts w:ascii="Times New Roman" w:hAnsi="Times New Roman" w:cs="Times New Roman"/>
          <w:sz w:val="24"/>
          <w:szCs w:val="24"/>
          <w:u w:val="single"/>
        </w:rPr>
        <w:t>«Превышением пределов крайней необходимости</w:t>
      </w:r>
      <w:r w:rsidRPr="001B49C6">
        <w:rPr>
          <w:rFonts w:ascii="Times New Roman" w:hAnsi="Times New Roman" w:cs="Times New Roman"/>
          <w:sz w:val="24"/>
          <w:szCs w:val="24"/>
        </w:rPr>
        <w:t xml:space="preserve"> признается причинение вреда, явно не соответствующего характеру и степени угрожавшей опасности и обстоятельствам, при которых опасность устранялась, когда указанным интересам был причинен </w:t>
      </w:r>
      <w:r w:rsidRPr="001B49C6">
        <w:rPr>
          <w:rFonts w:ascii="Times New Roman" w:hAnsi="Times New Roman" w:cs="Times New Roman"/>
          <w:sz w:val="24"/>
          <w:szCs w:val="24"/>
          <w:u w:val="single"/>
        </w:rPr>
        <w:t>вред равный или более значительный, чем предотвращенный</w:t>
      </w:r>
      <w:r w:rsidRPr="001B49C6">
        <w:rPr>
          <w:rFonts w:ascii="Times New Roman" w:hAnsi="Times New Roman" w:cs="Times New Roman"/>
          <w:sz w:val="24"/>
          <w:szCs w:val="24"/>
        </w:rPr>
        <w:t>. Такое превышение влечет за собой уголовную ответственность только в случаях умышленного причинения вреда</w:t>
      </w:r>
      <w:proofErr w:type="gramStart"/>
      <w:r w:rsidRPr="001B49C6">
        <w:rPr>
          <w:rFonts w:ascii="Times New Roman" w:hAnsi="Times New Roman" w:cs="Times New Roman"/>
          <w:sz w:val="24"/>
          <w:szCs w:val="24"/>
        </w:rPr>
        <w:t>.»</w:t>
      </w:r>
      <w:proofErr w:type="gramEnd"/>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Характер опасности определяется ценностью общественных отношений, которым грозил вред, а степень опасности выражается в ее ин</w:t>
      </w:r>
      <w:r w:rsidRPr="001B49C6">
        <w:rPr>
          <w:rFonts w:ascii="Times New Roman" w:hAnsi="Times New Roman" w:cs="Times New Roman"/>
          <w:sz w:val="24"/>
          <w:szCs w:val="24"/>
        </w:rPr>
        <w:softHyphen/>
        <w:t>тенсивности, продолжительности воздействия. Так, здоровью людей, уцелевших после землетрясения, грозит отсутствие жи</w:t>
      </w:r>
      <w:r w:rsidRPr="001B49C6">
        <w:rPr>
          <w:rFonts w:ascii="Times New Roman" w:hAnsi="Times New Roman" w:cs="Times New Roman"/>
          <w:sz w:val="24"/>
          <w:szCs w:val="24"/>
        </w:rPr>
        <w:softHyphen/>
        <w:t>лья, еды и питья. В такой ситуации вполне допустимо изъять со склада одеяла, воду и продукты питания.</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Вопрос о том, меньше ли причиненный вред, чем вред пре</w:t>
      </w:r>
      <w:r w:rsidRPr="001B49C6">
        <w:rPr>
          <w:rFonts w:ascii="Times New Roman" w:hAnsi="Times New Roman" w:cs="Times New Roman"/>
          <w:sz w:val="24"/>
          <w:szCs w:val="24"/>
        </w:rPr>
        <w:softHyphen/>
        <w:t xml:space="preserve">дотвращенный, решается с учетом важности спасаемого блага, степени угрожавшей опасности и их сопоставления с реально причиненным вредом. </w:t>
      </w:r>
      <w:r w:rsidRPr="001B49C6">
        <w:rPr>
          <w:rFonts w:ascii="Times New Roman" w:hAnsi="Times New Roman" w:cs="Times New Roman"/>
          <w:sz w:val="24"/>
          <w:szCs w:val="24"/>
          <w:u w:val="single"/>
        </w:rPr>
        <w:t>Причинение равного по тяжести вреда неправомерно, поэтому нельзя, например, спасать свою жизнь за счет жизни другого человека</w:t>
      </w:r>
      <w:r w:rsidRPr="001B49C6">
        <w:rPr>
          <w:rFonts w:ascii="Times New Roman" w:hAnsi="Times New Roman" w:cs="Times New Roman"/>
          <w:sz w:val="24"/>
          <w:szCs w:val="24"/>
        </w:rPr>
        <w:t>.</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lastRenderedPageBreak/>
        <w:t>В УК не содержится специальных составов причинения вре</w:t>
      </w:r>
      <w:r w:rsidRPr="001B49C6">
        <w:rPr>
          <w:rFonts w:ascii="Times New Roman" w:hAnsi="Times New Roman" w:cs="Times New Roman"/>
          <w:sz w:val="24"/>
          <w:szCs w:val="24"/>
        </w:rPr>
        <w:softHyphen/>
        <w:t>да при превышении пределов крайней необходимости, поэтому за такое умышленное деяние лицо привлекается к уголовной от</w:t>
      </w:r>
      <w:r w:rsidRPr="001B49C6">
        <w:rPr>
          <w:rFonts w:ascii="Times New Roman" w:hAnsi="Times New Roman" w:cs="Times New Roman"/>
          <w:sz w:val="24"/>
          <w:szCs w:val="24"/>
        </w:rPr>
        <w:softHyphen/>
        <w:t>ветственности на общих основаниях. Однако совершение престу</w:t>
      </w:r>
      <w:r w:rsidRPr="001B49C6">
        <w:rPr>
          <w:rFonts w:ascii="Times New Roman" w:hAnsi="Times New Roman" w:cs="Times New Roman"/>
          <w:sz w:val="24"/>
          <w:szCs w:val="24"/>
        </w:rPr>
        <w:softHyphen/>
        <w:t>пления при нарушении условий правомерности крайней необхо</w:t>
      </w:r>
      <w:r w:rsidRPr="001B49C6">
        <w:rPr>
          <w:rFonts w:ascii="Times New Roman" w:hAnsi="Times New Roman" w:cs="Times New Roman"/>
          <w:sz w:val="24"/>
          <w:szCs w:val="24"/>
        </w:rPr>
        <w:softHyphen/>
        <w:t>димости признается об</w:t>
      </w:r>
      <w:r w:rsidRPr="001B49C6">
        <w:rPr>
          <w:rFonts w:ascii="Times New Roman" w:hAnsi="Times New Roman" w:cs="Times New Roman"/>
          <w:sz w:val="24"/>
          <w:szCs w:val="24"/>
        </w:rPr>
        <w:softHyphen/>
        <w:t>стоятельством, смягчающим наказание. Такая ситуация может быть отнесена и к исключительным обстоятельствам при назначении наказания.</w:t>
      </w:r>
    </w:p>
    <w:p w:rsidR="00D409C3" w:rsidRPr="001B49C6" w:rsidRDefault="00D409C3" w:rsidP="00D409C3">
      <w:pPr>
        <w:spacing w:after="0"/>
        <w:jc w:val="both"/>
        <w:rPr>
          <w:rFonts w:ascii="Times New Roman" w:hAnsi="Times New Roman" w:cs="Times New Roman"/>
          <w:b/>
          <w:sz w:val="24"/>
          <w:szCs w:val="24"/>
        </w:rPr>
      </w:pPr>
    </w:p>
    <w:p w:rsidR="00D409C3" w:rsidRPr="001B49C6" w:rsidRDefault="00D409C3"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Условия правомерности действий в состоянии крайней необходимости.</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Условия правомерности </w:t>
      </w:r>
      <w:proofErr w:type="gramStart"/>
      <w:r w:rsidRPr="001B49C6">
        <w:rPr>
          <w:rFonts w:ascii="Times New Roman" w:hAnsi="Times New Roman" w:cs="Times New Roman"/>
          <w:sz w:val="24"/>
          <w:szCs w:val="24"/>
        </w:rPr>
        <w:t>деяния</w:t>
      </w:r>
      <w:proofErr w:type="gramEnd"/>
      <w:r w:rsidRPr="001B49C6">
        <w:rPr>
          <w:rFonts w:ascii="Times New Roman" w:hAnsi="Times New Roman" w:cs="Times New Roman"/>
          <w:sz w:val="24"/>
          <w:szCs w:val="24"/>
        </w:rPr>
        <w:t xml:space="preserve"> по защите поставленного в опасность блага таковы: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1) направленность деяния на защиту </w:t>
      </w:r>
      <w:proofErr w:type="spellStart"/>
      <w:r w:rsidRPr="001B49C6">
        <w:rPr>
          <w:rFonts w:ascii="Times New Roman" w:hAnsi="Times New Roman" w:cs="Times New Roman"/>
          <w:sz w:val="24"/>
          <w:szCs w:val="24"/>
        </w:rPr>
        <w:t>правоохраняемых</w:t>
      </w:r>
      <w:proofErr w:type="spellEnd"/>
      <w:r w:rsidRPr="001B49C6">
        <w:rPr>
          <w:rFonts w:ascii="Times New Roman" w:hAnsi="Times New Roman" w:cs="Times New Roman"/>
          <w:sz w:val="24"/>
          <w:szCs w:val="24"/>
        </w:rPr>
        <w:t xml:space="preserve"> интересов;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2) невозможность осуществить за</w:t>
      </w:r>
      <w:r w:rsidRPr="001B49C6">
        <w:rPr>
          <w:rFonts w:ascii="Times New Roman" w:hAnsi="Times New Roman" w:cs="Times New Roman"/>
          <w:sz w:val="24"/>
          <w:szCs w:val="24"/>
        </w:rPr>
        <w:softHyphen/>
        <w:t xml:space="preserve">щиту иным способом, без причинения вреда охраняемым законом интересам;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3) своевременность защиты;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4) причинение вреда третьим лицам;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5) отсутствие превышения пределов крайней не</w:t>
      </w:r>
      <w:r w:rsidRPr="001B49C6">
        <w:rPr>
          <w:rFonts w:ascii="Times New Roman" w:hAnsi="Times New Roman" w:cs="Times New Roman"/>
          <w:sz w:val="24"/>
          <w:szCs w:val="24"/>
        </w:rPr>
        <w:softHyphen/>
        <w:t>обходимости.</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Не является оправданной защита незаконного интереса. Причи</w:t>
      </w:r>
      <w:r w:rsidRPr="001B49C6">
        <w:rPr>
          <w:rFonts w:ascii="Times New Roman" w:hAnsi="Times New Roman" w:cs="Times New Roman"/>
          <w:sz w:val="24"/>
          <w:szCs w:val="24"/>
        </w:rPr>
        <w:softHyphen/>
        <w:t xml:space="preserve">нять вред можно </w:t>
      </w:r>
      <w:r w:rsidRPr="001B49C6">
        <w:rPr>
          <w:rFonts w:ascii="Times New Roman" w:hAnsi="Times New Roman" w:cs="Times New Roman"/>
          <w:sz w:val="24"/>
          <w:szCs w:val="24"/>
          <w:u w:val="single"/>
        </w:rPr>
        <w:t>только для защиты законных</w:t>
      </w:r>
      <w:r w:rsidRPr="001B49C6">
        <w:rPr>
          <w:rFonts w:ascii="Times New Roman" w:hAnsi="Times New Roman" w:cs="Times New Roman"/>
          <w:sz w:val="24"/>
          <w:szCs w:val="24"/>
        </w:rPr>
        <w:t xml:space="preserve"> коллективных или индивидуальных (своих собственных или других лиц) интересов.</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Причинение вреда при крайней необходимости может быть правомерным только в том случае, когда </w:t>
      </w:r>
      <w:r w:rsidRPr="001B49C6">
        <w:rPr>
          <w:rFonts w:ascii="Times New Roman" w:hAnsi="Times New Roman" w:cs="Times New Roman"/>
          <w:sz w:val="24"/>
          <w:szCs w:val="24"/>
          <w:u w:val="single"/>
        </w:rPr>
        <w:t>устранить опасность иными средствами, не связанными с причинением вреда, не пред</w:t>
      </w:r>
      <w:r w:rsidRPr="001B49C6">
        <w:rPr>
          <w:rFonts w:ascii="Times New Roman" w:hAnsi="Times New Roman" w:cs="Times New Roman"/>
          <w:sz w:val="24"/>
          <w:szCs w:val="24"/>
          <w:u w:val="single"/>
        </w:rPr>
        <w:softHyphen/>
        <w:t>ставляется возможным</w:t>
      </w:r>
      <w:proofErr w:type="gramStart"/>
      <w:r w:rsidRPr="001B49C6">
        <w:rPr>
          <w:rFonts w:ascii="Times New Roman" w:hAnsi="Times New Roman" w:cs="Times New Roman"/>
          <w:sz w:val="24"/>
          <w:szCs w:val="24"/>
          <w:u w:val="single"/>
        </w:rPr>
        <w:t xml:space="preserve"> </w:t>
      </w:r>
      <w:r w:rsidRPr="001B49C6">
        <w:rPr>
          <w:rFonts w:ascii="Times New Roman" w:hAnsi="Times New Roman" w:cs="Times New Roman"/>
          <w:sz w:val="24"/>
          <w:szCs w:val="24"/>
        </w:rPr>
        <w:t>.</w:t>
      </w:r>
      <w:proofErr w:type="gramEnd"/>
      <w:r w:rsidRPr="001B49C6">
        <w:rPr>
          <w:rFonts w:ascii="Times New Roman" w:hAnsi="Times New Roman" w:cs="Times New Roman"/>
          <w:sz w:val="24"/>
          <w:szCs w:val="24"/>
        </w:rPr>
        <w:t xml:space="preserve">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Человеку, находящемуся в чрезвычайных условиях и вынуж</w:t>
      </w:r>
      <w:r w:rsidRPr="001B49C6">
        <w:rPr>
          <w:rFonts w:ascii="Times New Roman" w:hAnsi="Times New Roman" w:cs="Times New Roman"/>
          <w:sz w:val="24"/>
          <w:szCs w:val="24"/>
        </w:rPr>
        <w:softHyphen/>
        <w:t>денному принимать быстрые решения, бывает очень трудно реа</w:t>
      </w:r>
      <w:r w:rsidRPr="001B49C6">
        <w:rPr>
          <w:rFonts w:ascii="Times New Roman" w:hAnsi="Times New Roman" w:cs="Times New Roman"/>
          <w:sz w:val="24"/>
          <w:szCs w:val="24"/>
        </w:rPr>
        <w:softHyphen/>
        <w:t>гировать на опасность наиболее рациональным образом. Уголовный закон не требует от лица, осуществляющего защиту в таких условиях, выбора способа, причиняющего наименьший вред.</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Возможны случаи, когда лицу, причинившему вред для спа</w:t>
      </w:r>
      <w:r w:rsidRPr="001B49C6">
        <w:rPr>
          <w:rFonts w:ascii="Times New Roman" w:hAnsi="Times New Roman" w:cs="Times New Roman"/>
          <w:sz w:val="24"/>
          <w:szCs w:val="24"/>
        </w:rPr>
        <w:softHyphen/>
        <w:t>сения какого-либо блага, не удалось достичь своей цели. Напри</w:t>
      </w:r>
      <w:r w:rsidRPr="001B49C6">
        <w:rPr>
          <w:rFonts w:ascii="Times New Roman" w:hAnsi="Times New Roman" w:cs="Times New Roman"/>
          <w:sz w:val="24"/>
          <w:szCs w:val="24"/>
        </w:rPr>
        <w:softHyphen/>
        <w:t xml:space="preserve">мер, человек без разрешения воспользовался чужой машиной и доставил </w:t>
      </w:r>
      <w:proofErr w:type="gramStart"/>
      <w:r w:rsidRPr="001B49C6">
        <w:rPr>
          <w:rFonts w:ascii="Times New Roman" w:hAnsi="Times New Roman" w:cs="Times New Roman"/>
          <w:sz w:val="24"/>
          <w:szCs w:val="24"/>
        </w:rPr>
        <w:t>тяжело больного</w:t>
      </w:r>
      <w:proofErr w:type="gramEnd"/>
      <w:r w:rsidRPr="001B49C6">
        <w:rPr>
          <w:rFonts w:ascii="Times New Roman" w:hAnsi="Times New Roman" w:cs="Times New Roman"/>
          <w:sz w:val="24"/>
          <w:szCs w:val="24"/>
        </w:rPr>
        <w:t xml:space="preserve"> в больницу, но спасти его не уда</w:t>
      </w:r>
      <w:r w:rsidRPr="001B49C6">
        <w:rPr>
          <w:rFonts w:ascii="Times New Roman" w:hAnsi="Times New Roman" w:cs="Times New Roman"/>
          <w:sz w:val="24"/>
          <w:szCs w:val="24"/>
        </w:rPr>
        <w:softHyphen/>
        <w:t>лось. Действия, внешне напоминающие угон автомашины, и при таком исходе совершены в состоянии крайней необходимости, а потому лишены общественной опасности.</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Если источником опасности является общественно опасное поведение человека, при крайней необходимости, в отличие от необходимой обороны, вред причиняется третьим лицам. Так, че</w:t>
      </w:r>
      <w:r w:rsidRPr="001B49C6">
        <w:rPr>
          <w:rFonts w:ascii="Times New Roman" w:hAnsi="Times New Roman" w:cs="Times New Roman"/>
          <w:sz w:val="24"/>
          <w:szCs w:val="24"/>
        </w:rPr>
        <w:softHyphen/>
        <w:t xml:space="preserve">ловек, на которого напала группа лиц, не наносит удары </w:t>
      </w:r>
      <w:proofErr w:type="gramStart"/>
      <w:r w:rsidRPr="001B49C6">
        <w:rPr>
          <w:rFonts w:ascii="Times New Roman" w:hAnsi="Times New Roman" w:cs="Times New Roman"/>
          <w:sz w:val="24"/>
          <w:szCs w:val="24"/>
        </w:rPr>
        <w:t>пося</w:t>
      </w:r>
      <w:r w:rsidRPr="001B49C6">
        <w:rPr>
          <w:rFonts w:ascii="Times New Roman" w:hAnsi="Times New Roman" w:cs="Times New Roman"/>
          <w:sz w:val="24"/>
          <w:szCs w:val="24"/>
        </w:rPr>
        <w:softHyphen/>
        <w:t>гающим</w:t>
      </w:r>
      <w:proofErr w:type="gramEnd"/>
      <w:r w:rsidRPr="001B49C6">
        <w:rPr>
          <w:rFonts w:ascii="Times New Roman" w:hAnsi="Times New Roman" w:cs="Times New Roman"/>
          <w:sz w:val="24"/>
          <w:szCs w:val="24"/>
        </w:rPr>
        <w:t>, а разбивает витрину магазина, рассчитывая, что срабо</w:t>
      </w:r>
      <w:r w:rsidRPr="001B49C6">
        <w:rPr>
          <w:rFonts w:ascii="Times New Roman" w:hAnsi="Times New Roman" w:cs="Times New Roman"/>
          <w:sz w:val="24"/>
          <w:szCs w:val="24"/>
        </w:rPr>
        <w:softHyphen/>
        <w:t>тавшая сигнализация отпугнет преступников.</w:t>
      </w:r>
    </w:p>
    <w:p w:rsidR="00D409C3" w:rsidRDefault="00D409C3" w:rsidP="00D409C3">
      <w:pPr>
        <w:spacing w:after="0"/>
        <w:jc w:val="both"/>
        <w:rPr>
          <w:rFonts w:ascii="Times New Roman" w:hAnsi="Times New Roman" w:cs="Times New Roman"/>
          <w:b/>
          <w:sz w:val="24"/>
          <w:szCs w:val="24"/>
        </w:rPr>
      </w:pPr>
    </w:p>
    <w:p w:rsidR="00FB70CD" w:rsidRDefault="000972E9" w:rsidP="00D409C3">
      <w:pPr>
        <w:spacing w:after="0"/>
        <w:jc w:val="both"/>
        <w:rPr>
          <w:rFonts w:ascii="Times New Roman" w:hAnsi="Times New Roman" w:cs="Times New Roman"/>
          <w:b/>
          <w:sz w:val="24"/>
          <w:szCs w:val="24"/>
        </w:rPr>
      </w:pPr>
      <w:r w:rsidRPr="000972E9">
        <w:rPr>
          <w:rFonts w:ascii="Times New Roman" w:hAnsi="Times New Roman" w:cs="Times New Roman"/>
          <w:b/>
          <w:sz w:val="24"/>
          <w:szCs w:val="24"/>
        </w:rPr>
        <w:lastRenderedPageBreak/>
        <w:drawing>
          <wp:inline distT="0" distB="0" distL="0" distR="0">
            <wp:extent cx="5486400" cy="3200400"/>
            <wp:effectExtent l="38100" t="0" r="38100" b="0"/>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p>
    <w:p w:rsidR="00FB70CD" w:rsidRPr="001B49C6" w:rsidRDefault="00FB70CD" w:rsidP="00D409C3">
      <w:pPr>
        <w:spacing w:after="0"/>
        <w:jc w:val="both"/>
        <w:rPr>
          <w:rFonts w:ascii="Times New Roman" w:hAnsi="Times New Roman" w:cs="Times New Roman"/>
          <w:b/>
          <w:sz w:val="24"/>
          <w:szCs w:val="24"/>
        </w:rPr>
      </w:pPr>
    </w:p>
    <w:p w:rsidR="00D409C3" w:rsidRPr="001B49C6" w:rsidRDefault="00D409C3"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Понятие задержания лица, совершившего правонарушение или преступление.</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ЗАДЕРЖАНИЕ – в общем случае рассматривается как принудительная мера ограничения свободы объекта задержания</w:t>
      </w:r>
      <w:proofErr w:type="gramStart"/>
      <w:r w:rsidRPr="001B49C6">
        <w:rPr>
          <w:rFonts w:ascii="Times New Roman" w:hAnsi="Times New Roman" w:cs="Times New Roman"/>
          <w:sz w:val="24"/>
          <w:szCs w:val="24"/>
        </w:rPr>
        <w:t>.</w:t>
      </w:r>
      <w:proofErr w:type="gramEnd"/>
      <w:r w:rsidRPr="001B49C6">
        <w:rPr>
          <w:rFonts w:ascii="Times New Roman" w:hAnsi="Times New Roman" w:cs="Times New Roman"/>
          <w:sz w:val="24"/>
          <w:szCs w:val="24"/>
        </w:rPr>
        <w:t xml:space="preserve"> (</w:t>
      </w:r>
      <w:proofErr w:type="gramStart"/>
      <w:r w:rsidRPr="001B49C6">
        <w:rPr>
          <w:rFonts w:ascii="Times New Roman" w:hAnsi="Times New Roman" w:cs="Times New Roman"/>
          <w:sz w:val="24"/>
          <w:szCs w:val="24"/>
        </w:rPr>
        <w:t>п</w:t>
      </w:r>
      <w:proofErr w:type="gramEnd"/>
      <w:r w:rsidRPr="001B49C6">
        <w:rPr>
          <w:rFonts w:ascii="Times New Roman" w:hAnsi="Times New Roman" w:cs="Times New Roman"/>
          <w:sz w:val="24"/>
          <w:szCs w:val="24"/>
        </w:rPr>
        <w:t>роцессуальное и задержание как фактическое действие)</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Граждане могут быть подвержены мерам процессуального принуждения (доставлению, задержанию, обыску и т. д.) в административном либо в уголовном порядке только уполномоченными должностными лицами.</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Под процессуальным задержанием понимается действие, связанное с ограничением свободы передвижения объекта задержания и выполняемое в соответствии с определенной процедурой, предусмотренной процессуальным законодательством. Список лиц, имеющих полномочия по осуществлению задержания как процессуального действия, строго определен законодательством, не включает в себя сотрудников охранных предприятий, соответственно последними  процессуальное задержание не может быть проведено.</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Под </w:t>
      </w:r>
      <w:r w:rsidRPr="001B49C6">
        <w:rPr>
          <w:rFonts w:ascii="Times New Roman" w:hAnsi="Times New Roman" w:cs="Times New Roman"/>
          <w:sz w:val="24"/>
          <w:szCs w:val="24"/>
          <w:u w:val="single"/>
        </w:rPr>
        <w:t>фактическим задержанием</w:t>
      </w:r>
      <w:r w:rsidRPr="001B49C6">
        <w:rPr>
          <w:rFonts w:ascii="Times New Roman" w:hAnsi="Times New Roman" w:cs="Times New Roman"/>
          <w:sz w:val="24"/>
          <w:szCs w:val="24"/>
        </w:rPr>
        <w:t xml:space="preserve"> понимается ограничение свободы передвижения гражданина - объекта задержания.</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Общие нормы определяют основания для осуществления фактического задержания любым гражданином. Такие нормы содержатся в статьях «причинение вреда при задержании лица, совершившего преступление» и «крайняя необходимость»  УК ПМР. Они не уполномочивают и не дают прав гражданину на совершение фактического задержания, а лишь гарантируют ему, что его действия не будут считаться противоправными, если не будут превышены соответствующие пределы.</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Работники ведомственной охраны могут осуществлять </w:t>
      </w:r>
      <w:r w:rsidRPr="001B49C6">
        <w:rPr>
          <w:rFonts w:ascii="Times New Roman" w:hAnsi="Times New Roman" w:cs="Times New Roman"/>
          <w:sz w:val="24"/>
          <w:szCs w:val="24"/>
          <w:u w:val="single"/>
        </w:rPr>
        <w:t xml:space="preserve">фактическое задержание, </w:t>
      </w:r>
      <w:r w:rsidRPr="001B49C6">
        <w:rPr>
          <w:rFonts w:ascii="Times New Roman" w:hAnsi="Times New Roman" w:cs="Times New Roman"/>
          <w:sz w:val="24"/>
          <w:szCs w:val="24"/>
        </w:rPr>
        <w:t xml:space="preserve">руководствуясь при этом как нормами для граждан на общих основаниях, так и должностными инструкциями и Положениями, регламентирующими деятельность ведомственной охраны, и вытекающими из них обязанностями. </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При этом необходимо учитывать, что объект задержания совершил противоправное посягательство на охраняемые интересы. Это преступное посягательство должно быть реальным, завершенным и содержать признаки уголовного или административного правонарушения.</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Важным моментом в данном случае является требование о незамедлительной передаче </w:t>
      </w:r>
      <w:proofErr w:type="gramStart"/>
      <w:r w:rsidRPr="001B49C6">
        <w:rPr>
          <w:rFonts w:ascii="Times New Roman" w:hAnsi="Times New Roman" w:cs="Times New Roman"/>
          <w:sz w:val="24"/>
          <w:szCs w:val="24"/>
        </w:rPr>
        <w:t>задержанного</w:t>
      </w:r>
      <w:proofErr w:type="gramEnd"/>
      <w:r w:rsidRPr="001B49C6">
        <w:rPr>
          <w:rFonts w:ascii="Times New Roman" w:hAnsi="Times New Roman" w:cs="Times New Roman"/>
          <w:sz w:val="24"/>
          <w:szCs w:val="24"/>
        </w:rPr>
        <w:t xml:space="preserve"> в орган внутренних дел (милицию).</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lastRenderedPageBreak/>
        <w:t>Охранник имеет право задержать лицо, совершившее преступление на охраняемом объекте, преследуя этим две цели:</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пресечение преступных действий правонарушителя;</w:t>
      </w:r>
    </w:p>
    <w:p w:rsidR="00D409C3" w:rsidRPr="001B49C6" w:rsidRDefault="00D409C3" w:rsidP="00D409C3">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передачу его в правоохранительные органы.</w:t>
      </w:r>
    </w:p>
    <w:p w:rsidR="00D409C3" w:rsidRPr="001B49C6" w:rsidRDefault="00D409C3" w:rsidP="00D409C3">
      <w:pPr>
        <w:rPr>
          <w:rFonts w:ascii="Times New Roman" w:hAnsi="Times New Roman" w:cs="Times New Roman"/>
          <w:sz w:val="24"/>
          <w:szCs w:val="24"/>
        </w:rPr>
      </w:pPr>
    </w:p>
    <w:p w:rsidR="002544A7" w:rsidRPr="001B49C6" w:rsidRDefault="002544A7"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Основания задержания и доставления  в милицию лиц, задержанных за совершение правонарушений и преступлений.</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Под </w:t>
      </w:r>
      <w:r w:rsidRPr="001B49C6">
        <w:rPr>
          <w:rFonts w:ascii="Times New Roman" w:hAnsi="Times New Roman" w:cs="Times New Roman"/>
          <w:sz w:val="24"/>
          <w:szCs w:val="24"/>
          <w:u w:val="single"/>
        </w:rPr>
        <w:t>фактическим задержанием</w:t>
      </w:r>
      <w:r w:rsidRPr="001B49C6">
        <w:rPr>
          <w:rFonts w:ascii="Times New Roman" w:hAnsi="Times New Roman" w:cs="Times New Roman"/>
          <w:sz w:val="24"/>
          <w:szCs w:val="24"/>
        </w:rPr>
        <w:t xml:space="preserve"> понимается ограничение свободы передвижения гражданина - объекта задержания.</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Общие нормы определяют основания для осуществления фактического задержания любым гражданином. Такие нормы содержатся в статьях </w:t>
      </w:r>
      <w:r w:rsidRPr="001B49C6">
        <w:rPr>
          <w:rFonts w:ascii="Times New Roman" w:hAnsi="Times New Roman" w:cs="Times New Roman"/>
          <w:b/>
          <w:sz w:val="24"/>
          <w:szCs w:val="24"/>
        </w:rPr>
        <w:t>«Причинение вреда при задержании лица, совершившего преступление» (ст. 37 УК ПМР)</w:t>
      </w:r>
      <w:r w:rsidRPr="001B49C6">
        <w:rPr>
          <w:rFonts w:ascii="Times New Roman" w:hAnsi="Times New Roman" w:cs="Times New Roman"/>
          <w:sz w:val="24"/>
          <w:szCs w:val="24"/>
        </w:rPr>
        <w:t>. Они не уполномочивают и не дают прав гражданину на совершение фактического задержания, а лишь гарантируют ему, что его действия не будут считаться противоправными, если не будут превышены соответствующие пределы.</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Работники ведомственной охраны могут осуществлять фактическое задержание только на тех же основаниях, что и граждане, не обладающие каким-либо особым статусом. </w:t>
      </w:r>
    </w:p>
    <w:p w:rsidR="002544A7" w:rsidRPr="001B49C6" w:rsidRDefault="002544A7" w:rsidP="002544A7">
      <w:pPr>
        <w:spacing w:after="0" w:line="240" w:lineRule="auto"/>
        <w:ind w:firstLine="708"/>
        <w:jc w:val="both"/>
        <w:rPr>
          <w:rFonts w:ascii="Times New Roman" w:hAnsi="Times New Roman" w:cs="Times New Roman"/>
          <w:sz w:val="24"/>
          <w:szCs w:val="24"/>
        </w:rPr>
      </w:pPr>
      <w:proofErr w:type="gramStart"/>
      <w:r w:rsidRPr="001B49C6">
        <w:rPr>
          <w:rFonts w:ascii="Times New Roman" w:hAnsi="Times New Roman" w:cs="Times New Roman"/>
          <w:sz w:val="24"/>
          <w:szCs w:val="24"/>
        </w:rPr>
        <w:t xml:space="preserve">Вместе с тем, задержание правонарушителя может быть необходимой мерой при выполнении возложенных на него служебных обязанностей и исходя из положений в соответствии с Положением </w:t>
      </w:r>
      <w:r w:rsidRPr="001B49C6">
        <w:rPr>
          <w:rFonts w:ascii="Times New Roman" w:hAnsi="Times New Roman" w:cs="Times New Roman"/>
          <w:b/>
          <w:sz w:val="24"/>
          <w:szCs w:val="24"/>
        </w:rPr>
        <w:t>«Об организации деятельности ведомственной охраны….»</w:t>
      </w:r>
      <w:r w:rsidRPr="001B49C6">
        <w:rPr>
          <w:rFonts w:ascii="Times New Roman" w:hAnsi="Times New Roman" w:cs="Times New Roman"/>
          <w:sz w:val="24"/>
          <w:szCs w:val="24"/>
        </w:rPr>
        <w:t xml:space="preserve">, утвержденным Постановлением Правительства ПМР  от 5.04.2017 года №55, Положением </w:t>
      </w:r>
      <w:r w:rsidRPr="001B49C6">
        <w:rPr>
          <w:rFonts w:ascii="Times New Roman" w:hAnsi="Times New Roman" w:cs="Times New Roman"/>
          <w:b/>
          <w:sz w:val="24"/>
          <w:szCs w:val="24"/>
        </w:rPr>
        <w:t>«О ведомственной охране»</w:t>
      </w:r>
      <w:r w:rsidRPr="001B49C6">
        <w:rPr>
          <w:rFonts w:ascii="Times New Roman" w:hAnsi="Times New Roman" w:cs="Times New Roman"/>
          <w:sz w:val="24"/>
          <w:szCs w:val="24"/>
        </w:rPr>
        <w:t xml:space="preserve">, утвержденным Постановлением Правительства ПМР № 225 от 9.06.2000 года закрепляющими сферу деятельности ведомственной охраны, </w:t>
      </w:r>
      <w:r w:rsidRPr="001B49C6">
        <w:rPr>
          <w:rFonts w:ascii="Times New Roman" w:hAnsi="Times New Roman" w:cs="Times New Roman"/>
          <w:b/>
          <w:sz w:val="24"/>
          <w:szCs w:val="24"/>
        </w:rPr>
        <w:t>должностных инструкций.</w:t>
      </w:r>
      <w:proofErr w:type="gramEnd"/>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При этом необходимо учитывать, что объект задержания совершил противоправное посягательство на охраняемые интересы. Это преступное посягательство должно быть реальным, завершенным и содержать признаки уголовного или административного правонарушения.</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Охранник имеет право задержать лицо, совершившее преступление на охраняемом объекте, преследуя этим две цели:</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пресечение преступных действий правонарушителя;</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передачу его в правоохранительные органы.</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Лицо, совершившее противоправное посягательство на охраняемую собственность, может быть задержано охранником на месте правонарушения, и должно быть незамедлительно передано в орган внутренних дел (милицию).</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Действия по задержанию лиц, подозреваемых в совершении преступлений, требуют от охранников соблюдения законности, высокой бдительности, решительности, выдержки умения быстро ориентироваться в обстановке.</w:t>
      </w:r>
    </w:p>
    <w:p w:rsidR="002544A7" w:rsidRPr="001B49C6" w:rsidRDefault="002544A7" w:rsidP="002544A7">
      <w:pPr>
        <w:spacing w:after="0"/>
        <w:jc w:val="both"/>
        <w:rPr>
          <w:rFonts w:ascii="Times New Roman" w:hAnsi="Times New Roman" w:cs="Times New Roman"/>
          <w:b/>
          <w:sz w:val="24"/>
          <w:szCs w:val="24"/>
        </w:rPr>
      </w:pPr>
    </w:p>
    <w:p w:rsidR="002544A7" w:rsidRPr="001B49C6" w:rsidRDefault="002544A7"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Правовые основы применения физической силы и спецсредств работниками ведомственной охраны.</w:t>
      </w:r>
    </w:p>
    <w:p w:rsidR="002544A7" w:rsidRPr="001B49C6" w:rsidRDefault="002544A7" w:rsidP="002544A7">
      <w:pPr>
        <w:spacing w:after="0" w:line="240" w:lineRule="auto"/>
        <w:ind w:firstLine="708"/>
        <w:jc w:val="both"/>
        <w:rPr>
          <w:rFonts w:ascii="Times New Roman" w:hAnsi="Times New Roman" w:cs="Times New Roman"/>
          <w:sz w:val="24"/>
          <w:szCs w:val="24"/>
        </w:rPr>
      </w:pPr>
      <w:proofErr w:type="gramStart"/>
      <w:r w:rsidRPr="001B49C6">
        <w:rPr>
          <w:rFonts w:ascii="Times New Roman" w:hAnsi="Times New Roman" w:cs="Times New Roman"/>
          <w:sz w:val="24"/>
          <w:szCs w:val="24"/>
        </w:rPr>
        <w:t xml:space="preserve">Правовыми основами </w:t>
      </w:r>
      <w:r w:rsidR="00BF37EF" w:rsidRPr="001B49C6">
        <w:rPr>
          <w:rFonts w:ascii="Times New Roman" w:hAnsi="Times New Roman" w:cs="Times New Roman"/>
          <w:sz w:val="24"/>
          <w:szCs w:val="24"/>
        </w:rPr>
        <w:t xml:space="preserve">применения физической силы и специальных средств работниками ведомственной охраны </w:t>
      </w:r>
      <w:r w:rsidRPr="001B49C6">
        <w:rPr>
          <w:rFonts w:ascii="Times New Roman" w:hAnsi="Times New Roman" w:cs="Times New Roman"/>
          <w:sz w:val="24"/>
          <w:szCs w:val="24"/>
        </w:rPr>
        <w:t xml:space="preserve">признаются нормы, содержащиеся в статьях </w:t>
      </w:r>
      <w:r w:rsidRPr="001B49C6">
        <w:rPr>
          <w:rFonts w:ascii="Times New Roman" w:hAnsi="Times New Roman" w:cs="Times New Roman"/>
          <w:b/>
          <w:sz w:val="24"/>
          <w:szCs w:val="24"/>
        </w:rPr>
        <w:t>«Необходимая оборона» (ст. 36 УК ПМР), «Причинение вреда при задержании лица, совершившего преступление» (ст. 37 УК ПМР) и «Крайняя необходимость»  (ст. 38 УК ПМР)</w:t>
      </w:r>
      <w:r w:rsidRPr="001B49C6">
        <w:rPr>
          <w:rFonts w:ascii="Times New Roman" w:hAnsi="Times New Roman" w:cs="Times New Roman"/>
          <w:sz w:val="24"/>
          <w:szCs w:val="24"/>
        </w:rPr>
        <w:t xml:space="preserve">, а  также  в соответствии с Положением </w:t>
      </w:r>
      <w:r w:rsidRPr="001B49C6">
        <w:rPr>
          <w:rFonts w:ascii="Times New Roman" w:hAnsi="Times New Roman" w:cs="Times New Roman"/>
          <w:b/>
          <w:sz w:val="24"/>
          <w:szCs w:val="24"/>
        </w:rPr>
        <w:t>«Об организации деятельности ведомственной охраны….»,</w:t>
      </w:r>
      <w:r w:rsidRPr="001B49C6">
        <w:rPr>
          <w:rFonts w:ascii="Times New Roman" w:hAnsi="Times New Roman" w:cs="Times New Roman"/>
          <w:sz w:val="24"/>
          <w:szCs w:val="24"/>
        </w:rPr>
        <w:t xml:space="preserve"> утвержденным Постановлением Правительства ПМР  от 5.04.2017 года №55, Положением</w:t>
      </w:r>
      <w:proofErr w:type="gramEnd"/>
      <w:r w:rsidRPr="001B49C6">
        <w:rPr>
          <w:rFonts w:ascii="Times New Roman" w:hAnsi="Times New Roman" w:cs="Times New Roman"/>
          <w:sz w:val="24"/>
          <w:szCs w:val="24"/>
        </w:rPr>
        <w:t xml:space="preserve"> </w:t>
      </w:r>
      <w:r w:rsidRPr="001B49C6">
        <w:rPr>
          <w:rFonts w:ascii="Times New Roman" w:hAnsi="Times New Roman" w:cs="Times New Roman"/>
          <w:b/>
          <w:sz w:val="24"/>
          <w:szCs w:val="24"/>
        </w:rPr>
        <w:t>«О ведомственной охране»</w:t>
      </w:r>
      <w:r w:rsidRPr="001B49C6">
        <w:rPr>
          <w:rFonts w:ascii="Times New Roman" w:hAnsi="Times New Roman" w:cs="Times New Roman"/>
          <w:sz w:val="24"/>
          <w:szCs w:val="24"/>
        </w:rPr>
        <w:t xml:space="preserve">, утвержденным Постановлением Правительства ПМР № 225 от 9.06.2000 года </w:t>
      </w:r>
      <w:proofErr w:type="gramStart"/>
      <w:r w:rsidRPr="001B49C6">
        <w:rPr>
          <w:rFonts w:ascii="Times New Roman" w:hAnsi="Times New Roman" w:cs="Times New Roman"/>
          <w:sz w:val="24"/>
          <w:szCs w:val="24"/>
        </w:rPr>
        <w:t>закрепляющими</w:t>
      </w:r>
      <w:proofErr w:type="gramEnd"/>
      <w:r w:rsidRPr="001B49C6">
        <w:rPr>
          <w:rFonts w:ascii="Times New Roman" w:hAnsi="Times New Roman" w:cs="Times New Roman"/>
          <w:sz w:val="24"/>
          <w:szCs w:val="24"/>
        </w:rPr>
        <w:t xml:space="preserve"> сферу </w:t>
      </w:r>
      <w:r w:rsidRPr="001B49C6">
        <w:rPr>
          <w:rFonts w:ascii="Times New Roman" w:hAnsi="Times New Roman" w:cs="Times New Roman"/>
          <w:sz w:val="24"/>
          <w:szCs w:val="24"/>
        </w:rPr>
        <w:lastRenderedPageBreak/>
        <w:t xml:space="preserve">деятельности ведомственной охраны, </w:t>
      </w:r>
      <w:r w:rsidRPr="001B49C6">
        <w:rPr>
          <w:rFonts w:ascii="Times New Roman" w:hAnsi="Times New Roman" w:cs="Times New Roman"/>
          <w:b/>
          <w:sz w:val="24"/>
          <w:szCs w:val="24"/>
        </w:rPr>
        <w:t>должностных инструкций</w:t>
      </w:r>
      <w:r w:rsidRPr="001B49C6">
        <w:rPr>
          <w:rFonts w:ascii="Times New Roman" w:hAnsi="Times New Roman" w:cs="Times New Roman"/>
          <w:sz w:val="24"/>
          <w:szCs w:val="24"/>
        </w:rPr>
        <w:t>, и вытекающие из этих положений обязанности по:</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а) защита охраняемых объектов от противоправных посягательств;</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б)  обеспечение  на  охраняемых   объектах    </w:t>
      </w:r>
      <w:proofErr w:type="gramStart"/>
      <w:r w:rsidRPr="001B49C6">
        <w:rPr>
          <w:rFonts w:ascii="Times New Roman" w:hAnsi="Times New Roman" w:cs="Times New Roman"/>
          <w:sz w:val="24"/>
          <w:szCs w:val="24"/>
        </w:rPr>
        <w:t>пропускного</w:t>
      </w:r>
      <w:proofErr w:type="gramEnd"/>
      <w:r w:rsidRPr="001B49C6">
        <w:rPr>
          <w:rFonts w:ascii="Times New Roman" w:hAnsi="Times New Roman" w:cs="Times New Roman"/>
          <w:sz w:val="24"/>
          <w:szCs w:val="24"/>
        </w:rPr>
        <w:t xml:space="preserve">     и </w:t>
      </w:r>
      <w:proofErr w:type="spellStart"/>
      <w:r w:rsidRPr="001B49C6">
        <w:rPr>
          <w:rFonts w:ascii="Times New Roman" w:hAnsi="Times New Roman" w:cs="Times New Roman"/>
          <w:sz w:val="24"/>
          <w:szCs w:val="24"/>
        </w:rPr>
        <w:t>внутриобъектового</w:t>
      </w:r>
      <w:proofErr w:type="spellEnd"/>
      <w:r w:rsidRPr="001B49C6">
        <w:rPr>
          <w:rFonts w:ascii="Times New Roman" w:hAnsi="Times New Roman" w:cs="Times New Roman"/>
          <w:sz w:val="24"/>
          <w:szCs w:val="24"/>
        </w:rPr>
        <w:t xml:space="preserve"> режимов;</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в) предупреждение и пресечение преступлений и  административных правонарушений на охраняемых объектах;</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г)  защита  жизни  и    здоровья    сотрудников    предприятий, организаций,  учреждений;</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и иных задач, которые могут быть возложены  на ведомственную  охрану  в соответствии   с   действующим   законодательством   ПМР.</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Общими основаниями, </w:t>
      </w:r>
      <w:proofErr w:type="gramStart"/>
      <w:r w:rsidRPr="001B49C6">
        <w:rPr>
          <w:rFonts w:ascii="Times New Roman" w:hAnsi="Times New Roman" w:cs="Times New Roman"/>
          <w:sz w:val="24"/>
          <w:szCs w:val="24"/>
        </w:rPr>
        <w:t>исходя из вышеуказанных положений можно  определить</w:t>
      </w:r>
      <w:proofErr w:type="gramEnd"/>
      <w:r w:rsidRPr="001B49C6">
        <w:rPr>
          <w:rFonts w:ascii="Times New Roman" w:hAnsi="Times New Roman" w:cs="Times New Roman"/>
          <w:sz w:val="24"/>
          <w:szCs w:val="24"/>
        </w:rPr>
        <w:t>:</w:t>
      </w:r>
    </w:p>
    <w:p w:rsidR="002544A7" w:rsidRPr="001B49C6" w:rsidRDefault="002544A7" w:rsidP="002544A7">
      <w:pPr>
        <w:autoSpaceDE w:val="0"/>
        <w:autoSpaceDN w:val="0"/>
        <w:adjustRightInd w:val="0"/>
        <w:spacing w:after="0" w:line="240" w:lineRule="auto"/>
        <w:ind w:firstLine="708"/>
        <w:jc w:val="both"/>
        <w:rPr>
          <w:rFonts w:ascii="Times New Roman" w:hAnsi="Times New Roman" w:cs="Times New Roman"/>
          <w:color w:val="000000"/>
          <w:sz w:val="24"/>
          <w:szCs w:val="24"/>
          <w:u w:val="single"/>
        </w:rPr>
      </w:pPr>
      <w:r w:rsidRPr="001B49C6">
        <w:rPr>
          <w:rFonts w:ascii="Times New Roman" w:hAnsi="Times New Roman" w:cs="Times New Roman"/>
          <w:color w:val="000000"/>
          <w:sz w:val="24"/>
          <w:szCs w:val="24"/>
          <w:u w:val="single"/>
        </w:rPr>
        <w:t>1).  Отражение нападения, непосредственно угрожающего их  жизни и здоровью или жизни и здоровью других лиц.</w:t>
      </w:r>
    </w:p>
    <w:p w:rsidR="002544A7" w:rsidRPr="001B49C6" w:rsidRDefault="002544A7" w:rsidP="002544A7">
      <w:pPr>
        <w:autoSpaceDE w:val="0"/>
        <w:autoSpaceDN w:val="0"/>
        <w:adjustRightInd w:val="0"/>
        <w:spacing w:after="0" w:line="240" w:lineRule="auto"/>
        <w:ind w:firstLine="708"/>
        <w:jc w:val="both"/>
        <w:rPr>
          <w:rFonts w:ascii="Times New Roman" w:hAnsi="Times New Roman" w:cs="Times New Roman"/>
          <w:color w:val="000000"/>
          <w:sz w:val="24"/>
          <w:szCs w:val="24"/>
        </w:rPr>
      </w:pPr>
      <w:r w:rsidRPr="001B49C6">
        <w:rPr>
          <w:rFonts w:ascii="Times New Roman" w:hAnsi="Times New Roman" w:cs="Times New Roman"/>
          <w:color w:val="000000"/>
          <w:sz w:val="24"/>
          <w:szCs w:val="24"/>
        </w:rPr>
        <w:t xml:space="preserve">В этом случае охранник имеет право применить специальные средства как при непосредственной угрозе его здоровью (нанесение ему телесных повреждений, либо вреда здоровью, связанному с временной или окончательной утратой его работоспособности), так и при непосредственной угрозе его  жизни. </w:t>
      </w:r>
    </w:p>
    <w:p w:rsidR="002544A7" w:rsidRPr="001B49C6" w:rsidRDefault="002544A7" w:rsidP="002544A7">
      <w:pPr>
        <w:autoSpaceDE w:val="0"/>
        <w:autoSpaceDN w:val="0"/>
        <w:adjustRightInd w:val="0"/>
        <w:spacing w:after="0" w:line="240" w:lineRule="auto"/>
        <w:ind w:firstLine="708"/>
        <w:jc w:val="both"/>
        <w:rPr>
          <w:rFonts w:ascii="Times New Roman" w:hAnsi="Times New Roman" w:cs="Times New Roman"/>
          <w:color w:val="000000"/>
          <w:sz w:val="24"/>
          <w:szCs w:val="24"/>
          <w:u w:val="single"/>
        </w:rPr>
      </w:pPr>
      <w:r w:rsidRPr="001B49C6">
        <w:rPr>
          <w:rFonts w:ascii="Times New Roman" w:hAnsi="Times New Roman" w:cs="Times New Roman"/>
          <w:color w:val="000000"/>
          <w:sz w:val="24"/>
          <w:szCs w:val="24"/>
          <w:u w:val="single"/>
        </w:rPr>
        <w:t>2). Пресечения преступления или правонарушения против охраняемой ими собственности,    когда   правонарушитель   оказывает   физическое      сопротивление.</w:t>
      </w:r>
    </w:p>
    <w:p w:rsidR="002544A7" w:rsidRPr="001B49C6" w:rsidRDefault="002544A7" w:rsidP="002544A7">
      <w:pPr>
        <w:autoSpaceDE w:val="0"/>
        <w:autoSpaceDN w:val="0"/>
        <w:adjustRightInd w:val="0"/>
        <w:spacing w:after="0" w:line="240" w:lineRule="auto"/>
        <w:ind w:firstLine="708"/>
        <w:jc w:val="both"/>
        <w:rPr>
          <w:rFonts w:ascii="Times New Roman" w:hAnsi="Times New Roman" w:cs="Times New Roman"/>
          <w:color w:val="000000"/>
          <w:sz w:val="24"/>
          <w:szCs w:val="24"/>
        </w:rPr>
      </w:pPr>
      <w:r w:rsidRPr="001B49C6">
        <w:rPr>
          <w:rFonts w:ascii="Times New Roman" w:hAnsi="Times New Roman" w:cs="Times New Roman"/>
          <w:color w:val="000000"/>
          <w:sz w:val="24"/>
          <w:szCs w:val="24"/>
        </w:rPr>
        <w:t xml:space="preserve">Подобные случаи возникают, когда при задержании правонарушителя на месте преступления для передачи его в ОВД, правонарушитель пытается скрыться или всячески  препятствует его доставлению в ОВД, отталкивает охранников, размахивает руками. </w:t>
      </w:r>
    </w:p>
    <w:p w:rsidR="002544A7" w:rsidRPr="001B49C6" w:rsidRDefault="002544A7" w:rsidP="002544A7">
      <w:pPr>
        <w:spacing w:after="0" w:line="240" w:lineRule="auto"/>
        <w:ind w:firstLine="708"/>
        <w:jc w:val="both"/>
        <w:rPr>
          <w:rFonts w:ascii="Times New Roman" w:hAnsi="Times New Roman" w:cs="Times New Roman"/>
          <w:sz w:val="24"/>
          <w:szCs w:val="24"/>
        </w:rPr>
      </w:pPr>
    </w:p>
    <w:p w:rsidR="002544A7" w:rsidRPr="001B49C6" w:rsidRDefault="002544A7" w:rsidP="00D409C3">
      <w:pPr>
        <w:spacing w:after="0"/>
        <w:ind w:firstLine="708"/>
        <w:jc w:val="both"/>
        <w:rPr>
          <w:rFonts w:ascii="Times New Roman" w:hAnsi="Times New Roman" w:cs="Times New Roman"/>
          <w:b/>
          <w:sz w:val="24"/>
          <w:szCs w:val="24"/>
        </w:rPr>
      </w:pPr>
      <w:r w:rsidRPr="001B49C6">
        <w:rPr>
          <w:rFonts w:ascii="Times New Roman" w:hAnsi="Times New Roman" w:cs="Times New Roman"/>
          <w:b/>
          <w:sz w:val="24"/>
          <w:szCs w:val="24"/>
        </w:rPr>
        <w:t>Правовые основы применения оружия работниками ведомственной охраны.</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Работники ведомственной охраны при исполнении должностных обязанностей имеют право на ношение, использование гражданского оружия. </w:t>
      </w:r>
      <w:proofErr w:type="gramStart"/>
      <w:r w:rsidRPr="001B49C6">
        <w:rPr>
          <w:rFonts w:ascii="Times New Roman" w:hAnsi="Times New Roman" w:cs="Times New Roman"/>
          <w:sz w:val="24"/>
          <w:szCs w:val="24"/>
        </w:rPr>
        <w:t xml:space="preserve">Правовыми основами в данном случае признаются нормы </w:t>
      </w:r>
      <w:r w:rsidRPr="001B49C6">
        <w:rPr>
          <w:rFonts w:ascii="Times New Roman" w:hAnsi="Times New Roman" w:cs="Times New Roman"/>
          <w:b/>
          <w:sz w:val="24"/>
          <w:szCs w:val="24"/>
        </w:rPr>
        <w:t>Закона ПМР от 11 января 2010 года № 5-З-</w:t>
      </w:r>
      <w:r w:rsidRPr="001B49C6">
        <w:rPr>
          <w:rFonts w:ascii="Times New Roman" w:hAnsi="Times New Roman" w:cs="Times New Roman"/>
          <w:b/>
          <w:sz w:val="24"/>
          <w:szCs w:val="24"/>
          <w:lang w:val="en-US"/>
        </w:rPr>
        <w:t>IV</w:t>
      </w:r>
      <w:r w:rsidRPr="001B49C6">
        <w:rPr>
          <w:rFonts w:ascii="Times New Roman" w:hAnsi="Times New Roman" w:cs="Times New Roman"/>
          <w:b/>
          <w:sz w:val="24"/>
          <w:szCs w:val="24"/>
        </w:rPr>
        <w:t xml:space="preserve">  «Об обороте оружия и боеприпасов на территории ПМР»</w:t>
      </w:r>
      <w:r w:rsidRPr="001B49C6">
        <w:rPr>
          <w:rFonts w:ascii="Times New Roman" w:hAnsi="Times New Roman" w:cs="Times New Roman"/>
          <w:sz w:val="24"/>
          <w:szCs w:val="24"/>
        </w:rPr>
        <w:t xml:space="preserve">, Положения </w:t>
      </w:r>
      <w:r w:rsidRPr="001B49C6">
        <w:rPr>
          <w:rFonts w:ascii="Times New Roman" w:hAnsi="Times New Roman" w:cs="Times New Roman"/>
          <w:b/>
          <w:sz w:val="24"/>
          <w:szCs w:val="24"/>
        </w:rPr>
        <w:t>«Об организации деятельности ведомственной охраны….»</w:t>
      </w:r>
      <w:r w:rsidRPr="001B49C6">
        <w:rPr>
          <w:rFonts w:ascii="Times New Roman" w:hAnsi="Times New Roman" w:cs="Times New Roman"/>
          <w:sz w:val="24"/>
          <w:szCs w:val="24"/>
        </w:rPr>
        <w:t xml:space="preserve">, утвержденным Постановлением Правительства ПМР  от 5.04.2017 года №55, Положения </w:t>
      </w:r>
      <w:r w:rsidRPr="001B49C6">
        <w:rPr>
          <w:rFonts w:ascii="Times New Roman" w:hAnsi="Times New Roman" w:cs="Times New Roman"/>
          <w:b/>
          <w:sz w:val="24"/>
          <w:szCs w:val="24"/>
        </w:rPr>
        <w:t>«О ведомственной охране»</w:t>
      </w:r>
      <w:r w:rsidRPr="001B49C6">
        <w:rPr>
          <w:rFonts w:ascii="Times New Roman" w:hAnsi="Times New Roman" w:cs="Times New Roman"/>
          <w:sz w:val="24"/>
          <w:szCs w:val="24"/>
        </w:rPr>
        <w:t xml:space="preserve">, утвержденным Постановлением Правительства ПМР № 225 от 9.06.2000 года закрепляющими сферу деятельности ведомственной охраны, </w:t>
      </w:r>
      <w:r w:rsidRPr="001B49C6">
        <w:rPr>
          <w:rFonts w:ascii="Times New Roman" w:hAnsi="Times New Roman" w:cs="Times New Roman"/>
          <w:b/>
          <w:sz w:val="24"/>
          <w:szCs w:val="24"/>
        </w:rPr>
        <w:t>должностных инструкций</w:t>
      </w:r>
      <w:r w:rsidRPr="001B49C6">
        <w:rPr>
          <w:rFonts w:ascii="Times New Roman" w:hAnsi="Times New Roman" w:cs="Times New Roman"/>
          <w:sz w:val="24"/>
          <w:szCs w:val="24"/>
        </w:rPr>
        <w:t>, и вытекающие из этих</w:t>
      </w:r>
      <w:proofErr w:type="gramEnd"/>
      <w:r w:rsidRPr="001B49C6">
        <w:rPr>
          <w:rFonts w:ascii="Times New Roman" w:hAnsi="Times New Roman" w:cs="Times New Roman"/>
          <w:sz w:val="24"/>
          <w:szCs w:val="24"/>
        </w:rPr>
        <w:t xml:space="preserve"> положений обязанности </w:t>
      </w:r>
      <w:proofErr w:type="gramStart"/>
      <w:r w:rsidRPr="001B49C6">
        <w:rPr>
          <w:rFonts w:ascii="Times New Roman" w:hAnsi="Times New Roman" w:cs="Times New Roman"/>
          <w:sz w:val="24"/>
          <w:szCs w:val="24"/>
        </w:rPr>
        <w:t>по</w:t>
      </w:r>
      <w:proofErr w:type="gramEnd"/>
      <w:r w:rsidRPr="001B49C6">
        <w:rPr>
          <w:rFonts w:ascii="Times New Roman" w:hAnsi="Times New Roman" w:cs="Times New Roman"/>
          <w:sz w:val="24"/>
          <w:szCs w:val="24"/>
        </w:rPr>
        <w:t>:</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а) защита охраняемых объектов от противоправных посягательств;</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 xml:space="preserve">б)  обеспечение  на  охраняемых   объектах    </w:t>
      </w:r>
      <w:proofErr w:type="gramStart"/>
      <w:r w:rsidRPr="001B49C6">
        <w:rPr>
          <w:rFonts w:ascii="Times New Roman" w:hAnsi="Times New Roman" w:cs="Times New Roman"/>
          <w:sz w:val="24"/>
          <w:szCs w:val="24"/>
        </w:rPr>
        <w:t>пропускного</w:t>
      </w:r>
      <w:proofErr w:type="gramEnd"/>
      <w:r w:rsidRPr="001B49C6">
        <w:rPr>
          <w:rFonts w:ascii="Times New Roman" w:hAnsi="Times New Roman" w:cs="Times New Roman"/>
          <w:sz w:val="24"/>
          <w:szCs w:val="24"/>
        </w:rPr>
        <w:t xml:space="preserve">     и </w:t>
      </w:r>
      <w:proofErr w:type="spellStart"/>
      <w:r w:rsidRPr="001B49C6">
        <w:rPr>
          <w:rFonts w:ascii="Times New Roman" w:hAnsi="Times New Roman" w:cs="Times New Roman"/>
          <w:sz w:val="24"/>
          <w:szCs w:val="24"/>
        </w:rPr>
        <w:t>внутриобъектового</w:t>
      </w:r>
      <w:proofErr w:type="spellEnd"/>
      <w:r w:rsidRPr="001B49C6">
        <w:rPr>
          <w:rFonts w:ascii="Times New Roman" w:hAnsi="Times New Roman" w:cs="Times New Roman"/>
          <w:sz w:val="24"/>
          <w:szCs w:val="24"/>
        </w:rPr>
        <w:t xml:space="preserve"> режимов;</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в) предупреждение и пресечение преступлений и  административных правонарушений на охраняемых объектах;</w:t>
      </w:r>
    </w:p>
    <w:p w:rsidR="002544A7" w:rsidRPr="001B49C6" w:rsidRDefault="002544A7" w:rsidP="002544A7">
      <w:pPr>
        <w:spacing w:after="0" w:line="240" w:lineRule="auto"/>
        <w:ind w:firstLine="540"/>
        <w:jc w:val="both"/>
        <w:rPr>
          <w:rFonts w:ascii="Times New Roman" w:hAnsi="Times New Roman" w:cs="Times New Roman"/>
          <w:sz w:val="24"/>
          <w:szCs w:val="24"/>
        </w:rPr>
      </w:pPr>
      <w:r w:rsidRPr="001B49C6">
        <w:rPr>
          <w:rFonts w:ascii="Times New Roman" w:hAnsi="Times New Roman" w:cs="Times New Roman"/>
          <w:sz w:val="24"/>
          <w:szCs w:val="24"/>
        </w:rPr>
        <w:t>г)  защита  жизни  и    здоровья    сотрудников    предприятий, организаций,  учреждений; и иных задач, которые могут быть возложены  на ведомственную  охрану  в соответствии   с   действующим   законодательством   ПМР.</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А также нормы, содержащиеся в статьях </w:t>
      </w:r>
      <w:r w:rsidRPr="001B49C6">
        <w:rPr>
          <w:rFonts w:ascii="Times New Roman" w:hAnsi="Times New Roman" w:cs="Times New Roman"/>
          <w:b/>
          <w:sz w:val="24"/>
          <w:szCs w:val="24"/>
        </w:rPr>
        <w:t>«Необходимая оборона» (ст. 36 УК ПМР), «Причинение вреда при задержании лица, совершившего преступление» (ст. 37 УК ПМР) и «Крайняя необходимость»  (ст. 38 УК ПМР)</w:t>
      </w:r>
      <w:r w:rsidRPr="001B49C6">
        <w:rPr>
          <w:rFonts w:ascii="Times New Roman" w:hAnsi="Times New Roman" w:cs="Times New Roman"/>
          <w:sz w:val="24"/>
          <w:szCs w:val="24"/>
        </w:rPr>
        <w:t>.</w:t>
      </w:r>
    </w:p>
    <w:p w:rsidR="002544A7" w:rsidRPr="001B49C6" w:rsidRDefault="002544A7" w:rsidP="002544A7">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Общими основаниями, </w:t>
      </w:r>
      <w:proofErr w:type="gramStart"/>
      <w:r w:rsidRPr="001B49C6">
        <w:rPr>
          <w:rFonts w:ascii="Times New Roman" w:hAnsi="Times New Roman" w:cs="Times New Roman"/>
          <w:sz w:val="24"/>
          <w:szCs w:val="24"/>
        </w:rPr>
        <w:t>исходя из вышеуказанных положений можно  определить</w:t>
      </w:r>
      <w:proofErr w:type="gramEnd"/>
      <w:r w:rsidRPr="001B49C6">
        <w:rPr>
          <w:rFonts w:ascii="Times New Roman" w:hAnsi="Times New Roman" w:cs="Times New Roman"/>
          <w:sz w:val="24"/>
          <w:szCs w:val="24"/>
        </w:rPr>
        <w:t>:</w:t>
      </w:r>
    </w:p>
    <w:p w:rsidR="002544A7" w:rsidRPr="001B49C6" w:rsidRDefault="002544A7" w:rsidP="002544A7">
      <w:pPr>
        <w:autoSpaceDE w:val="0"/>
        <w:autoSpaceDN w:val="0"/>
        <w:adjustRightInd w:val="0"/>
        <w:spacing w:after="0" w:line="240" w:lineRule="auto"/>
        <w:ind w:firstLine="708"/>
        <w:jc w:val="both"/>
        <w:rPr>
          <w:rFonts w:ascii="Times New Roman" w:hAnsi="Times New Roman" w:cs="Times New Roman"/>
          <w:color w:val="000000"/>
          <w:sz w:val="24"/>
          <w:szCs w:val="24"/>
          <w:u w:val="single"/>
        </w:rPr>
      </w:pPr>
      <w:r w:rsidRPr="001B49C6">
        <w:rPr>
          <w:rFonts w:ascii="Times New Roman" w:hAnsi="Times New Roman" w:cs="Times New Roman"/>
          <w:color w:val="000000"/>
          <w:sz w:val="24"/>
          <w:szCs w:val="24"/>
          <w:u w:val="single"/>
        </w:rPr>
        <w:t>1).  Отражение нападения, непосредственно угрожающего их  жизни и здоровью или жизни и здоровью других лиц.</w:t>
      </w:r>
    </w:p>
    <w:p w:rsidR="002544A7" w:rsidRPr="001B49C6" w:rsidRDefault="002544A7" w:rsidP="002544A7">
      <w:pPr>
        <w:autoSpaceDE w:val="0"/>
        <w:autoSpaceDN w:val="0"/>
        <w:adjustRightInd w:val="0"/>
        <w:spacing w:after="0" w:line="240" w:lineRule="auto"/>
        <w:ind w:firstLine="708"/>
        <w:jc w:val="both"/>
        <w:rPr>
          <w:rFonts w:ascii="Times New Roman" w:hAnsi="Times New Roman" w:cs="Times New Roman"/>
          <w:color w:val="000000"/>
          <w:sz w:val="24"/>
          <w:szCs w:val="24"/>
        </w:rPr>
      </w:pPr>
      <w:r w:rsidRPr="001B49C6">
        <w:rPr>
          <w:rFonts w:ascii="Times New Roman" w:hAnsi="Times New Roman" w:cs="Times New Roman"/>
          <w:color w:val="000000"/>
          <w:sz w:val="24"/>
          <w:szCs w:val="24"/>
        </w:rPr>
        <w:t xml:space="preserve">В этом случае охранник имеет право применить специальные средства как при непосредственной угрозе его здоровью (нанесение ему телесных повреждений, либо вреда здоровью, связанному с временной или окончательной утратой его работоспособности), так и при непосредственной угрозе его  жизни. </w:t>
      </w:r>
    </w:p>
    <w:p w:rsidR="002544A7" w:rsidRPr="001B49C6" w:rsidRDefault="002544A7" w:rsidP="002544A7">
      <w:pPr>
        <w:autoSpaceDE w:val="0"/>
        <w:autoSpaceDN w:val="0"/>
        <w:adjustRightInd w:val="0"/>
        <w:spacing w:after="0" w:line="240" w:lineRule="auto"/>
        <w:ind w:firstLine="708"/>
        <w:jc w:val="both"/>
        <w:rPr>
          <w:rFonts w:ascii="Times New Roman" w:hAnsi="Times New Roman" w:cs="Times New Roman"/>
          <w:color w:val="000000"/>
          <w:sz w:val="24"/>
          <w:szCs w:val="24"/>
          <w:u w:val="single"/>
        </w:rPr>
      </w:pPr>
      <w:r w:rsidRPr="001B49C6">
        <w:rPr>
          <w:rFonts w:ascii="Times New Roman" w:hAnsi="Times New Roman" w:cs="Times New Roman"/>
          <w:color w:val="000000"/>
          <w:sz w:val="24"/>
          <w:szCs w:val="24"/>
          <w:u w:val="single"/>
        </w:rPr>
        <w:lastRenderedPageBreak/>
        <w:t>2). Пресечения преступления или правонарушения против охраняемой ими собственности,    когда   правонарушитель   оказывает   физическое      сопротивление.</w:t>
      </w:r>
    </w:p>
    <w:p w:rsidR="002544A7" w:rsidRPr="001B49C6" w:rsidRDefault="002544A7" w:rsidP="002544A7">
      <w:pPr>
        <w:autoSpaceDE w:val="0"/>
        <w:autoSpaceDN w:val="0"/>
        <w:adjustRightInd w:val="0"/>
        <w:spacing w:after="0" w:line="240" w:lineRule="auto"/>
        <w:ind w:firstLine="708"/>
        <w:jc w:val="both"/>
        <w:rPr>
          <w:rFonts w:ascii="Times New Roman" w:hAnsi="Times New Roman" w:cs="Times New Roman"/>
          <w:color w:val="000000"/>
          <w:sz w:val="24"/>
          <w:szCs w:val="24"/>
        </w:rPr>
      </w:pPr>
      <w:r w:rsidRPr="001B49C6">
        <w:rPr>
          <w:rFonts w:ascii="Times New Roman" w:hAnsi="Times New Roman" w:cs="Times New Roman"/>
          <w:color w:val="000000"/>
          <w:sz w:val="24"/>
          <w:szCs w:val="24"/>
        </w:rPr>
        <w:t xml:space="preserve">Подобные случаи возникают, когда при задержании правонарушителя на месте преступления для передачи его в ОВД, правонарушитель пытается скрыться или всячески  препятствует его доставлению в ОВД, отталкивает охранников, размахивает руками. </w:t>
      </w:r>
    </w:p>
    <w:p w:rsidR="002544A7" w:rsidRPr="001B49C6" w:rsidRDefault="002544A7" w:rsidP="002544A7">
      <w:pPr>
        <w:spacing w:after="0" w:line="240" w:lineRule="auto"/>
        <w:ind w:firstLine="708"/>
        <w:jc w:val="both"/>
        <w:rPr>
          <w:rFonts w:ascii="Times New Roman" w:hAnsi="Times New Roman" w:cs="Times New Roman"/>
          <w:sz w:val="24"/>
          <w:szCs w:val="24"/>
        </w:rPr>
      </w:pPr>
    </w:p>
    <w:p w:rsidR="00B07DDF" w:rsidRPr="001B49C6" w:rsidRDefault="00B07DDF" w:rsidP="00B07DDF">
      <w:pPr>
        <w:pStyle w:val="aa"/>
        <w:widowControl/>
        <w:autoSpaceDE/>
        <w:autoSpaceDN/>
        <w:ind w:firstLine="567"/>
        <w:jc w:val="both"/>
        <w:rPr>
          <w:b/>
          <w:sz w:val="24"/>
          <w:szCs w:val="24"/>
        </w:rPr>
      </w:pPr>
      <w:r w:rsidRPr="001B49C6">
        <w:rPr>
          <w:b/>
          <w:sz w:val="24"/>
          <w:szCs w:val="24"/>
        </w:rPr>
        <w:t>Общие положения о возмещении вреда.</w:t>
      </w:r>
    </w:p>
    <w:p w:rsidR="00B07DDF" w:rsidRPr="001B49C6" w:rsidRDefault="00B07DDF" w:rsidP="00B07DDF">
      <w:pPr>
        <w:pStyle w:val="aa"/>
        <w:ind w:firstLine="567"/>
        <w:jc w:val="both"/>
        <w:rPr>
          <w:sz w:val="24"/>
          <w:szCs w:val="24"/>
        </w:rPr>
      </w:pPr>
      <w:r w:rsidRPr="001B49C6">
        <w:rPr>
          <w:sz w:val="24"/>
          <w:szCs w:val="24"/>
          <w:u w:val="single"/>
        </w:rPr>
        <w:t>Обязательство из причинения вреда</w:t>
      </w:r>
      <w:r w:rsidRPr="001B49C6">
        <w:rPr>
          <w:sz w:val="24"/>
          <w:szCs w:val="24"/>
        </w:rPr>
        <w:t xml:space="preserve"> — внедоговорное обязательство, возникающее вследствие нарушения имущественных и личных неимущественных прав потерпевшего и призванное обеспечить восстановление этих прав за счет </w:t>
      </w:r>
      <w:proofErr w:type="spellStart"/>
      <w:r w:rsidRPr="001B49C6">
        <w:rPr>
          <w:sz w:val="24"/>
          <w:szCs w:val="24"/>
        </w:rPr>
        <w:t>причинителя</w:t>
      </w:r>
      <w:proofErr w:type="spellEnd"/>
      <w:r w:rsidRPr="001B49C6">
        <w:rPr>
          <w:sz w:val="24"/>
          <w:szCs w:val="24"/>
        </w:rPr>
        <w:t xml:space="preserve"> вреда либо за счет иных лиц, на которых законом возложена такая обязанность.</w:t>
      </w:r>
    </w:p>
    <w:p w:rsidR="00B07DDF" w:rsidRPr="001B49C6" w:rsidRDefault="00B07DDF" w:rsidP="00B07DDF">
      <w:pPr>
        <w:pStyle w:val="aa"/>
        <w:ind w:firstLine="567"/>
        <w:jc w:val="both"/>
        <w:rPr>
          <w:sz w:val="24"/>
          <w:szCs w:val="24"/>
        </w:rPr>
      </w:pPr>
      <w:r w:rsidRPr="001B49C6">
        <w:rPr>
          <w:sz w:val="24"/>
          <w:szCs w:val="24"/>
          <w:u w:val="single"/>
        </w:rPr>
        <w:t xml:space="preserve">Основанием </w:t>
      </w:r>
      <w:r w:rsidRPr="001B49C6">
        <w:rPr>
          <w:sz w:val="24"/>
          <w:szCs w:val="24"/>
        </w:rPr>
        <w:t xml:space="preserve">возникновения </w:t>
      </w:r>
      <w:proofErr w:type="spellStart"/>
      <w:r w:rsidRPr="001B49C6">
        <w:rPr>
          <w:sz w:val="24"/>
          <w:szCs w:val="24"/>
        </w:rPr>
        <w:t>деликтного</w:t>
      </w:r>
      <w:proofErr w:type="spellEnd"/>
      <w:r w:rsidRPr="001B49C6">
        <w:rPr>
          <w:sz w:val="24"/>
          <w:szCs w:val="24"/>
        </w:rPr>
        <w:t xml:space="preserve"> (вследствие правонарушения) обязательства является </w:t>
      </w:r>
      <w:r w:rsidRPr="001B49C6">
        <w:rPr>
          <w:sz w:val="24"/>
          <w:szCs w:val="24"/>
          <w:u w:val="single"/>
        </w:rPr>
        <w:t>вред, причиненный</w:t>
      </w:r>
      <w:r w:rsidRPr="001B49C6">
        <w:rPr>
          <w:sz w:val="24"/>
          <w:szCs w:val="24"/>
        </w:rPr>
        <w:t xml:space="preserve"> личности или имуществу гражданина, либо имуществу юридического лица. </w:t>
      </w:r>
      <w:r w:rsidRPr="001B49C6">
        <w:rPr>
          <w:sz w:val="24"/>
          <w:szCs w:val="24"/>
          <w:u w:val="single"/>
        </w:rPr>
        <w:t>Под вредом</w:t>
      </w:r>
      <w:r w:rsidRPr="001B49C6">
        <w:rPr>
          <w:sz w:val="24"/>
          <w:szCs w:val="24"/>
        </w:rPr>
        <w:t xml:space="preserve"> понимаются </w:t>
      </w:r>
      <w:r w:rsidRPr="001B49C6">
        <w:rPr>
          <w:sz w:val="24"/>
          <w:szCs w:val="24"/>
          <w:u w:val="single"/>
        </w:rPr>
        <w:t>неблагоприятные</w:t>
      </w:r>
      <w:r w:rsidRPr="001B49C6">
        <w:rPr>
          <w:sz w:val="24"/>
          <w:szCs w:val="24"/>
        </w:rPr>
        <w:t xml:space="preserve"> для потерпевшего имущественные и неимущественные </w:t>
      </w:r>
      <w:r w:rsidRPr="001B49C6">
        <w:rPr>
          <w:sz w:val="24"/>
          <w:szCs w:val="24"/>
          <w:u w:val="single"/>
        </w:rPr>
        <w:t>последствия</w:t>
      </w:r>
      <w:r w:rsidRPr="001B49C6">
        <w:rPr>
          <w:sz w:val="24"/>
          <w:szCs w:val="24"/>
        </w:rPr>
        <w:t>.</w:t>
      </w:r>
    </w:p>
    <w:p w:rsidR="00B07DDF" w:rsidRPr="001B49C6" w:rsidRDefault="00B07DDF" w:rsidP="00B07DDF">
      <w:pPr>
        <w:pStyle w:val="aa"/>
        <w:ind w:firstLine="567"/>
        <w:jc w:val="both"/>
        <w:rPr>
          <w:sz w:val="24"/>
          <w:szCs w:val="24"/>
        </w:rPr>
      </w:pPr>
      <w:r w:rsidRPr="001B49C6">
        <w:rPr>
          <w:sz w:val="24"/>
          <w:szCs w:val="24"/>
        </w:rPr>
        <w:t>Для наступления ответственности за причинение вреда необходимо, как правило, наличие четырех условий:</w:t>
      </w:r>
    </w:p>
    <w:p w:rsidR="00B07DDF" w:rsidRPr="001B49C6" w:rsidRDefault="00B07DDF" w:rsidP="00B07DDF">
      <w:pPr>
        <w:pStyle w:val="aa"/>
        <w:widowControl/>
        <w:autoSpaceDE/>
        <w:autoSpaceDN/>
        <w:ind w:firstLine="567"/>
        <w:jc w:val="both"/>
        <w:rPr>
          <w:sz w:val="24"/>
          <w:szCs w:val="24"/>
        </w:rPr>
      </w:pPr>
      <w:r w:rsidRPr="001B49C6">
        <w:rPr>
          <w:sz w:val="24"/>
          <w:szCs w:val="24"/>
        </w:rPr>
        <w:t>- причинение вреда;</w:t>
      </w:r>
      <w:r w:rsidRPr="001B49C6">
        <w:rPr>
          <w:sz w:val="24"/>
          <w:szCs w:val="24"/>
        </w:rPr>
        <w:tab/>
      </w:r>
    </w:p>
    <w:p w:rsidR="00B07DDF" w:rsidRPr="001B49C6" w:rsidRDefault="00B07DDF" w:rsidP="00B07DDF">
      <w:pPr>
        <w:pStyle w:val="aa"/>
        <w:widowControl/>
        <w:autoSpaceDE/>
        <w:autoSpaceDN/>
        <w:ind w:firstLine="567"/>
        <w:jc w:val="both"/>
        <w:rPr>
          <w:sz w:val="24"/>
          <w:szCs w:val="24"/>
        </w:rPr>
      </w:pPr>
      <w:r w:rsidRPr="001B49C6">
        <w:rPr>
          <w:sz w:val="24"/>
          <w:szCs w:val="24"/>
        </w:rPr>
        <w:t xml:space="preserve">- противоправное поведение (действие, бездействие) </w:t>
      </w:r>
      <w:proofErr w:type="spellStart"/>
      <w:r w:rsidRPr="001B49C6">
        <w:rPr>
          <w:sz w:val="24"/>
          <w:szCs w:val="24"/>
        </w:rPr>
        <w:t>причинителя</w:t>
      </w:r>
      <w:proofErr w:type="spellEnd"/>
      <w:r w:rsidRPr="001B49C6">
        <w:rPr>
          <w:sz w:val="24"/>
          <w:szCs w:val="24"/>
        </w:rPr>
        <w:t xml:space="preserve"> вреда;</w:t>
      </w:r>
    </w:p>
    <w:p w:rsidR="00B07DDF" w:rsidRPr="001B49C6" w:rsidRDefault="00B07DDF" w:rsidP="00B07DDF">
      <w:pPr>
        <w:pStyle w:val="aa"/>
        <w:widowControl/>
        <w:autoSpaceDE/>
        <w:autoSpaceDN/>
        <w:ind w:firstLine="567"/>
        <w:jc w:val="both"/>
        <w:rPr>
          <w:sz w:val="24"/>
          <w:szCs w:val="24"/>
        </w:rPr>
      </w:pPr>
      <w:r w:rsidRPr="001B49C6">
        <w:rPr>
          <w:sz w:val="24"/>
          <w:szCs w:val="24"/>
        </w:rPr>
        <w:t>- причинная связь между противоправным поведением и наступившим вредом:</w:t>
      </w:r>
    </w:p>
    <w:p w:rsidR="00B07DDF" w:rsidRPr="001B49C6" w:rsidRDefault="00B07DDF" w:rsidP="00B07DDF">
      <w:pPr>
        <w:pStyle w:val="aa"/>
        <w:widowControl/>
        <w:autoSpaceDE/>
        <w:autoSpaceDN/>
        <w:ind w:firstLine="567"/>
        <w:jc w:val="both"/>
        <w:rPr>
          <w:sz w:val="24"/>
          <w:szCs w:val="24"/>
        </w:rPr>
      </w:pPr>
      <w:r w:rsidRPr="001B49C6">
        <w:rPr>
          <w:sz w:val="24"/>
          <w:szCs w:val="24"/>
        </w:rPr>
        <w:t xml:space="preserve">- вина </w:t>
      </w:r>
      <w:proofErr w:type="spellStart"/>
      <w:r w:rsidRPr="001B49C6">
        <w:rPr>
          <w:sz w:val="24"/>
          <w:szCs w:val="24"/>
        </w:rPr>
        <w:t>причинителя</w:t>
      </w:r>
      <w:proofErr w:type="spellEnd"/>
      <w:r w:rsidRPr="001B49C6">
        <w:rPr>
          <w:sz w:val="24"/>
          <w:szCs w:val="24"/>
        </w:rPr>
        <w:t xml:space="preserve"> вреда.</w:t>
      </w:r>
    </w:p>
    <w:p w:rsidR="00B07DDF" w:rsidRPr="001B49C6" w:rsidRDefault="00B07DDF" w:rsidP="00B07DDF">
      <w:pPr>
        <w:pStyle w:val="aa"/>
        <w:ind w:firstLine="567"/>
        <w:jc w:val="both"/>
        <w:rPr>
          <w:sz w:val="24"/>
          <w:szCs w:val="24"/>
        </w:rPr>
      </w:pPr>
      <w:r w:rsidRPr="001B49C6">
        <w:rPr>
          <w:sz w:val="24"/>
          <w:szCs w:val="24"/>
          <w:u w:val="single"/>
        </w:rPr>
        <w:t>Вред, который не может быть оценен в деньгах</w:t>
      </w:r>
      <w:r w:rsidRPr="001B49C6">
        <w:rPr>
          <w:sz w:val="24"/>
          <w:szCs w:val="24"/>
        </w:rPr>
        <w:t xml:space="preserve"> — это неимущественный вред (моральный), под которым понимаются физические и нравственные страдания, переживаемые гражданином.</w:t>
      </w:r>
    </w:p>
    <w:p w:rsidR="00B07DDF" w:rsidRPr="001B49C6" w:rsidRDefault="00B07DDF" w:rsidP="00B07DDF">
      <w:pPr>
        <w:pStyle w:val="aa"/>
        <w:ind w:firstLine="567"/>
        <w:jc w:val="both"/>
        <w:rPr>
          <w:sz w:val="24"/>
          <w:szCs w:val="24"/>
        </w:rPr>
      </w:pPr>
      <w:r w:rsidRPr="001B49C6">
        <w:rPr>
          <w:sz w:val="24"/>
          <w:szCs w:val="24"/>
          <w:u w:val="single"/>
        </w:rPr>
        <w:t>При причинении имущественного вреда действует общий принцип полного его возмещения</w:t>
      </w:r>
      <w:r w:rsidRPr="001B49C6">
        <w:rPr>
          <w:sz w:val="24"/>
          <w:szCs w:val="24"/>
        </w:rPr>
        <w:t>:</w:t>
      </w:r>
    </w:p>
    <w:p w:rsidR="00B07DDF" w:rsidRPr="001B49C6" w:rsidRDefault="00B07DDF" w:rsidP="00B07DDF">
      <w:pPr>
        <w:pStyle w:val="aa"/>
        <w:widowControl/>
        <w:autoSpaceDE/>
        <w:autoSpaceDN/>
        <w:ind w:firstLine="567"/>
        <w:jc w:val="both"/>
        <w:rPr>
          <w:sz w:val="24"/>
          <w:szCs w:val="24"/>
        </w:rPr>
      </w:pPr>
      <w:r w:rsidRPr="001B49C6">
        <w:rPr>
          <w:sz w:val="24"/>
          <w:szCs w:val="24"/>
        </w:rPr>
        <w:t>- возмещение в натуре (предоставление вещи того же рода и качества, либо исправление поврежденной вещи и т.п.):</w:t>
      </w:r>
    </w:p>
    <w:p w:rsidR="00B07DDF" w:rsidRPr="001B49C6" w:rsidRDefault="00B07DDF" w:rsidP="00B07DDF">
      <w:pPr>
        <w:pStyle w:val="aa"/>
        <w:widowControl/>
        <w:autoSpaceDE/>
        <w:autoSpaceDN/>
        <w:ind w:firstLine="567"/>
        <w:jc w:val="both"/>
        <w:rPr>
          <w:sz w:val="24"/>
          <w:szCs w:val="24"/>
        </w:rPr>
      </w:pPr>
      <w:proofErr w:type="gramStart"/>
      <w:r w:rsidRPr="001B49C6">
        <w:rPr>
          <w:sz w:val="24"/>
          <w:szCs w:val="24"/>
        </w:rPr>
        <w:t>- возмещение причиненных убытков (расходов, которые потерпевший произвел или должен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roofErr w:type="gramEnd"/>
    </w:p>
    <w:p w:rsidR="00B07DDF" w:rsidRPr="001B49C6" w:rsidRDefault="00B07DDF" w:rsidP="00B07DDF">
      <w:pPr>
        <w:pStyle w:val="aa"/>
        <w:ind w:firstLine="567"/>
        <w:jc w:val="both"/>
        <w:rPr>
          <w:sz w:val="24"/>
          <w:szCs w:val="24"/>
        </w:rPr>
      </w:pPr>
      <w:r w:rsidRPr="001B49C6">
        <w:rPr>
          <w:sz w:val="24"/>
          <w:szCs w:val="24"/>
          <w:u w:val="single"/>
        </w:rPr>
        <w:t>Вред, причиненный правомерными действиями, по общему правилу возмещению не подлежит</w:t>
      </w:r>
      <w:r w:rsidRPr="001B49C6">
        <w:rPr>
          <w:sz w:val="24"/>
          <w:szCs w:val="24"/>
        </w:rPr>
        <w:t xml:space="preserve"> (правомерным и неподлежащим возмещению является вред, возникший при исполнении предусмотренных законом обязанностей по тушению пожара, спасению людей, имущества и т.д.).</w:t>
      </w:r>
    </w:p>
    <w:p w:rsidR="00B07DDF" w:rsidRPr="001B49C6" w:rsidRDefault="00B07DDF" w:rsidP="00B07DDF">
      <w:pPr>
        <w:pStyle w:val="aa"/>
        <w:ind w:firstLine="567"/>
        <w:jc w:val="both"/>
        <w:rPr>
          <w:sz w:val="24"/>
          <w:szCs w:val="24"/>
        </w:rPr>
      </w:pPr>
      <w:r w:rsidRPr="001B49C6">
        <w:rPr>
          <w:sz w:val="24"/>
          <w:szCs w:val="24"/>
        </w:rPr>
        <w:t>ГК предусматривает два случая причинения вреда правомерными действиями.</w:t>
      </w:r>
    </w:p>
    <w:p w:rsidR="00B07DDF" w:rsidRPr="001B49C6" w:rsidRDefault="00B07DDF" w:rsidP="00B07DDF">
      <w:pPr>
        <w:pStyle w:val="aa"/>
        <w:ind w:firstLine="567"/>
        <w:jc w:val="both"/>
        <w:rPr>
          <w:sz w:val="24"/>
          <w:szCs w:val="24"/>
        </w:rPr>
      </w:pPr>
      <w:r w:rsidRPr="001B49C6">
        <w:rPr>
          <w:sz w:val="24"/>
          <w:szCs w:val="24"/>
        </w:rPr>
        <w:t>Состояние необходимой обороны (ст. 1101 ГК ПМР) — защита личности, если не были превышены ее пределы. Превышение пределов необходимой обороны — противоправные действия, явно не соответствующие способу и характеру нарушения. Не подлежит возмещению вред, причиненный в состоянии необходимой обороны, если при этом не были превышены ее пределы.</w:t>
      </w:r>
    </w:p>
    <w:p w:rsidR="00B07DDF" w:rsidRPr="001B49C6" w:rsidRDefault="00B07DDF" w:rsidP="00B07DDF">
      <w:pPr>
        <w:pStyle w:val="aa"/>
        <w:ind w:firstLine="567"/>
        <w:jc w:val="both"/>
        <w:rPr>
          <w:sz w:val="24"/>
          <w:szCs w:val="24"/>
        </w:rPr>
      </w:pPr>
      <w:r w:rsidRPr="001B49C6">
        <w:rPr>
          <w:sz w:val="24"/>
          <w:szCs w:val="24"/>
        </w:rPr>
        <w:t xml:space="preserve">Состояние крайней необходимости (ст. 1102 ГК ПМР). В этом случае причинение вреда является правомерным действием, но не исключает возложение обязанности по возмещению вреда на лицо, действовавшее в этом состоянии. Связано это с тем, что </w:t>
      </w:r>
      <w:r w:rsidRPr="001B49C6">
        <w:rPr>
          <w:sz w:val="24"/>
          <w:szCs w:val="24"/>
          <w:u w:val="single"/>
        </w:rPr>
        <w:t>потерпевший не совершает противоправных действий, он оказывается жертвой стечения обстоятельств, носящих случайный характер</w:t>
      </w:r>
      <w:r w:rsidRPr="001B49C6">
        <w:rPr>
          <w:sz w:val="24"/>
          <w:szCs w:val="24"/>
        </w:rPr>
        <w:t xml:space="preserve">. Субъектом ответственности является лицо, причинившее вред. Иногда </w:t>
      </w:r>
      <w:proofErr w:type="spellStart"/>
      <w:r w:rsidRPr="001B49C6">
        <w:rPr>
          <w:sz w:val="24"/>
          <w:szCs w:val="24"/>
        </w:rPr>
        <w:t>причинитель</w:t>
      </w:r>
      <w:proofErr w:type="spellEnd"/>
      <w:r w:rsidRPr="001B49C6">
        <w:rPr>
          <w:sz w:val="24"/>
          <w:szCs w:val="24"/>
        </w:rPr>
        <w:t xml:space="preserve"> совершает по крайней необходимости действия не в своих интересах, а в интересах третьих лиц. В таких случая суд вправе учитывать конкретные обстоятельства дела (в том числе имущественное положение участников), возложить обязанность возмещения вреда на третье лицо, либо обязать к возмещению </w:t>
      </w:r>
      <w:r w:rsidRPr="001B49C6">
        <w:rPr>
          <w:sz w:val="24"/>
          <w:szCs w:val="24"/>
        </w:rPr>
        <w:lastRenderedPageBreak/>
        <w:t xml:space="preserve">полностью или частично как третье лицо, так и </w:t>
      </w:r>
      <w:proofErr w:type="spellStart"/>
      <w:r w:rsidRPr="001B49C6">
        <w:rPr>
          <w:sz w:val="24"/>
          <w:szCs w:val="24"/>
        </w:rPr>
        <w:t>причинителя</w:t>
      </w:r>
      <w:proofErr w:type="spellEnd"/>
      <w:r w:rsidRPr="001B49C6">
        <w:rPr>
          <w:sz w:val="24"/>
          <w:szCs w:val="24"/>
        </w:rPr>
        <w:t xml:space="preserve"> вреда, либо полностью освободить от возмещения того и другого.</w:t>
      </w:r>
    </w:p>
    <w:p w:rsidR="00B07DDF" w:rsidRPr="001B49C6" w:rsidRDefault="00B07DDF" w:rsidP="00B07DDF">
      <w:pPr>
        <w:pStyle w:val="aa"/>
        <w:ind w:firstLine="567"/>
        <w:jc w:val="both"/>
        <w:rPr>
          <w:sz w:val="24"/>
          <w:szCs w:val="24"/>
        </w:rPr>
      </w:pPr>
      <w:proofErr w:type="spellStart"/>
      <w:r w:rsidRPr="001B49C6">
        <w:rPr>
          <w:sz w:val="24"/>
          <w:szCs w:val="24"/>
        </w:rPr>
        <w:t>Причинитель</w:t>
      </w:r>
      <w:proofErr w:type="spellEnd"/>
      <w:r w:rsidRPr="001B49C6">
        <w:rPr>
          <w:sz w:val="24"/>
          <w:szCs w:val="24"/>
        </w:rPr>
        <w:t xml:space="preserve"> вреда предполагается виновным, пока он не докажет свою невиновность.</w:t>
      </w:r>
    </w:p>
    <w:p w:rsidR="00B07DDF" w:rsidRPr="001B49C6" w:rsidRDefault="00B07DDF" w:rsidP="00B07DDF">
      <w:pPr>
        <w:pStyle w:val="aa"/>
        <w:ind w:firstLine="567"/>
        <w:jc w:val="both"/>
        <w:rPr>
          <w:sz w:val="24"/>
          <w:szCs w:val="24"/>
          <w:u w:val="single"/>
        </w:rPr>
      </w:pPr>
      <w:r w:rsidRPr="001B49C6">
        <w:rPr>
          <w:sz w:val="24"/>
          <w:szCs w:val="24"/>
          <w:u w:val="single"/>
        </w:rPr>
        <w:t xml:space="preserve">Наличие вины в поведении потерпевшего влечет полное или частичное освобождение от ответственности </w:t>
      </w:r>
      <w:proofErr w:type="spellStart"/>
      <w:r w:rsidRPr="001B49C6">
        <w:rPr>
          <w:sz w:val="24"/>
          <w:szCs w:val="24"/>
          <w:u w:val="single"/>
        </w:rPr>
        <w:t>причинителя</w:t>
      </w:r>
      <w:proofErr w:type="spellEnd"/>
      <w:r w:rsidRPr="001B49C6">
        <w:rPr>
          <w:sz w:val="24"/>
          <w:szCs w:val="24"/>
          <w:u w:val="single"/>
        </w:rPr>
        <w:t xml:space="preserve"> вреда. Вред, возникший вследствие умысла потерпевшего, возмещению не подлежит.</w:t>
      </w:r>
    </w:p>
    <w:p w:rsidR="00B07DDF" w:rsidRPr="001B49C6" w:rsidRDefault="00B07DDF" w:rsidP="00B07DDF">
      <w:pPr>
        <w:pStyle w:val="aa"/>
        <w:ind w:firstLine="567"/>
        <w:jc w:val="both"/>
        <w:rPr>
          <w:sz w:val="24"/>
          <w:szCs w:val="24"/>
          <w:u w:val="single"/>
        </w:rPr>
      </w:pPr>
      <w:r w:rsidRPr="001B49C6">
        <w:rPr>
          <w:sz w:val="24"/>
          <w:szCs w:val="24"/>
          <w:u w:val="single"/>
        </w:rPr>
        <w:t xml:space="preserve">Грубая неосторожность потерпевшего, содействовавшая возникновению или увеличению вреда, влечет уменьшение размера возмещения в зависимости от степени вины потерпевшего и </w:t>
      </w:r>
      <w:proofErr w:type="spellStart"/>
      <w:r w:rsidRPr="001B49C6">
        <w:rPr>
          <w:sz w:val="24"/>
          <w:szCs w:val="24"/>
          <w:u w:val="single"/>
        </w:rPr>
        <w:t>причинителя</w:t>
      </w:r>
      <w:proofErr w:type="spellEnd"/>
      <w:r w:rsidRPr="001B49C6">
        <w:rPr>
          <w:sz w:val="24"/>
          <w:szCs w:val="24"/>
          <w:u w:val="single"/>
        </w:rPr>
        <w:t xml:space="preserve"> вреда.</w:t>
      </w:r>
    </w:p>
    <w:p w:rsidR="00B07DDF" w:rsidRPr="001B49C6" w:rsidRDefault="00B07DDF" w:rsidP="00B07DDF">
      <w:pPr>
        <w:pStyle w:val="aa"/>
        <w:ind w:firstLine="567"/>
        <w:jc w:val="both"/>
        <w:rPr>
          <w:sz w:val="24"/>
          <w:szCs w:val="24"/>
        </w:rPr>
      </w:pPr>
      <w:r w:rsidRPr="001B49C6">
        <w:rPr>
          <w:sz w:val="24"/>
          <w:szCs w:val="24"/>
        </w:rPr>
        <w:t xml:space="preserve">В зависимости от степени вины потерпевшего и </w:t>
      </w:r>
      <w:proofErr w:type="spellStart"/>
      <w:r w:rsidRPr="001B49C6">
        <w:rPr>
          <w:sz w:val="24"/>
          <w:szCs w:val="24"/>
        </w:rPr>
        <w:t>причинителя</w:t>
      </w:r>
      <w:proofErr w:type="spellEnd"/>
      <w:r w:rsidRPr="001B49C6">
        <w:rPr>
          <w:sz w:val="24"/>
          <w:szCs w:val="24"/>
        </w:rPr>
        <w:t xml:space="preserve"> вреда, а также с учетом имущественного положения </w:t>
      </w:r>
      <w:proofErr w:type="spellStart"/>
      <w:r w:rsidRPr="001B49C6">
        <w:rPr>
          <w:sz w:val="24"/>
          <w:szCs w:val="24"/>
        </w:rPr>
        <w:t>причинителя</w:t>
      </w:r>
      <w:proofErr w:type="spellEnd"/>
      <w:r w:rsidRPr="001B49C6">
        <w:rPr>
          <w:sz w:val="24"/>
          <w:szCs w:val="24"/>
        </w:rPr>
        <w:t xml:space="preserve"> вреда, закон допускает исключение из общего правила о полном возмещении вреда:</w:t>
      </w:r>
    </w:p>
    <w:p w:rsidR="00B07DDF" w:rsidRPr="001B49C6" w:rsidRDefault="00876FDB" w:rsidP="00876FDB">
      <w:pPr>
        <w:pStyle w:val="aa"/>
        <w:widowControl/>
        <w:autoSpaceDE/>
        <w:autoSpaceDN/>
        <w:ind w:firstLine="567"/>
        <w:jc w:val="both"/>
        <w:rPr>
          <w:sz w:val="24"/>
          <w:szCs w:val="24"/>
        </w:rPr>
      </w:pPr>
      <w:r w:rsidRPr="001B49C6">
        <w:rPr>
          <w:sz w:val="24"/>
          <w:szCs w:val="24"/>
        </w:rPr>
        <w:t xml:space="preserve">- </w:t>
      </w:r>
      <w:r w:rsidR="00B07DDF" w:rsidRPr="001B49C6">
        <w:rPr>
          <w:sz w:val="24"/>
          <w:szCs w:val="24"/>
        </w:rPr>
        <w:t>вред, возникший вследствие умысла потерпевшего, возмещению не подлежит (пешеход бросается под машину);</w:t>
      </w:r>
    </w:p>
    <w:p w:rsidR="00B07DDF" w:rsidRPr="001B49C6" w:rsidRDefault="00876FDB" w:rsidP="00876FDB">
      <w:pPr>
        <w:pStyle w:val="aa"/>
        <w:widowControl/>
        <w:autoSpaceDE/>
        <w:autoSpaceDN/>
        <w:ind w:firstLine="567"/>
        <w:jc w:val="both"/>
        <w:rPr>
          <w:sz w:val="24"/>
          <w:szCs w:val="24"/>
        </w:rPr>
      </w:pPr>
      <w:r w:rsidRPr="001B49C6">
        <w:rPr>
          <w:sz w:val="24"/>
          <w:szCs w:val="24"/>
        </w:rPr>
        <w:t xml:space="preserve">- </w:t>
      </w:r>
      <w:r w:rsidR="00B07DDF" w:rsidRPr="001B49C6">
        <w:rPr>
          <w:sz w:val="24"/>
          <w:szCs w:val="24"/>
        </w:rPr>
        <w:t xml:space="preserve">при грубой неосторожности потерпевшего и отсутствии вины </w:t>
      </w:r>
      <w:proofErr w:type="spellStart"/>
      <w:r w:rsidR="00B07DDF" w:rsidRPr="001B49C6">
        <w:rPr>
          <w:sz w:val="24"/>
          <w:szCs w:val="24"/>
        </w:rPr>
        <w:t>причинителя</w:t>
      </w:r>
      <w:proofErr w:type="spellEnd"/>
      <w:r w:rsidR="00B07DDF" w:rsidRPr="001B49C6">
        <w:rPr>
          <w:sz w:val="24"/>
          <w:szCs w:val="24"/>
        </w:rPr>
        <w:t xml:space="preserve"> вреда, в случаях, когда его ответственность наступает независимо от вины, размер возмещения должен быть уменьшен или в возмещении вреда может быть отказано, если законом не предусмотрено иное (пешеход переходит дорогу перед близко идущим транспортом и попадает под машину);</w:t>
      </w:r>
    </w:p>
    <w:p w:rsidR="00B07DDF" w:rsidRPr="001B49C6" w:rsidRDefault="00876FDB" w:rsidP="00876FDB">
      <w:pPr>
        <w:pStyle w:val="aa"/>
        <w:widowControl/>
        <w:autoSpaceDE/>
        <w:autoSpaceDN/>
        <w:ind w:firstLine="567"/>
        <w:jc w:val="both"/>
        <w:rPr>
          <w:sz w:val="24"/>
          <w:szCs w:val="24"/>
        </w:rPr>
      </w:pPr>
      <w:r w:rsidRPr="001B49C6">
        <w:rPr>
          <w:sz w:val="24"/>
          <w:szCs w:val="24"/>
        </w:rPr>
        <w:t xml:space="preserve">- </w:t>
      </w:r>
      <w:r w:rsidR="00B07DDF" w:rsidRPr="001B49C6">
        <w:rPr>
          <w:sz w:val="24"/>
          <w:szCs w:val="24"/>
        </w:rPr>
        <w:t>размер возмещения должен быть уменьшен, если вред возник или увеличился из-за грубой неосторожности потерпевшего:</w:t>
      </w:r>
    </w:p>
    <w:p w:rsidR="00B07DDF" w:rsidRPr="001B49C6" w:rsidRDefault="00876FDB" w:rsidP="00876FDB">
      <w:pPr>
        <w:pStyle w:val="aa"/>
        <w:widowControl/>
        <w:autoSpaceDE/>
        <w:autoSpaceDN/>
        <w:ind w:firstLine="567"/>
        <w:jc w:val="both"/>
        <w:rPr>
          <w:sz w:val="24"/>
          <w:szCs w:val="24"/>
        </w:rPr>
      </w:pPr>
      <w:r w:rsidRPr="001B49C6">
        <w:rPr>
          <w:sz w:val="24"/>
          <w:szCs w:val="24"/>
        </w:rPr>
        <w:t xml:space="preserve">- </w:t>
      </w:r>
      <w:r w:rsidR="00B07DDF" w:rsidRPr="001B49C6">
        <w:rPr>
          <w:sz w:val="24"/>
          <w:szCs w:val="24"/>
        </w:rPr>
        <w:t>при наличии вреда жизни или здоровью гражданина отказ в возмещении вреда не допускается, даже при грубой неосторожности потерпевшего (на стройке рабочий работал без каски и получил травму головы);</w:t>
      </w:r>
    </w:p>
    <w:p w:rsidR="00B07DDF" w:rsidRPr="001B49C6" w:rsidRDefault="00876FDB" w:rsidP="00876FDB">
      <w:pPr>
        <w:pStyle w:val="aa"/>
        <w:widowControl/>
        <w:autoSpaceDE/>
        <w:autoSpaceDN/>
        <w:ind w:firstLine="567"/>
        <w:jc w:val="both"/>
        <w:rPr>
          <w:sz w:val="24"/>
          <w:szCs w:val="24"/>
        </w:rPr>
      </w:pPr>
      <w:r w:rsidRPr="001B49C6">
        <w:rPr>
          <w:sz w:val="24"/>
          <w:szCs w:val="24"/>
        </w:rPr>
        <w:t xml:space="preserve">- </w:t>
      </w:r>
      <w:r w:rsidR="00B07DDF" w:rsidRPr="001B49C6">
        <w:rPr>
          <w:sz w:val="24"/>
          <w:szCs w:val="24"/>
        </w:rPr>
        <w:t>вина потерпевшего не учитывается при возмещении дополнительных расходов, при возмещении вреда в связи со смертью кормильца, а также при возмещении расходов на погребение.</w:t>
      </w:r>
    </w:p>
    <w:p w:rsidR="00B07DDF" w:rsidRPr="001B49C6" w:rsidRDefault="00B07DDF" w:rsidP="00B07DDF">
      <w:pPr>
        <w:pStyle w:val="a7"/>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В возмещении вреда может быть отказано, если вред причинен по просьбе или с согласия потерпевшего, а действия </w:t>
      </w:r>
      <w:proofErr w:type="spellStart"/>
      <w:r w:rsidRPr="001B49C6">
        <w:rPr>
          <w:rFonts w:ascii="Times New Roman" w:hAnsi="Times New Roman" w:cs="Times New Roman"/>
          <w:sz w:val="24"/>
          <w:szCs w:val="24"/>
        </w:rPr>
        <w:t>причинителя</w:t>
      </w:r>
      <w:proofErr w:type="spellEnd"/>
      <w:r w:rsidRPr="001B49C6">
        <w:rPr>
          <w:rFonts w:ascii="Times New Roman" w:hAnsi="Times New Roman" w:cs="Times New Roman"/>
          <w:sz w:val="24"/>
          <w:szCs w:val="24"/>
        </w:rPr>
        <w:t xml:space="preserve"> не нарушают моральные (нравственные) принципы общества.</w:t>
      </w:r>
    </w:p>
    <w:p w:rsidR="00B07DDF" w:rsidRPr="001B49C6" w:rsidRDefault="00B07DDF" w:rsidP="00B07DDF">
      <w:pPr>
        <w:pStyle w:val="a7"/>
        <w:ind w:firstLine="708"/>
        <w:jc w:val="both"/>
        <w:rPr>
          <w:rFonts w:ascii="Times New Roman" w:hAnsi="Times New Roman" w:cs="Times New Roman"/>
          <w:sz w:val="24"/>
          <w:szCs w:val="24"/>
        </w:rPr>
      </w:pPr>
      <w:r w:rsidRPr="001B49C6">
        <w:rPr>
          <w:rFonts w:ascii="Times New Roman" w:hAnsi="Times New Roman" w:cs="Times New Roman"/>
          <w:sz w:val="24"/>
          <w:szCs w:val="24"/>
        </w:rPr>
        <w:t>Опасность причинения вреда в будущем может явиться основанием к иску о запрещении действий, создающих такую опасность.</w:t>
      </w:r>
    </w:p>
    <w:p w:rsidR="00B07DDF" w:rsidRPr="001B49C6" w:rsidRDefault="00B07DDF" w:rsidP="00B07DDF">
      <w:pPr>
        <w:pStyle w:val="a7"/>
        <w:ind w:firstLine="708"/>
        <w:jc w:val="both"/>
        <w:rPr>
          <w:rFonts w:ascii="Times New Roman" w:hAnsi="Times New Roman" w:cs="Times New Roman"/>
          <w:sz w:val="24"/>
          <w:szCs w:val="24"/>
        </w:rPr>
      </w:pPr>
      <w:r w:rsidRPr="001B49C6">
        <w:rPr>
          <w:rFonts w:ascii="Times New Roman" w:hAnsi="Times New Roman" w:cs="Times New Roman"/>
          <w:sz w:val="24"/>
          <w:szCs w:val="24"/>
        </w:rPr>
        <w:t xml:space="preserve">Если причиненный вред является последствием эксплуатации предприятия, </w:t>
      </w:r>
      <w:proofErr w:type="gramStart"/>
      <w:r w:rsidRPr="001B49C6">
        <w:rPr>
          <w:rFonts w:ascii="Times New Roman" w:hAnsi="Times New Roman" w:cs="Times New Roman"/>
          <w:sz w:val="24"/>
          <w:szCs w:val="24"/>
        </w:rPr>
        <w:t>сооружения</w:t>
      </w:r>
      <w:proofErr w:type="gramEnd"/>
      <w:r w:rsidRPr="001B49C6">
        <w:rPr>
          <w:rFonts w:ascii="Times New Roman" w:hAnsi="Times New Roman" w:cs="Times New Roman"/>
          <w:sz w:val="24"/>
          <w:szCs w:val="24"/>
        </w:rPr>
        <w:t xml:space="preserve"> либо иной производственной деятельности, которая продолжает причинять вред или угрожает новым вредом, суд вправе обязать ответчика, помимо возмещения вреда, приостановить (до устранения причин, наносящих вред) или прекратить соответствующую деятельность.</w:t>
      </w:r>
    </w:p>
    <w:p w:rsidR="00B07DDF" w:rsidRPr="001B49C6" w:rsidRDefault="00B07DDF" w:rsidP="00B07DDF">
      <w:pPr>
        <w:pStyle w:val="a7"/>
        <w:ind w:firstLine="708"/>
        <w:jc w:val="both"/>
        <w:rPr>
          <w:rFonts w:ascii="Times New Roman" w:hAnsi="Times New Roman" w:cs="Times New Roman"/>
          <w:sz w:val="24"/>
          <w:szCs w:val="24"/>
        </w:rPr>
      </w:pPr>
      <w:proofErr w:type="gramStart"/>
      <w:r w:rsidRPr="001B49C6">
        <w:rPr>
          <w:rFonts w:ascii="Times New Roman" w:hAnsi="Times New Roman" w:cs="Times New Roman"/>
          <w:sz w:val="24"/>
          <w:szCs w:val="24"/>
        </w:rPr>
        <w:t xml:space="preserve">Юридическое лицо или гражданин, </w:t>
      </w:r>
      <w:r w:rsidRPr="001B49C6">
        <w:rPr>
          <w:rFonts w:ascii="Times New Roman" w:hAnsi="Times New Roman" w:cs="Times New Roman"/>
          <w:sz w:val="24"/>
          <w:szCs w:val="24"/>
          <w:u w:val="single"/>
        </w:rPr>
        <w:t>застраховавшие свою ответственность</w:t>
      </w:r>
      <w:r w:rsidRPr="001B49C6">
        <w:rPr>
          <w:rFonts w:ascii="Times New Roman" w:hAnsi="Times New Roman" w:cs="Times New Roman"/>
          <w:sz w:val="24"/>
          <w:szCs w:val="24"/>
        </w:rPr>
        <w:t xml:space="preserve"> в порядке добровольного или обязательного страхования в пользу потерпевшего, в случае, когда страховое возмещение недостаточно для того, чтобы полностью возместить причиненный вред, </w:t>
      </w:r>
      <w:r w:rsidRPr="001B49C6">
        <w:rPr>
          <w:rFonts w:ascii="Times New Roman" w:hAnsi="Times New Roman" w:cs="Times New Roman"/>
          <w:sz w:val="24"/>
          <w:szCs w:val="24"/>
          <w:u w:val="single"/>
        </w:rPr>
        <w:t>возмещают разницу между страховым возмещением и фактическим размером ущерба</w:t>
      </w:r>
      <w:r w:rsidRPr="001B49C6">
        <w:rPr>
          <w:rFonts w:ascii="Times New Roman" w:hAnsi="Times New Roman" w:cs="Times New Roman"/>
          <w:sz w:val="24"/>
          <w:szCs w:val="24"/>
        </w:rPr>
        <w:t>.</w:t>
      </w:r>
      <w:proofErr w:type="gramEnd"/>
    </w:p>
    <w:p w:rsidR="00B07DDF" w:rsidRPr="001B49C6" w:rsidRDefault="00B07DDF" w:rsidP="00B07DDF">
      <w:pPr>
        <w:pStyle w:val="a7"/>
        <w:ind w:firstLine="708"/>
        <w:jc w:val="both"/>
        <w:rPr>
          <w:rFonts w:ascii="Times New Roman" w:hAnsi="Times New Roman" w:cs="Times New Roman"/>
          <w:sz w:val="24"/>
          <w:szCs w:val="24"/>
        </w:rPr>
      </w:pPr>
      <w:r w:rsidRPr="001B49C6">
        <w:rPr>
          <w:rFonts w:ascii="Times New Roman" w:hAnsi="Times New Roman" w:cs="Times New Roman"/>
          <w:sz w:val="24"/>
          <w:szCs w:val="24"/>
        </w:rPr>
        <w:t>Лица, совместно причинившие вред, отвечают перед потерпевшим солидарно.</w:t>
      </w:r>
    </w:p>
    <w:p w:rsidR="00B07DDF" w:rsidRPr="001B49C6" w:rsidRDefault="00B07DDF" w:rsidP="00B07DDF">
      <w:pPr>
        <w:pStyle w:val="aa"/>
        <w:ind w:firstLine="567"/>
        <w:jc w:val="both"/>
        <w:rPr>
          <w:sz w:val="24"/>
          <w:szCs w:val="24"/>
        </w:rPr>
      </w:pPr>
    </w:p>
    <w:p w:rsidR="002544A7" w:rsidRPr="001B49C6" w:rsidRDefault="002544A7" w:rsidP="00D409C3">
      <w:pPr>
        <w:spacing w:after="0"/>
        <w:ind w:firstLine="540"/>
        <w:jc w:val="both"/>
        <w:rPr>
          <w:rFonts w:ascii="Times New Roman" w:hAnsi="Times New Roman" w:cs="Times New Roman"/>
          <w:b/>
          <w:sz w:val="24"/>
          <w:szCs w:val="24"/>
        </w:rPr>
      </w:pPr>
      <w:r w:rsidRPr="001B49C6">
        <w:rPr>
          <w:rFonts w:ascii="Times New Roman" w:hAnsi="Times New Roman" w:cs="Times New Roman"/>
          <w:b/>
          <w:sz w:val="24"/>
          <w:szCs w:val="24"/>
        </w:rPr>
        <w:t>Материальная ответственность сторон трудового договора.</w:t>
      </w:r>
    </w:p>
    <w:p w:rsidR="002544A7" w:rsidRPr="001B49C6" w:rsidRDefault="002544A7" w:rsidP="002544A7">
      <w:pPr>
        <w:spacing w:after="0" w:line="240" w:lineRule="auto"/>
        <w:ind w:firstLine="540"/>
        <w:jc w:val="both"/>
        <w:rPr>
          <w:rFonts w:ascii="Times New Roman" w:hAnsi="Times New Roman" w:cs="Times New Roman"/>
          <w:sz w:val="24"/>
          <w:szCs w:val="24"/>
        </w:rPr>
      </w:pPr>
      <w:proofErr w:type="gramStart"/>
      <w:r w:rsidRPr="001B49C6">
        <w:rPr>
          <w:rFonts w:ascii="Times New Roman" w:hAnsi="Times New Roman" w:cs="Times New Roman"/>
          <w:b/>
          <w:sz w:val="24"/>
          <w:szCs w:val="24"/>
        </w:rPr>
        <w:t>Трудовой договор</w:t>
      </w:r>
      <w:r w:rsidRPr="001B49C6">
        <w:rPr>
          <w:rFonts w:ascii="Times New Roman" w:hAnsi="Times New Roman" w:cs="Times New Roman"/>
          <w:sz w:val="24"/>
          <w:szCs w:val="24"/>
        </w:rPr>
        <w:t xml:space="preserve"> представляет собой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действующим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w:t>
      </w:r>
      <w:r w:rsidRPr="001B49C6">
        <w:rPr>
          <w:rFonts w:ascii="Times New Roman" w:hAnsi="Times New Roman" w:cs="Times New Roman"/>
          <w:sz w:val="24"/>
          <w:szCs w:val="24"/>
        </w:rPr>
        <w:lastRenderedPageBreak/>
        <w:t>размере выплачивать работнику заработную плату, а работник обязуется лично</w:t>
      </w:r>
      <w:proofErr w:type="gramEnd"/>
      <w:r w:rsidRPr="001B49C6">
        <w:rPr>
          <w:rFonts w:ascii="Times New Roman" w:hAnsi="Times New Roman" w:cs="Times New Roman"/>
          <w:sz w:val="24"/>
          <w:szCs w:val="24"/>
        </w:rPr>
        <w:t xml:space="preserve"> выполнять определенную этим соглашением трудовую функцию, соблюдать правила внутреннего трудового распорядка, действующие у данного работодателя.</w:t>
      </w:r>
    </w:p>
    <w:p w:rsidR="002544A7" w:rsidRPr="001B49C6" w:rsidRDefault="002544A7" w:rsidP="002544A7">
      <w:pPr>
        <w:spacing w:after="0" w:line="240" w:lineRule="auto"/>
        <w:ind w:firstLine="54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u w:val="single"/>
        </w:rPr>
        <w:t>Материальная ответственность</w:t>
      </w:r>
      <w:r w:rsidRPr="001B49C6">
        <w:rPr>
          <w:rFonts w:ascii="Times New Roman" w:eastAsia="Times New Roman" w:hAnsi="Times New Roman" w:cs="Times New Roman"/>
          <w:sz w:val="24"/>
          <w:szCs w:val="24"/>
        </w:rPr>
        <w:t xml:space="preserve"> — один из способов защиты права собственности работодателя и работника. Материальная ответственность сторон трудового договора выражается в возложении на каждую сторону обязанности возместить ущерб, причиненный другой стороне неисполнением или ненадлежащим исполнением обязанностей, вытекающих из трудового договора.</w:t>
      </w:r>
    </w:p>
    <w:p w:rsidR="002544A7" w:rsidRPr="001B49C6" w:rsidRDefault="002544A7" w:rsidP="002544A7">
      <w:pPr>
        <w:spacing w:after="0" w:line="240" w:lineRule="auto"/>
        <w:ind w:firstLine="54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В  основе материальной  ответственности  лежит юридическая обязанность работника  добросовестно исполнять трудовые  обязанности, возложенные  на него трудовым договором, бережно относится к имуществу работодателя. Неисполнение или не надлежащее исполнение  стороной трудового договора  возложенных на нее обязанностей, если  это повлекло за собой имущественный ущерб,  является основанием  для постановки вопроса  о материальной ответственности. </w:t>
      </w:r>
    </w:p>
    <w:p w:rsidR="002544A7" w:rsidRPr="001B49C6" w:rsidRDefault="002544A7" w:rsidP="002544A7">
      <w:pPr>
        <w:spacing w:after="0" w:line="240" w:lineRule="auto"/>
        <w:ind w:firstLine="540"/>
        <w:jc w:val="both"/>
        <w:rPr>
          <w:rFonts w:ascii="Times New Roman" w:eastAsia="Times New Roman" w:hAnsi="Times New Roman" w:cs="Times New Roman"/>
          <w:sz w:val="24"/>
          <w:szCs w:val="24"/>
          <w:u w:val="single"/>
        </w:rPr>
      </w:pPr>
      <w:r w:rsidRPr="001B49C6">
        <w:rPr>
          <w:rFonts w:ascii="Times New Roman" w:eastAsia="Times New Roman" w:hAnsi="Times New Roman" w:cs="Times New Roman"/>
          <w:sz w:val="24"/>
          <w:szCs w:val="24"/>
        </w:rPr>
        <w:t xml:space="preserve">Материальная  ответственность как вид  юридической  ответственности  возникает  лишь  при наличии  ряда обязательных условий юридической  ответственности. Такими </w:t>
      </w:r>
      <w:r w:rsidRPr="001B49C6">
        <w:rPr>
          <w:rFonts w:ascii="Times New Roman" w:eastAsia="Times New Roman" w:hAnsi="Times New Roman" w:cs="Times New Roman"/>
          <w:sz w:val="24"/>
          <w:szCs w:val="24"/>
          <w:u w:val="single"/>
        </w:rPr>
        <w:t>условиями  наступления  материальной ответственности  сторон трудового договора  является:</w:t>
      </w:r>
    </w:p>
    <w:p w:rsidR="00B07DDF" w:rsidRPr="001B49C6" w:rsidRDefault="002544A7" w:rsidP="002544A7">
      <w:pPr>
        <w:spacing w:after="0" w:line="240" w:lineRule="auto"/>
        <w:ind w:left="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1) Наличие имущественного  ущерба  у потерпевшей стороны; </w:t>
      </w:r>
    </w:p>
    <w:p w:rsidR="00B07DDF" w:rsidRPr="001B49C6" w:rsidRDefault="002544A7" w:rsidP="002544A7">
      <w:pPr>
        <w:spacing w:after="0" w:line="240" w:lineRule="auto"/>
        <w:ind w:left="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2) Противоправность действия  (бездействия), которым причинён  ущерб; </w:t>
      </w:r>
    </w:p>
    <w:p w:rsidR="002544A7" w:rsidRPr="001B49C6" w:rsidRDefault="002544A7" w:rsidP="002544A7">
      <w:pPr>
        <w:spacing w:after="0" w:line="240" w:lineRule="auto"/>
        <w:ind w:left="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3) Причинная связь между  противоправным действием  и материальным ущербом; 4) Вина в совершении противоправного действия (бездействия).</w:t>
      </w:r>
    </w:p>
    <w:p w:rsidR="002544A7" w:rsidRPr="001B49C6" w:rsidRDefault="002544A7" w:rsidP="002544A7">
      <w:pPr>
        <w:spacing w:after="0" w:line="240" w:lineRule="auto"/>
        <w:ind w:firstLine="360"/>
        <w:jc w:val="both"/>
        <w:rPr>
          <w:rFonts w:ascii="Times New Roman" w:eastAsia="Times New Roman" w:hAnsi="Times New Roman" w:cs="Times New Roman"/>
          <w:sz w:val="24"/>
          <w:szCs w:val="24"/>
          <w:u w:val="single"/>
        </w:rPr>
      </w:pPr>
      <w:r w:rsidRPr="001B49C6">
        <w:rPr>
          <w:rFonts w:ascii="Times New Roman" w:eastAsia="Times New Roman" w:hAnsi="Times New Roman" w:cs="Times New Roman"/>
          <w:sz w:val="24"/>
          <w:szCs w:val="24"/>
          <w:u w:val="single"/>
        </w:rPr>
        <w:t>Наличие  материального  ущерба – обязательное  условие  материальной ответственности.  Нет ущерба – нет материальной ответственности.</w:t>
      </w:r>
    </w:p>
    <w:p w:rsidR="002544A7" w:rsidRPr="001B49C6" w:rsidRDefault="002544A7" w:rsidP="002544A7">
      <w:pPr>
        <w:spacing w:after="0" w:line="240" w:lineRule="auto"/>
        <w:ind w:firstLine="54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Материальная ответственность стороны трудового договора наступает за ущерб, причиненный ею другой стороне договора в результате ее виновного противоправного поведения (действий или бездействия), если иное не предусмотрено законом (например, ответственность владельца источника повышенной опасности).</w:t>
      </w:r>
    </w:p>
    <w:p w:rsidR="002544A7" w:rsidRPr="001B49C6" w:rsidRDefault="002544A7" w:rsidP="002544A7">
      <w:pPr>
        <w:spacing w:after="0"/>
        <w:jc w:val="both"/>
        <w:rPr>
          <w:rFonts w:ascii="Times New Roman" w:hAnsi="Times New Roman" w:cs="Times New Roman"/>
          <w:b/>
          <w:sz w:val="24"/>
          <w:szCs w:val="24"/>
        </w:rPr>
      </w:pPr>
    </w:p>
    <w:p w:rsidR="002544A7" w:rsidRPr="001B49C6" w:rsidRDefault="002544A7" w:rsidP="00D409C3">
      <w:pPr>
        <w:spacing w:after="0"/>
        <w:ind w:firstLine="540"/>
        <w:jc w:val="both"/>
        <w:rPr>
          <w:rFonts w:ascii="Times New Roman" w:hAnsi="Times New Roman" w:cs="Times New Roman"/>
          <w:b/>
          <w:sz w:val="24"/>
          <w:szCs w:val="24"/>
        </w:rPr>
      </w:pPr>
      <w:r w:rsidRPr="001B49C6">
        <w:rPr>
          <w:rFonts w:ascii="Times New Roman" w:hAnsi="Times New Roman" w:cs="Times New Roman"/>
          <w:b/>
          <w:sz w:val="24"/>
          <w:szCs w:val="24"/>
        </w:rPr>
        <w:t>Ограниченная и полная материальная ответственность работника.</w:t>
      </w:r>
    </w:p>
    <w:p w:rsidR="002544A7" w:rsidRPr="001B49C6" w:rsidRDefault="002544A7" w:rsidP="002544A7">
      <w:pPr>
        <w:spacing w:after="0" w:line="240" w:lineRule="auto"/>
        <w:ind w:firstLine="54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Материальная ответственность работника  выражается  в его  обязанности  возместить ущерб, причинённый работодателю  противоправными, виновными действиями или бездействием  в процессе трудовой деятельности.</w:t>
      </w:r>
    </w:p>
    <w:p w:rsidR="002544A7" w:rsidRPr="001B49C6" w:rsidRDefault="002544A7" w:rsidP="002544A7">
      <w:pPr>
        <w:spacing w:after="0" w:line="240" w:lineRule="auto"/>
        <w:ind w:firstLine="54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Для привлечения работника к материальной ответственности  и дисциплинарной ответственности  необходимо наличие  таких общих условий  юридической  ответственности, как наличие вины работника  в совершении действия  или бездействия и их противоправность.</w:t>
      </w:r>
    </w:p>
    <w:p w:rsidR="002544A7" w:rsidRPr="001B49C6" w:rsidRDefault="002544A7" w:rsidP="002544A7">
      <w:pPr>
        <w:spacing w:after="0" w:line="240" w:lineRule="auto"/>
        <w:ind w:firstLine="54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Работник несет материальную ответственность как за прямой действительный ущерб, непосредственно причиненный им работодателю, (например, в связи с недостачей  вверенных ему  ценностей),   так и в случаях, когда  ущерб  по вине  работника  причинён третьим лицам, а работодатель в соответствии с законодательством  обязан возместить этот ущерб.  Под ущербом третьих лиц следует понимать все  суммы, которые  выплачены работодателям третьим лицам  в счет возмещения  ущерба.</w:t>
      </w:r>
    </w:p>
    <w:p w:rsidR="002544A7" w:rsidRPr="001B49C6" w:rsidRDefault="002544A7" w:rsidP="002544A7">
      <w:pPr>
        <w:spacing w:after="0" w:line="240" w:lineRule="auto"/>
        <w:ind w:firstLine="54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При </w:t>
      </w:r>
      <w:r w:rsidRPr="001B49C6">
        <w:rPr>
          <w:rFonts w:ascii="Times New Roman" w:eastAsia="Times New Roman" w:hAnsi="Times New Roman" w:cs="Times New Roman"/>
          <w:b/>
          <w:sz w:val="24"/>
          <w:szCs w:val="24"/>
        </w:rPr>
        <w:t>ограниченной материальной</w:t>
      </w:r>
      <w:r w:rsidRPr="001B49C6">
        <w:rPr>
          <w:rFonts w:ascii="Times New Roman" w:eastAsia="Times New Roman" w:hAnsi="Times New Roman" w:cs="Times New Roman"/>
          <w:sz w:val="24"/>
          <w:szCs w:val="24"/>
        </w:rPr>
        <w:t xml:space="preserve"> </w:t>
      </w:r>
      <w:r w:rsidRPr="001B49C6">
        <w:rPr>
          <w:rFonts w:ascii="Times New Roman" w:eastAsia="Times New Roman" w:hAnsi="Times New Roman" w:cs="Times New Roman"/>
          <w:b/>
          <w:sz w:val="24"/>
          <w:szCs w:val="24"/>
        </w:rPr>
        <w:t>ответственности</w:t>
      </w:r>
      <w:r w:rsidRPr="001B49C6">
        <w:rPr>
          <w:rFonts w:ascii="Times New Roman" w:eastAsia="Times New Roman" w:hAnsi="Times New Roman" w:cs="Times New Roman"/>
          <w:sz w:val="24"/>
          <w:szCs w:val="24"/>
        </w:rPr>
        <w:t xml:space="preserve"> установлен максимальный предел ответственности. За причиненный ущерб работник несет материальную ответственность в пределах своего среднего месячного заработка, если иное не предусмотрено законом.</w:t>
      </w:r>
    </w:p>
    <w:p w:rsidR="002544A7" w:rsidRPr="001B49C6" w:rsidRDefault="002544A7" w:rsidP="002544A7">
      <w:pPr>
        <w:spacing w:after="0" w:line="240" w:lineRule="auto"/>
        <w:ind w:firstLine="540"/>
        <w:jc w:val="both"/>
        <w:rPr>
          <w:rFonts w:ascii="Times New Roman" w:eastAsia="Times New Roman" w:hAnsi="Times New Roman" w:cs="Times New Roman"/>
          <w:sz w:val="24"/>
          <w:szCs w:val="24"/>
        </w:rPr>
      </w:pPr>
      <w:r w:rsidRPr="001B49C6">
        <w:rPr>
          <w:rFonts w:ascii="Times New Roman" w:eastAsia="Times New Roman" w:hAnsi="Times New Roman" w:cs="Times New Roman"/>
          <w:b/>
          <w:sz w:val="24"/>
          <w:szCs w:val="24"/>
        </w:rPr>
        <w:t>Полная материальная ответственность</w:t>
      </w:r>
      <w:r w:rsidRPr="001B49C6">
        <w:rPr>
          <w:rFonts w:ascii="Times New Roman" w:eastAsia="Times New Roman" w:hAnsi="Times New Roman" w:cs="Times New Roman"/>
          <w:sz w:val="24"/>
          <w:szCs w:val="24"/>
        </w:rPr>
        <w:t xml:space="preserve"> работника состоит в его обязанности возмещать причиненный ущерб в полном размере.</w:t>
      </w:r>
    </w:p>
    <w:p w:rsidR="002544A7" w:rsidRPr="001B49C6" w:rsidRDefault="002544A7" w:rsidP="002544A7">
      <w:pPr>
        <w:pStyle w:val="a7"/>
        <w:ind w:firstLine="540"/>
        <w:jc w:val="both"/>
        <w:rPr>
          <w:rFonts w:ascii="Times New Roman" w:hAnsi="Times New Roman" w:cs="Times New Roman"/>
          <w:sz w:val="24"/>
          <w:szCs w:val="24"/>
        </w:rPr>
      </w:pPr>
      <w:r w:rsidRPr="001B49C6">
        <w:rPr>
          <w:rFonts w:ascii="Times New Roman" w:hAnsi="Times New Roman" w:cs="Times New Roman"/>
          <w:sz w:val="24"/>
          <w:szCs w:val="24"/>
        </w:rPr>
        <w:t>Материальная ответственность в полном размере причиненного ущерба возлагается на работника в следующих случаях:</w:t>
      </w:r>
    </w:p>
    <w:p w:rsidR="002544A7" w:rsidRPr="001B49C6" w:rsidRDefault="002544A7" w:rsidP="002544A7">
      <w:pPr>
        <w:pStyle w:val="a7"/>
        <w:ind w:firstLine="540"/>
        <w:jc w:val="both"/>
        <w:rPr>
          <w:rFonts w:ascii="Times New Roman" w:hAnsi="Times New Roman" w:cs="Times New Roman"/>
          <w:sz w:val="24"/>
          <w:szCs w:val="24"/>
        </w:rPr>
      </w:pPr>
      <w:r w:rsidRPr="001B49C6">
        <w:rPr>
          <w:rFonts w:ascii="Times New Roman" w:hAnsi="Times New Roman" w:cs="Times New Roman"/>
          <w:sz w:val="24"/>
          <w:szCs w:val="24"/>
        </w:rPr>
        <w:lastRenderedPageBreak/>
        <w:t>а) когда в соответствии с ТК ПМР или иными законами на работника возложена материальная ответственность в полном размере за ущерб, причиненный работодателю при исполнении работником трудовых обязанностей;</w:t>
      </w:r>
    </w:p>
    <w:p w:rsidR="002544A7" w:rsidRPr="001B49C6" w:rsidRDefault="002544A7" w:rsidP="002544A7">
      <w:pPr>
        <w:pStyle w:val="a7"/>
        <w:ind w:firstLine="540"/>
        <w:jc w:val="both"/>
        <w:rPr>
          <w:rFonts w:ascii="Times New Roman" w:hAnsi="Times New Roman" w:cs="Times New Roman"/>
          <w:sz w:val="24"/>
          <w:szCs w:val="24"/>
        </w:rPr>
      </w:pPr>
      <w:r w:rsidRPr="001B49C6">
        <w:rPr>
          <w:rFonts w:ascii="Times New Roman" w:hAnsi="Times New Roman" w:cs="Times New Roman"/>
          <w:sz w:val="24"/>
          <w:szCs w:val="24"/>
        </w:rPr>
        <w:t>б) недостачи ценностей, вверенных ему на основании специального письменного договора или полученных им по разовому документу;</w:t>
      </w:r>
    </w:p>
    <w:p w:rsidR="002544A7" w:rsidRPr="001B49C6" w:rsidRDefault="002544A7" w:rsidP="002544A7">
      <w:pPr>
        <w:pStyle w:val="a7"/>
        <w:ind w:firstLine="540"/>
        <w:jc w:val="both"/>
        <w:rPr>
          <w:rFonts w:ascii="Times New Roman" w:hAnsi="Times New Roman" w:cs="Times New Roman"/>
          <w:sz w:val="24"/>
          <w:szCs w:val="24"/>
        </w:rPr>
      </w:pPr>
      <w:r w:rsidRPr="001B49C6">
        <w:rPr>
          <w:rFonts w:ascii="Times New Roman" w:hAnsi="Times New Roman" w:cs="Times New Roman"/>
          <w:sz w:val="24"/>
          <w:szCs w:val="24"/>
        </w:rPr>
        <w:t>в) умышленного причинения ущерба;</w:t>
      </w:r>
    </w:p>
    <w:p w:rsidR="002544A7" w:rsidRPr="001B49C6" w:rsidRDefault="002544A7" w:rsidP="002544A7">
      <w:pPr>
        <w:pStyle w:val="a7"/>
        <w:ind w:firstLine="540"/>
        <w:jc w:val="both"/>
        <w:rPr>
          <w:rFonts w:ascii="Times New Roman" w:hAnsi="Times New Roman" w:cs="Times New Roman"/>
          <w:sz w:val="24"/>
          <w:szCs w:val="24"/>
        </w:rPr>
      </w:pPr>
      <w:r w:rsidRPr="001B49C6">
        <w:rPr>
          <w:rFonts w:ascii="Times New Roman" w:hAnsi="Times New Roman" w:cs="Times New Roman"/>
          <w:sz w:val="24"/>
          <w:szCs w:val="24"/>
        </w:rPr>
        <w:t>г) причинения ущерба в состоянии алкогольного, наркотического или токсического опьянения;</w:t>
      </w:r>
    </w:p>
    <w:p w:rsidR="002544A7" w:rsidRPr="001B49C6" w:rsidRDefault="002544A7" w:rsidP="002544A7">
      <w:pPr>
        <w:pStyle w:val="a7"/>
        <w:ind w:firstLine="540"/>
        <w:jc w:val="both"/>
        <w:rPr>
          <w:rFonts w:ascii="Times New Roman" w:hAnsi="Times New Roman" w:cs="Times New Roman"/>
          <w:sz w:val="24"/>
          <w:szCs w:val="24"/>
        </w:rPr>
      </w:pPr>
      <w:proofErr w:type="spellStart"/>
      <w:r w:rsidRPr="001B49C6">
        <w:rPr>
          <w:rFonts w:ascii="Times New Roman" w:hAnsi="Times New Roman" w:cs="Times New Roman"/>
          <w:sz w:val="24"/>
          <w:szCs w:val="24"/>
        </w:rPr>
        <w:t>д</w:t>
      </w:r>
      <w:proofErr w:type="spellEnd"/>
      <w:r w:rsidRPr="001B49C6">
        <w:rPr>
          <w:rFonts w:ascii="Times New Roman" w:hAnsi="Times New Roman" w:cs="Times New Roman"/>
          <w:sz w:val="24"/>
          <w:szCs w:val="24"/>
        </w:rPr>
        <w:t>) причинения ущерба в результате преступных действий работника, установленных приговором суда;</w:t>
      </w:r>
    </w:p>
    <w:p w:rsidR="002544A7" w:rsidRPr="001B49C6" w:rsidRDefault="002544A7" w:rsidP="002544A7">
      <w:pPr>
        <w:pStyle w:val="a7"/>
        <w:ind w:firstLine="540"/>
        <w:jc w:val="both"/>
        <w:rPr>
          <w:rFonts w:ascii="Times New Roman" w:hAnsi="Times New Roman" w:cs="Times New Roman"/>
          <w:sz w:val="24"/>
          <w:szCs w:val="24"/>
        </w:rPr>
      </w:pPr>
      <w:r w:rsidRPr="001B49C6">
        <w:rPr>
          <w:rFonts w:ascii="Times New Roman" w:hAnsi="Times New Roman" w:cs="Times New Roman"/>
          <w:sz w:val="24"/>
          <w:szCs w:val="24"/>
        </w:rPr>
        <w:t>е) причинения ущерба в результате административного правонарушения, если таковой установлен соответствующим государственным органом;</w:t>
      </w:r>
    </w:p>
    <w:p w:rsidR="002544A7" w:rsidRPr="001B49C6" w:rsidRDefault="002544A7" w:rsidP="002544A7">
      <w:pPr>
        <w:pStyle w:val="a7"/>
        <w:ind w:firstLine="540"/>
        <w:jc w:val="both"/>
        <w:rPr>
          <w:rFonts w:ascii="Times New Roman" w:hAnsi="Times New Roman" w:cs="Times New Roman"/>
          <w:sz w:val="24"/>
          <w:szCs w:val="24"/>
        </w:rPr>
      </w:pPr>
      <w:r w:rsidRPr="001B49C6">
        <w:rPr>
          <w:rFonts w:ascii="Times New Roman" w:hAnsi="Times New Roman" w:cs="Times New Roman"/>
          <w:sz w:val="24"/>
          <w:szCs w:val="24"/>
        </w:rPr>
        <w:t>ж) разглашения сведений, составляющих охраняемую законом тайну (служебную, коммерческую или иную), в случаях, предусмотренных законами;</w:t>
      </w:r>
    </w:p>
    <w:p w:rsidR="002544A7" w:rsidRPr="001B49C6" w:rsidRDefault="002544A7" w:rsidP="002544A7">
      <w:pPr>
        <w:pStyle w:val="a7"/>
        <w:ind w:firstLine="540"/>
        <w:jc w:val="both"/>
        <w:rPr>
          <w:rFonts w:ascii="Times New Roman" w:hAnsi="Times New Roman" w:cs="Times New Roman"/>
          <w:sz w:val="24"/>
          <w:szCs w:val="24"/>
        </w:rPr>
      </w:pPr>
      <w:proofErr w:type="spellStart"/>
      <w:r w:rsidRPr="001B49C6">
        <w:rPr>
          <w:rFonts w:ascii="Times New Roman" w:hAnsi="Times New Roman" w:cs="Times New Roman"/>
          <w:sz w:val="24"/>
          <w:szCs w:val="24"/>
        </w:rPr>
        <w:t>з</w:t>
      </w:r>
      <w:proofErr w:type="spellEnd"/>
      <w:r w:rsidRPr="001B49C6">
        <w:rPr>
          <w:rFonts w:ascii="Times New Roman" w:hAnsi="Times New Roman" w:cs="Times New Roman"/>
          <w:sz w:val="24"/>
          <w:szCs w:val="24"/>
        </w:rPr>
        <w:t>) причинения ущерба не при исполнении работником трудовых обязанностей.</w:t>
      </w:r>
    </w:p>
    <w:p w:rsidR="002544A7" w:rsidRPr="001B49C6" w:rsidRDefault="002544A7" w:rsidP="002544A7">
      <w:pPr>
        <w:spacing w:after="0" w:line="240" w:lineRule="auto"/>
        <w:ind w:firstLine="54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Материальная ответственность в полном размере причиненного работодателю ущерба может быть установлена трудовым договором, заключаемым с руководителем организации, заместителями руководителя, главным бухгалтером. Договор о полной материальной ответственности является дополнительным к трудовому договору. При его отсутствии для полной материальной ответственности работника записи в трудовом договоре о соответствующей его обязанности недостаточно.</w:t>
      </w:r>
    </w:p>
    <w:p w:rsidR="002544A7" w:rsidRPr="001B49C6" w:rsidRDefault="002544A7" w:rsidP="002544A7">
      <w:pPr>
        <w:pStyle w:val="a7"/>
        <w:ind w:firstLine="540"/>
        <w:jc w:val="both"/>
        <w:rPr>
          <w:rFonts w:ascii="Times New Roman" w:hAnsi="Times New Roman" w:cs="Times New Roman"/>
          <w:sz w:val="24"/>
          <w:szCs w:val="24"/>
        </w:rPr>
      </w:pPr>
      <w:r w:rsidRPr="001B49C6">
        <w:rPr>
          <w:rFonts w:ascii="Times New Roman" w:hAnsi="Times New Roman" w:cs="Times New Roman"/>
          <w:sz w:val="24"/>
          <w:szCs w:val="24"/>
        </w:rPr>
        <w:t>При совместном выполнении работниками отдельных видов работ, связанных с хранением, обработкой, продажей (отпуском), перевозкой, применением или иным использованием переданных им ценностей, когда невозможно разграничить ответственность каждого работника за причинение ущерба и заключить с ним договор о возмещении ущерба в полном размере, может вводиться коллективная (бригадная) материальная ответственность.</w:t>
      </w:r>
    </w:p>
    <w:p w:rsidR="002544A7" w:rsidRPr="001B49C6" w:rsidRDefault="002544A7" w:rsidP="002544A7">
      <w:pPr>
        <w:pStyle w:val="a7"/>
        <w:ind w:firstLine="540"/>
        <w:jc w:val="both"/>
        <w:rPr>
          <w:rFonts w:ascii="Times New Roman" w:hAnsi="Times New Roman" w:cs="Times New Roman"/>
          <w:sz w:val="24"/>
          <w:szCs w:val="24"/>
        </w:rPr>
      </w:pPr>
      <w:r w:rsidRPr="001B49C6">
        <w:rPr>
          <w:rFonts w:ascii="Times New Roman" w:hAnsi="Times New Roman" w:cs="Times New Roman"/>
          <w:sz w:val="24"/>
          <w:szCs w:val="24"/>
        </w:rPr>
        <w:t>В случаях, связанных с хищением, недостачей вооружения (военной техники), а также иных отдельных видов военного имущества (перечень которых утвержден Президентом ПМР), размеры полной материальной ответственности военнослужащих увеличиваются в кратном размере.</w:t>
      </w:r>
    </w:p>
    <w:p w:rsidR="00D409C3" w:rsidRPr="001B49C6" w:rsidRDefault="00D409C3" w:rsidP="002544A7">
      <w:pPr>
        <w:pStyle w:val="a7"/>
        <w:ind w:firstLine="540"/>
        <w:jc w:val="both"/>
        <w:rPr>
          <w:rFonts w:ascii="Times New Roman" w:hAnsi="Times New Roman" w:cs="Times New Roman"/>
          <w:sz w:val="24"/>
          <w:szCs w:val="24"/>
        </w:rPr>
      </w:pPr>
    </w:p>
    <w:p w:rsidR="00D409C3" w:rsidRPr="001B49C6" w:rsidRDefault="00D409C3" w:rsidP="002544A7">
      <w:pPr>
        <w:pStyle w:val="a7"/>
        <w:ind w:firstLine="540"/>
        <w:jc w:val="both"/>
        <w:rPr>
          <w:rFonts w:ascii="Times New Roman" w:hAnsi="Times New Roman" w:cs="Times New Roman"/>
          <w:sz w:val="24"/>
          <w:szCs w:val="24"/>
        </w:rPr>
      </w:pPr>
    </w:p>
    <w:p w:rsidR="00F71CE4" w:rsidRPr="001B49C6" w:rsidRDefault="00F71CE4" w:rsidP="00D409C3">
      <w:pPr>
        <w:pStyle w:val="a7"/>
        <w:ind w:firstLine="540"/>
        <w:jc w:val="center"/>
        <w:rPr>
          <w:rFonts w:ascii="Times New Roman" w:hAnsi="Times New Roman" w:cs="Times New Roman"/>
          <w:b/>
          <w:sz w:val="24"/>
          <w:szCs w:val="24"/>
        </w:rPr>
      </w:pPr>
    </w:p>
    <w:p w:rsidR="00F71CE4" w:rsidRPr="001B49C6" w:rsidRDefault="00F71CE4" w:rsidP="00D409C3">
      <w:pPr>
        <w:pStyle w:val="a7"/>
        <w:ind w:firstLine="540"/>
        <w:jc w:val="center"/>
        <w:rPr>
          <w:rFonts w:ascii="Times New Roman" w:hAnsi="Times New Roman" w:cs="Times New Roman"/>
          <w:b/>
          <w:sz w:val="24"/>
          <w:szCs w:val="24"/>
        </w:rPr>
      </w:pPr>
    </w:p>
    <w:p w:rsidR="00D409C3" w:rsidRPr="001B49C6" w:rsidRDefault="00BF37EF" w:rsidP="00D409C3">
      <w:pPr>
        <w:pStyle w:val="a7"/>
        <w:ind w:firstLine="540"/>
        <w:jc w:val="center"/>
        <w:rPr>
          <w:rFonts w:ascii="Times New Roman" w:hAnsi="Times New Roman" w:cs="Times New Roman"/>
          <w:b/>
          <w:sz w:val="24"/>
          <w:szCs w:val="24"/>
        </w:rPr>
      </w:pPr>
      <w:r w:rsidRPr="001B49C6">
        <w:rPr>
          <w:rFonts w:ascii="Times New Roman" w:hAnsi="Times New Roman" w:cs="Times New Roman"/>
          <w:b/>
          <w:sz w:val="24"/>
          <w:szCs w:val="24"/>
        </w:rPr>
        <w:t>Глава</w:t>
      </w:r>
      <w:r w:rsidR="00D409C3" w:rsidRPr="001B49C6">
        <w:rPr>
          <w:rFonts w:ascii="Times New Roman" w:hAnsi="Times New Roman" w:cs="Times New Roman"/>
          <w:b/>
          <w:sz w:val="24"/>
          <w:szCs w:val="24"/>
        </w:rPr>
        <w:t xml:space="preserve"> 3.</w:t>
      </w:r>
    </w:p>
    <w:p w:rsidR="00D409C3" w:rsidRPr="001B49C6" w:rsidRDefault="00023404" w:rsidP="00D409C3">
      <w:pPr>
        <w:pStyle w:val="a7"/>
        <w:ind w:firstLine="540"/>
        <w:jc w:val="center"/>
        <w:rPr>
          <w:rFonts w:ascii="Times New Roman" w:hAnsi="Times New Roman" w:cs="Times New Roman"/>
          <w:b/>
          <w:sz w:val="24"/>
          <w:szCs w:val="24"/>
        </w:rPr>
      </w:pPr>
      <w:r>
        <w:rPr>
          <w:rFonts w:ascii="Times New Roman" w:hAnsi="Times New Roman" w:cs="Times New Roman"/>
          <w:b/>
          <w:sz w:val="24"/>
          <w:szCs w:val="24"/>
        </w:rPr>
        <w:t>ВЫДЕРЖКИ ИЗ ОСНОВНЫХ НОРМАТИВНО-ПРАВОВЫХ АКТОВ</w:t>
      </w:r>
      <w:r w:rsidR="00BF37EF" w:rsidRPr="001B49C6">
        <w:rPr>
          <w:rFonts w:ascii="Times New Roman" w:hAnsi="Times New Roman" w:cs="Times New Roman"/>
          <w:b/>
          <w:sz w:val="24"/>
          <w:szCs w:val="24"/>
        </w:rPr>
        <w:t>.</w:t>
      </w:r>
    </w:p>
    <w:p w:rsidR="00BF37EF" w:rsidRPr="001B49C6" w:rsidRDefault="00BF37EF" w:rsidP="00D409C3">
      <w:pPr>
        <w:pStyle w:val="a7"/>
        <w:ind w:firstLine="540"/>
        <w:jc w:val="center"/>
        <w:rPr>
          <w:rFonts w:ascii="Times New Roman" w:hAnsi="Times New Roman" w:cs="Times New Roman"/>
          <w:b/>
          <w:sz w:val="24"/>
          <w:szCs w:val="24"/>
        </w:rPr>
      </w:pPr>
    </w:p>
    <w:p w:rsidR="00D409C3" w:rsidRPr="001B49C6" w:rsidRDefault="00D409C3" w:rsidP="00D409C3">
      <w:pPr>
        <w:pStyle w:val="a7"/>
        <w:ind w:firstLine="540"/>
        <w:jc w:val="both"/>
        <w:rPr>
          <w:rFonts w:ascii="Times New Roman" w:hAnsi="Times New Roman" w:cs="Times New Roman"/>
          <w:b/>
          <w:sz w:val="24"/>
          <w:szCs w:val="24"/>
        </w:rPr>
      </w:pPr>
      <w:r w:rsidRPr="001B49C6">
        <w:rPr>
          <w:rFonts w:ascii="Times New Roman" w:hAnsi="Times New Roman" w:cs="Times New Roman"/>
          <w:b/>
          <w:sz w:val="24"/>
          <w:szCs w:val="24"/>
        </w:rPr>
        <w:tab/>
      </w:r>
      <w:r w:rsidR="00BF37EF" w:rsidRPr="001B49C6">
        <w:rPr>
          <w:rFonts w:ascii="Times New Roman" w:hAnsi="Times New Roman" w:cs="Times New Roman"/>
          <w:b/>
          <w:sz w:val="24"/>
          <w:szCs w:val="24"/>
        </w:rPr>
        <w:t xml:space="preserve">3.1 </w:t>
      </w:r>
      <w:r w:rsidRPr="001B49C6">
        <w:rPr>
          <w:rFonts w:ascii="Times New Roman" w:hAnsi="Times New Roman" w:cs="Times New Roman"/>
          <w:b/>
          <w:sz w:val="24"/>
          <w:szCs w:val="24"/>
        </w:rPr>
        <w:t>Уголовный кодекс ПМР.</w:t>
      </w:r>
    </w:p>
    <w:p w:rsidR="00D409C3" w:rsidRPr="001B49C6" w:rsidRDefault="00D409C3" w:rsidP="00D409C3">
      <w:pPr>
        <w:pStyle w:val="a7"/>
        <w:jc w:val="both"/>
        <w:rPr>
          <w:rFonts w:ascii="Times New Roman" w:hAnsi="Times New Roman" w:cs="Times New Roman"/>
          <w:b/>
          <w:sz w:val="24"/>
          <w:szCs w:val="24"/>
        </w:rPr>
      </w:pPr>
    </w:p>
    <w:p w:rsidR="00D409C3" w:rsidRPr="001B49C6" w:rsidRDefault="00D409C3" w:rsidP="00224DA4">
      <w:pPr>
        <w:pStyle w:val="a7"/>
        <w:ind w:firstLine="540"/>
        <w:jc w:val="both"/>
        <w:outlineLvl w:val="0"/>
        <w:rPr>
          <w:rFonts w:ascii="Times New Roman" w:hAnsi="Times New Roman" w:cs="Times New Roman"/>
          <w:sz w:val="24"/>
          <w:szCs w:val="24"/>
        </w:rPr>
      </w:pPr>
      <w:r w:rsidRPr="001B49C6">
        <w:rPr>
          <w:rFonts w:ascii="Times New Roman" w:hAnsi="Times New Roman" w:cs="Times New Roman"/>
          <w:b/>
          <w:sz w:val="24"/>
          <w:szCs w:val="24"/>
        </w:rPr>
        <w:t>Статья 13.</w:t>
      </w:r>
      <w:r w:rsidRPr="001B49C6">
        <w:rPr>
          <w:rFonts w:ascii="Times New Roman" w:hAnsi="Times New Roman" w:cs="Times New Roman"/>
          <w:sz w:val="24"/>
          <w:szCs w:val="24"/>
        </w:rPr>
        <w:t xml:space="preserve"> Понятие преступления</w:t>
      </w:r>
      <w:r w:rsidR="00224DA4" w:rsidRPr="001B49C6">
        <w:rPr>
          <w:rFonts w:ascii="Times New Roman" w:hAnsi="Times New Roman" w:cs="Times New Roman"/>
          <w:sz w:val="24"/>
          <w:szCs w:val="24"/>
        </w:rPr>
        <w:t>.</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1. Преступлением признается виновно совершенное общественно опасное деяние (действие или бездействие), запрещенное настоящим Кодексом под угрозой наказания.</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2. Не является преступлением деяние (действие или бездействие), хотя формально и содержащее признаки какого-либо деяния, предусмотренного настоящим Кодексом, но в силу малозначительности не представляющее общественной опасности.</w:t>
      </w:r>
    </w:p>
    <w:p w:rsidR="00D409C3" w:rsidRPr="001B49C6" w:rsidRDefault="00D409C3" w:rsidP="00224DA4">
      <w:pPr>
        <w:pStyle w:val="a7"/>
        <w:jc w:val="both"/>
        <w:rPr>
          <w:rFonts w:ascii="Times New Roman" w:hAnsi="Times New Roman" w:cs="Times New Roman"/>
          <w:sz w:val="24"/>
          <w:szCs w:val="24"/>
        </w:rPr>
      </w:pPr>
    </w:p>
    <w:p w:rsidR="00D409C3" w:rsidRPr="001B49C6" w:rsidRDefault="00D409C3" w:rsidP="00224DA4">
      <w:pPr>
        <w:pStyle w:val="a7"/>
        <w:jc w:val="both"/>
        <w:outlineLvl w:val="0"/>
        <w:rPr>
          <w:rFonts w:ascii="Times New Roman" w:hAnsi="Times New Roman" w:cs="Times New Roman"/>
          <w:sz w:val="24"/>
          <w:szCs w:val="24"/>
        </w:rPr>
      </w:pPr>
      <w:r w:rsidRPr="001B49C6">
        <w:rPr>
          <w:rFonts w:ascii="Times New Roman" w:hAnsi="Times New Roman" w:cs="Times New Roman"/>
          <w:sz w:val="24"/>
          <w:szCs w:val="24"/>
        </w:rPr>
        <w:tab/>
      </w:r>
      <w:r w:rsidRPr="001B49C6">
        <w:rPr>
          <w:rFonts w:ascii="Times New Roman" w:hAnsi="Times New Roman" w:cs="Times New Roman"/>
          <w:b/>
          <w:sz w:val="24"/>
          <w:szCs w:val="24"/>
        </w:rPr>
        <w:t>Статья 14.</w:t>
      </w:r>
      <w:r w:rsidRPr="001B49C6">
        <w:rPr>
          <w:rFonts w:ascii="Times New Roman" w:hAnsi="Times New Roman" w:cs="Times New Roman"/>
          <w:sz w:val="24"/>
          <w:szCs w:val="24"/>
        </w:rPr>
        <w:t xml:space="preserve"> Категории преступлений</w:t>
      </w:r>
      <w:r w:rsidR="00224DA4" w:rsidRPr="001B49C6">
        <w:rPr>
          <w:rFonts w:ascii="Times New Roman" w:hAnsi="Times New Roman" w:cs="Times New Roman"/>
          <w:sz w:val="24"/>
          <w:szCs w:val="24"/>
        </w:rPr>
        <w:t>.</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1. В зависимости от характера и степени общественной опасности деяния, предусмотренные настоящим Кодексом, подразделяются на преступления небольшой тяжести, преступления средней тяжести, тяжкие преступления и особо тяжкие преступления.</w:t>
      </w:r>
    </w:p>
    <w:p w:rsidR="00D409C3" w:rsidRPr="001B49C6" w:rsidRDefault="00D409C3"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lastRenderedPageBreak/>
        <w:t>2. Преступлениями небольшой тяжести признаются умышленные и неосторожные деяния, за совершение которых максимальное наказание, предусмотренное настоящим Кодексом, не превышает 3 (трех) лет лишения свободы, или предусмотрено иное, более мягкое наказание, при отсутствии в санкции статьи наказания в виде лишения свободы.</w:t>
      </w:r>
    </w:p>
    <w:p w:rsidR="00D409C3" w:rsidRPr="001B49C6" w:rsidRDefault="00D409C3"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3. Преступлениями средней тяжести признаются умышленные деяния, за совершение которых максимальное наказание, предусмотренное настоящим Кодексом, не превышает 5 (пяти) лет лишения свободы, и неосторожные деяния, за совершение которых максимальное наказание, предусмотренное настоящим Кодексом, превышает 3 (три) года лишения свободы.</w:t>
      </w:r>
    </w:p>
    <w:p w:rsidR="00D409C3" w:rsidRPr="001B49C6" w:rsidRDefault="00D409C3"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4. Тяжкими преступлениями признаются умышленные деяния, за совершение которых максимальное наказание, предусмотренное настоящим Кодексом, не превышает 10 (десяти) лет лишения свободы.</w:t>
      </w:r>
    </w:p>
    <w:p w:rsidR="00D409C3" w:rsidRPr="001B49C6" w:rsidRDefault="00D409C3" w:rsidP="00224DA4">
      <w:pPr>
        <w:pStyle w:val="a7"/>
        <w:ind w:firstLine="708"/>
        <w:jc w:val="both"/>
        <w:rPr>
          <w:rFonts w:ascii="Times New Roman" w:hAnsi="Times New Roman" w:cs="Times New Roman"/>
          <w:sz w:val="24"/>
          <w:szCs w:val="24"/>
        </w:rPr>
      </w:pPr>
      <w:r w:rsidRPr="001B49C6">
        <w:rPr>
          <w:rFonts w:ascii="Times New Roman" w:hAnsi="Times New Roman" w:cs="Times New Roman"/>
          <w:sz w:val="24"/>
          <w:szCs w:val="24"/>
        </w:rPr>
        <w:t>5. Особо тяжкими преступлениями признаются умышленные деяния,</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 xml:space="preserve">за </w:t>
      </w:r>
      <w:proofErr w:type="gramStart"/>
      <w:r w:rsidRPr="001B49C6">
        <w:rPr>
          <w:rFonts w:ascii="Times New Roman" w:hAnsi="Times New Roman" w:cs="Times New Roman"/>
          <w:sz w:val="24"/>
          <w:szCs w:val="24"/>
        </w:rPr>
        <w:t>совершение</w:t>
      </w:r>
      <w:proofErr w:type="gramEnd"/>
      <w:r w:rsidRPr="001B49C6">
        <w:rPr>
          <w:rFonts w:ascii="Times New Roman" w:hAnsi="Times New Roman" w:cs="Times New Roman"/>
          <w:sz w:val="24"/>
          <w:szCs w:val="24"/>
        </w:rPr>
        <w:t xml:space="preserve"> которых настоящим Кодексом предусмотрено наказание в виде лишения свободы на срок свыше 10 (десяти) лет или более строгое наказание.</w:t>
      </w:r>
    </w:p>
    <w:p w:rsidR="00D409C3" w:rsidRPr="001B49C6" w:rsidRDefault="00D409C3" w:rsidP="00224DA4">
      <w:pPr>
        <w:pStyle w:val="a7"/>
        <w:jc w:val="both"/>
        <w:rPr>
          <w:rFonts w:ascii="Times New Roman" w:hAnsi="Times New Roman" w:cs="Times New Roman"/>
          <w:sz w:val="24"/>
          <w:szCs w:val="24"/>
        </w:rPr>
      </w:pPr>
    </w:p>
    <w:p w:rsidR="00D409C3" w:rsidRPr="001B49C6" w:rsidRDefault="00D409C3" w:rsidP="00224DA4">
      <w:pPr>
        <w:pStyle w:val="a7"/>
        <w:jc w:val="both"/>
        <w:outlineLvl w:val="0"/>
        <w:rPr>
          <w:rFonts w:ascii="Times New Roman" w:hAnsi="Times New Roman" w:cs="Times New Roman"/>
          <w:sz w:val="24"/>
          <w:szCs w:val="24"/>
        </w:rPr>
      </w:pPr>
      <w:r w:rsidRPr="001B49C6">
        <w:rPr>
          <w:rFonts w:ascii="Times New Roman" w:hAnsi="Times New Roman" w:cs="Times New Roman"/>
          <w:sz w:val="24"/>
          <w:szCs w:val="24"/>
        </w:rPr>
        <w:tab/>
      </w:r>
      <w:r w:rsidRPr="001B49C6">
        <w:rPr>
          <w:rFonts w:ascii="Times New Roman" w:hAnsi="Times New Roman" w:cs="Times New Roman"/>
          <w:b/>
          <w:sz w:val="24"/>
          <w:szCs w:val="24"/>
        </w:rPr>
        <w:t>Статья 18.</w:t>
      </w:r>
      <w:r w:rsidRPr="001B49C6">
        <w:rPr>
          <w:rFonts w:ascii="Times New Roman" w:hAnsi="Times New Roman" w:cs="Times New Roman"/>
          <w:sz w:val="24"/>
          <w:szCs w:val="24"/>
        </w:rPr>
        <w:t xml:space="preserve"> Общие условия уголовной ответственности</w:t>
      </w:r>
      <w:r w:rsidR="00224DA4" w:rsidRPr="001B49C6">
        <w:rPr>
          <w:rFonts w:ascii="Times New Roman" w:hAnsi="Times New Roman" w:cs="Times New Roman"/>
          <w:sz w:val="24"/>
          <w:szCs w:val="24"/>
        </w:rPr>
        <w:t>.</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Уголовной ответственности подлежит только вменяемое физическое лицо, достигшее возраста, установленного настоящим Кодексом.</w:t>
      </w:r>
    </w:p>
    <w:p w:rsidR="00D409C3" w:rsidRPr="001B49C6" w:rsidRDefault="00D409C3" w:rsidP="00224DA4">
      <w:pPr>
        <w:pStyle w:val="a7"/>
        <w:jc w:val="both"/>
        <w:rPr>
          <w:rFonts w:ascii="Times New Roman" w:hAnsi="Times New Roman" w:cs="Times New Roman"/>
          <w:sz w:val="24"/>
          <w:szCs w:val="24"/>
        </w:rPr>
      </w:pPr>
    </w:p>
    <w:p w:rsidR="00224DA4" w:rsidRPr="001B49C6" w:rsidRDefault="00D409C3" w:rsidP="00224DA4">
      <w:pPr>
        <w:pStyle w:val="a7"/>
        <w:jc w:val="both"/>
        <w:outlineLvl w:val="0"/>
        <w:rPr>
          <w:rFonts w:ascii="Times New Roman" w:hAnsi="Times New Roman" w:cs="Times New Roman"/>
          <w:sz w:val="24"/>
          <w:szCs w:val="24"/>
        </w:rPr>
      </w:pPr>
      <w:r w:rsidRPr="001B49C6">
        <w:rPr>
          <w:rFonts w:ascii="Times New Roman" w:hAnsi="Times New Roman" w:cs="Times New Roman"/>
          <w:b/>
          <w:sz w:val="24"/>
          <w:szCs w:val="24"/>
        </w:rPr>
        <w:tab/>
        <w:t>Статья 19.</w:t>
      </w:r>
      <w:r w:rsidRPr="001B49C6">
        <w:rPr>
          <w:rFonts w:ascii="Times New Roman" w:hAnsi="Times New Roman" w:cs="Times New Roman"/>
          <w:sz w:val="24"/>
          <w:szCs w:val="24"/>
        </w:rPr>
        <w:t xml:space="preserve"> Возраст, с которого наступает уголовная</w:t>
      </w:r>
      <w:r w:rsidR="00224DA4" w:rsidRPr="001B49C6">
        <w:rPr>
          <w:rFonts w:ascii="Times New Roman" w:hAnsi="Times New Roman" w:cs="Times New Roman"/>
          <w:sz w:val="24"/>
          <w:szCs w:val="24"/>
        </w:rPr>
        <w:t xml:space="preserve">  о</w:t>
      </w:r>
      <w:r w:rsidRPr="001B49C6">
        <w:rPr>
          <w:rFonts w:ascii="Times New Roman" w:hAnsi="Times New Roman" w:cs="Times New Roman"/>
          <w:sz w:val="24"/>
          <w:szCs w:val="24"/>
        </w:rPr>
        <w:t>тветственность</w:t>
      </w:r>
      <w:r w:rsidR="00224DA4" w:rsidRPr="001B49C6">
        <w:rPr>
          <w:rFonts w:ascii="Times New Roman" w:hAnsi="Times New Roman" w:cs="Times New Roman"/>
          <w:sz w:val="24"/>
          <w:szCs w:val="24"/>
        </w:rPr>
        <w:t>.</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1. Уголовной ответственности подлежит лицо, достигшее ко времени совершения преступления 16-летнего (шестнадцатилетнего) возраста.</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2. Лица, достигшие ко времени совершения преступления 14-летнего (четырнадцатилетнего) возраста, подлежат уголовной ответственности за убийство (статья 104), умышленное причинение тяжкого вреда здоровью (статья 110), умышленное причинение средней тяжести вреда здоровью (статья 111), похищение человека (статья 123), изнасилование (статья 128), насильственные действия сексуального характера (статья 129), кражу (статья 154), грабеж (статья 157), разбой (статья 158), вымогательство </w:t>
      </w:r>
      <w:proofErr w:type="gramStart"/>
      <w:r w:rsidRPr="001B49C6">
        <w:rPr>
          <w:rFonts w:ascii="Times New Roman" w:hAnsi="Times New Roman" w:cs="Times New Roman"/>
          <w:sz w:val="24"/>
          <w:szCs w:val="24"/>
        </w:rPr>
        <w:t xml:space="preserve">( </w:t>
      </w:r>
      <w:proofErr w:type="gramEnd"/>
      <w:r w:rsidRPr="001B49C6">
        <w:rPr>
          <w:rFonts w:ascii="Times New Roman" w:hAnsi="Times New Roman" w:cs="Times New Roman"/>
          <w:sz w:val="24"/>
          <w:szCs w:val="24"/>
        </w:rPr>
        <w:t xml:space="preserve">части вторая и третья статьи 159), </w:t>
      </w:r>
      <w:proofErr w:type="gramStart"/>
      <w:r w:rsidRPr="001B49C6">
        <w:rPr>
          <w:rFonts w:ascii="Times New Roman" w:hAnsi="Times New Roman" w:cs="Times New Roman"/>
          <w:sz w:val="24"/>
          <w:szCs w:val="24"/>
        </w:rPr>
        <w:t>неправомерное завладение чужим имуществом без цели хищения (статья 162), умышленные уничтожение или повреждение  имущества (часть вторая статьи 163), террористический акт (статья 203), захват заложника (статья 204), заведомо ложное сообщение об акте терроризма (статья 205), хулиганство (части вторая и третья статьи 211), вандализм (статья 212), хищение либо вымогательство оружия, боеприпасов, взрывчатых веществ и взрывных устройств (статья 224), хищение либо вымогательство наркотических</w:t>
      </w:r>
      <w:proofErr w:type="gramEnd"/>
      <w:r w:rsidRPr="001B49C6">
        <w:rPr>
          <w:rFonts w:ascii="Times New Roman" w:hAnsi="Times New Roman" w:cs="Times New Roman"/>
          <w:sz w:val="24"/>
          <w:szCs w:val="24"/>
        </w:rPr>
        <w:t xml:space="preserve"> средств или психотропных веществ (статья 227), приведение в негодность транспортных средств или путей сообщения (статья 263).</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3. Если несовершеннолетний достиг возраста, предусмотренного частями первой или второй настоящей статьи, но вследствие отставания в психическом развитии, не связанном с психическим расстройством, во время совершения общественно опасного деяния не мог в полной мере осознавать фактический характер и общественную опасность своих действий (бездействия) либо руководить ими, он не подлежит уголовной ответственности.</w:t>
      </w:r>
    </w:p>
    <w:p w:rsidR="00D409C3" w:rsidRPr="001B49C6" w:rsidRDefault="00D409C3" w:rsidP="00224DA4">
      <w:pPr>
        <w:pStyle w:val="a7"/>
        <w:jc w:val="both"/>
        <w:rPr>
          <w:rFonts w:ascii="Times New Roman" w:hAnsi="Times New Roman" w:cs="Times New Roman"/>
          <w:sz w:val="24"/>
          <w:szCs w:val="24"/>
        </w:rPr>
      </w:pPr>
    </w:p>
    <w:p w:rsidR="00D409C3" w:rsidRPr="001B49C6" w:rsidRDefault="00D409C3" w:rsidP="00224DA4">
      <w:pPr>
        <w:pStyle w:val="a7"/>
        <w:jc w:val="both"/>
        <w:outlineLvl w:val="0"/>
        <w:rPr>
          <w:rFonts w:ascii="Times New Roman" w:hAnsi="Times New Roman" w:cs="Times New Roman"/>
          <w:sz w:val="24"/>
          <w:szCs w:val="24"/>
        </w:rPr>
      </w:pPr>
      <w:r w:rsidRPr="001B49C6">
        <w:rPr>
          <w:rFonts w:ascii="Times New Roman" w:hAnsi="Times New Roman" w:cs="Times New Roman"/>
          <w:sz w:val="24"/>
          <w:szCs w:val="24"/>
        </w:rPr>
        <w:tab/>
      </w:r>
      <w:r w:rsidRPr="001B49C6">
        <w:rPr>
          <w:rFonts w:ascii="Times New Roman" w:hAnsi="Times New Roman" w:cs="Times New Roman"/>
          <w:b/>
          <w:sz w:val="24"/>
          <w:szCs w:val="24"/>
        </w:rPr>
        <w:t>Статья 20.</w:t>
      </w:r>
      <w:r w:rsidRPr="001B49C6">
        <w:rPr>
          <w:rFonts w:ascii="Times New Roman" w:hAnsi="Times New Roman" w:cs="Times New Roman"/>
          <w:sz w:val="24"/>
          <w:szCs w:val="24"/>
        </w:rPr>
        <w:t xml:space="preserve"> Невменяемость</w:t>
      </w:r>
      <w:r w:rsidR="00224DA4" w:rsidRPr="001B49C6">
        <w:rPr>
          <w:rFonts w:ascii="Times New Roman" w:hAnsi="Times New Roman" w:cs="Times New Roman"/>
          <w:sz w:val="24"/>
          <w:szCs w:val="24"/>
        </w:rPr>
        <w:t>.</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1. Не подлежит уголовной ответственности лицо, которое во время совершения общественно опасного деяния находилось в состоянии невменяемости, то есть не могло осознавать фактический характер и общественную опасность своих деяний (действий или бездействия) либо руководить ими вследствие хронического психического расстройства, временного психического расстройства, слабоумия либо иного болезненного состояния психики.</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lastRenderedPageBreak/>
        <w:tab/>
        <w:t>2. Лицу, совершившему предусмотренное уголовным законом общественно опасное деяние в состоянии невменяемости, судом могут быть назначены принудительные меры медицинского характера, предусмотренные статьями 98-103 настоящего Кодекса.</w:t>
      </w:r>
    </w:p>
    <w:p w:rsidR="00D409C3" w:rsidRPr="001B49C6" w:rsidRDefault="00D409C3" w:rsidP="00224DA4">
      <w:pPr>
        <w:pStyle w:val="a7"/>
        <w:jc w:val="both"/>
        <w:rPr>
          <w:rFonts w:ascii="Times New Roman" w:hAnsi="Times New Roman" w:cs="Times New Roman"/>
          <w:sz w:val="24"/>
          <w:szCs w:val="24"/>
        </w:rPr>
      </w:pPr>
    </w:p>
    <w:p w:rsidR="00D409C3" w:rsidRPr="001B49C6" w:rsidRDefault="00D409C3" w:rsidP="00224DA4">
      <w:pPr>
        <w:pStyle w:val="a7"/>
        <w:ind w:firstLine="708"/>
        <w:jc w:val="both"/>
        <w:outlineLvl w:val="0"/>
        <w:rPr>
          <w:rFonts w:ascii="Times New Roman" w:hAnsi="Times New Roman" w:cs="Times New Roman"/>
          <w:sz w:val="24"/>
          <w:szCs w:val="24"/>
        </w:rPr>
      </w:pPr>
      <w:r w:rsidRPr="001B49C6">
        <w:rPr>
          <w:rFonts w:ascii="Times New Roman" w:hAnsi="Times New Roman" w:cs="Times New Roman"/>
          <w:b/>
          <w:sz w:val="24"/>
          <w:szCs w:val="24"/>
        </w:rPr>
        <w:t>Статья 23.</w:t>
      </w:r>
      <w:r w:rsidRPr="001B49C6">
        <w:rPr>
          <w:rFonts w:ascii="Times New Roman" w:hAnsi="Times New Roman" w:cs="Times New Roman"/>
          <w:sz w:val="24"/>
          <w:szCs w:val="24"/>
        </w:rPr>
        <w:t xml:space="preserve"> Формы вины</w:t>
      </w:r>
      <w:r w:rsidR="00224DA4" w:rsidRPr="001B49C6">
        <w:rPr>
          <w:rFonts w:ascii="Times New Roman" w:hAnsi="Times New Roman" w:cs="Times New Roman"/>
          <w:sz w:val="24"/>
          <w:szCs w:val="24"/>
        </w:rPr>
        <w:t>.</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Виновным в преступлении признается лицо, совершившее деяние умышленно или по неосторожности.</w:t>
      </w:r>
    </w:p>
    <w:p w:rsidR="00D409C3" w:rsidRPr="001B49C6" w:rsidRDefault="00D409C3" w:rsidP="00224DA4">
      <w:pPr>
        <w:pStyle w:val="a7"/>
        <w:jc w:val="both"/>
        <w:rPr>
          <w:rFonts w:ascii="Times New Roman" w:hAnsi="Times New Roman" w:cs="Times New Roman"/>
          <w:sz w:val="24"/>
          <w:szCs w:val="24"/>
        </w:rPr>
      </w:pPr>
    </w:p>
    <w:p w:rsidR="00D409C3" w:rsidRPr="001B49C6" w:rsidRDefault="00D409C3" w:rsidP="00224DA4">
      <w:pPr>
        <w:pStyle w:val="a7"/>
        <w:jc w:val="both"/>
        <w:outlineLvl w:val="0"/>
        <w:rPr>
          <w:rFonts w:ascii="Times New Roman" w:hAnsi="Times New Roman" w:cs="Times New Roman"/>
          <w:sz w:val="24"/>
          <w:szCs w:val="24"/>
        </w:rPr>
      </w:pPr>
      <w:r w:rsidRPr="001B49C6">
        <w:rPr>
          <w:rFonts w:ascii="Times New Roman" w:hAnsi="Times New Roman" w:cs="Times New Roman"/>
          <w:sz w:val="24"/>
          <w:szCs w:val="24"/>
        </w:rPr>
        <w:tab/>
      </w:r>
      <w:r w:rsidRPr="001B49C6">
        <w:rPr>
          <w:rFonts w:ascii="Times New Roman" w:hAnsi="Times New Roman" w:cs="Times New Roman"/>
          <w:b/>
          <w:sz w:val="24"/>
          <w:szCs w:val="24"/>
        </w:rPr>
        <w:t>Статья 24.</w:t>
      </w:r>
      <w:r w:rsidRPr="001B49C6">
        <w:rPr>
          <w:rFonts w:ascii="Times New Roman" w:hAnsi="Times New Roman" w:cs="Times New Roman"/>
          <w:sz w:val="24"/>
          <w:szCs w:val="24"/>
        </w:rPr>
        <w:t xml:space="preserve"> Преступление, совершенное умышленно</w:t>
      </w:r>
      <w:r w:rsidR="00224DA4" w:rsidRPr="001B49C6">
        <w:rPr>
          <w:rFonts w:ascii="Times New Roman" w:hAnsi="Times New Roman" w:cs="Times New Roman"/>
          <w:sz w:val="24"/>
          <w:szCs w:val="24"/>
        </w:rPr>
        <w:t>.</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1. Преступлением, совершенным умышленно, признается деяние, совершенное с прямым или косвенным умыслом.</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2. Преступление признается совершенным с прямым умыслом, если лицо осознавало общественную опасность своих деяний (действий или бездействия), предвидело наступление общественно опасных последствий и желало их наступления.</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3. Преступление признается совершенным с косвенным умыслом, если лицо осознавало общественную опасность своих деяний (действий или бездействия), предвидело возможность наступления общественно опасных последствий, не желало, но сознательно допускало эти </w:t>
      </w:r>
      <w:proofErr w:type="gramStart"/>
      <w:r w:rsidRPr="001B49C6">
        <w:rPr>
          <w:rFonts w:ascii="Times New Roman" w:hAnsi="Times New Roman" w:cs="Times New Roman"/>
          <w:sz w:val="24"/>
          <w:szCs w:val="24"/>
        </w:rPr>
        <w:t>последствия</w:t>
      </w:r>
      <w:proofErr w:type="gramEnd"/>
      <w:r w:rsidRPr="001B49C6">
        <w:rPr>
          <w:rFonts w:ascii="Times New Roman" w:hAnsi="Times New Roman" w:cs="Times New Roman"/>
          <w:sz w:val="24"/>
          <w:szCs w:val="24"/>
        </w:rPr>
        <w:t xml:space="preserve"> либо относилось к ним безразлично.</w:t>
      </w:r>
    </w:p>
    <w:p w:rsidR="00D409C3" w:rsidRPr="001B49C6" w:rsidRDefault="00D409C3" w:rsidP="00224DA4">
      <w:pPr>
        <w:pStyle w:val="a7"/>
        <w:jc w:val="both"/>
        <w:rPr>
          <w:rFonts w:ascii="Times New Roman" w:hAnsi="Times New Roman" w:cs="Times New Roman"/>
          <w:sz w:val="24"/>
          <w:szCs w:val="24"/>
        </w:rPr>
      </w:pPr>
    </w:p>
    <w:p w:rsidR="00D409C3" w:rsidRPr="001B49C6" w:rsidRDefault="00D409C3" w:rsidP="00224DA4">
      <w:pPr>
        <w:pStyle w:val="a7"/>
        <w:jc w:val="both"/>
        <w:outlineLvl w:val="0"/>
        <w:rPr>
          <w:rFonts w:ascii="Times New Roman" w:hAnsi="Times New Roman" w:cs="Times New Roman"/>
          <w:sz w:val="24"/>
          <w:szCs w:val="24"/>
        </w:rPr>
      </w:pPr>
      <w:r w:rsidRPr="001B49C6">
        <w:rPr>
          <w:rFonts w:ascii="Times New Roman" w:hAnsi="Times New Roman" w:cs="Times New Roman"/>
          <w:sz w:val="24"/>
          <w:szCs w:val="24"/>
        </w:rPr>
        <w:tab/>
      </w:r>
      <w:r w:rsidRPr="001B49C6">
        <w:rPr>
          <w:rFonts w:ascii="Times New Roman" w:hAnsi="Times New Roman" w:cs="Times New Roman"/>
          <w:b/>
          <w:sz w:val="24"/>
          <w:szCs w:val="24"/>
        </w:rPr>
        <w:t>Статья 25.</w:t>
      </w:r>
      <w:r w:rsidRPr="001B49C6">
        <w:rPr>
          <w:rFonts w:ascii="Times New Roman" w:hAnsi="Times New Roman" w:cs="Times New Roman"/>
          <w:sz w:val="24"/>
          <w:szCs w:val="24"/>
        </w:rPr>
        <w:t xml:space="preserve"> Преступление, совершенное по неосторожности</w:t>
      </w:r>
      <w:r w:rsidR="00224DA4" w:rsidRPr="001B49C6">
        <w:rPr>
          <w:rFonts w:ascii="Times New Roman" w:hAnsi="Times New Roman" w:cs="Times New Roman"/>
          <w:sz w:val="24"/>
          <w:szCs w:val="24"/>
        </w:rPr>
        <w:t>.</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1. Преступлением, совершенным по неосторожности, признается деяние, совершенное по самонадеянности или небрежности.</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2. Преступление признается совершенным по самонадеянности, если лицо предвидело возможность наступления общественно опасных последствий своих деяний (действий или бездействия), но без достаточных к тому оснований легкомысленно рассчитывало на предотвращение этих последствий.</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3. Преступление признается совершенным по небрежности, если лицо не предвидело возможности наступления общественно опасных последствий своих деяний (действий или бездействия), хотя по обстоятельствам дела должно было и могло предвидеть эти последствия.</w:t>
      </w:r>
    </w:p>
    <w:p w:rsidR="00224DA4" w:rsidRPr="001B49C6" w:rsidRDefault="00224DA4" w:rsidP="00224DA4">
      <w:pPr>
        <w:spacing w:after="0" w:line="240" w:lineRule="auto"/>
        <w:ind w:firstLine="720"/>
        <w:jc w:val="both"/>
        <w:rPr>
          <w:rFonts w:ascii="Times New Roman" w:hAnsi="Times New Roman" w:cs="Times New Roman"/>
          <w:b/>
          <w:sz w:val="24"/>
          <w:szCs w:val="24"/>
        </w:rPr>
      </w:pPr>
    </w:p>
    <w:p w:rsidR="00F71CE4" w:rsidRPr="001B49C6" w:rsidRDefault="00F71CE4" w:rsidP="00224DA4">
      <w:pPr>
        <w:spacing w:after="0" w:line="240" w:lineRule="auto"/>
        <w:ind w:firstLine="720"/>
        <w:jc w:val="both"/>
        <w:rPr>
          <w:rFonts w:ascii="Times New Roman" w:hAnsi="Times New Roman" w:cs="Times New Roman"/>
          <w:b/>
          <w:sz w:val="24"/>
          <w:szCs w:val="24"/>
        </w:rPr>
      </w:pPr>
    </w:p>
    <w:p w:rsidR="00D409C3" w:rsidRPr="001B49C6" w:rsidRDefault="00D409C3"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b/>
          <w:sz w:val="24"/>
          <w:szCs w:val="24"/>
        </w:rPr>
        <w:t>Статья 36.</w:t>
      </w:r>
      <w:r w:rsidRPr="001B49C6">
        <w:rPr>
          <w:rFonts w:ascii="Times New Roman" w:hAnsi="Times New Roman" w:cs="Times New Roman"/>
          <w:sz w:val="24"/>
          <w:szCs w:val="24"/>
        </w:rPr>
        <w:t xml:space="preserve"> Необходимая оборона</w:t>
      </w:r>
      <w:r w:rsidR="00224DA4" w:rsidRPr="001B49C6">
        <w:rPr>
          <w:rFonts w:ascii="Times New Roman" w:hAnsi="Times New Roman" w:cs="Times New Roman"/>
          <w:sz w:val="24"/>
          <w:szCs w:val="24"/>
        </w:rPr>
        <w:t>.</w:t>
      </w:r>
    </w:p>
    <w:p w:rsidR="00D409C3" w:rsidRPr="001B49C6" w:rsidRDefault="00D409C3"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1. </w:t>
      </w:r>
      <w:proofErr w:type="gramStart"/>
      <w:r w:rsidRPr="001B49C6">
        <w:rPr>
          <w:rFonts w:ascii="Times New Roman" w:hAnsi="Times New Roman" w:cs="Times New Roman"/>
          <w:sz w:val="24"/>
          <w:szCs w:val="24"/>
        </w:rPr>
        <w:t>Не является преступлением причинение вреда посягающему лицу в состоянии необходимой обороны, то есть при защите личности и прав обороняющегося или других лиц, охраняемых законом интересов общества или государства от общественно опасного посягательства, если это посягательство было сопряжено с насилием, опасным для жизни обороняющегося или другого лица, либо с непосредственной угрозой применения такого насилия.</w:t>
      </w:r>
      <w:proofErr w:type="gramEnd"/>
    </w:p>
    <w:p w:rsidR="00D409C3" w:rsidRPr="001B49C6" w:rsidRDefault="00D409C3"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2. </w:t>
      </w:r>
      <w:proofErr w:type="gramStart"/>
      <w:r w:rsidRPr="001B49C6">
        <w:rPr>
          <w:rFonts w:ascii="Times New Roman" w:hAnsi="Times New Roman" w:cs="Times New Roman"/>
          <w:sz w:val="24"/>
          <w:szCs w:val="24"/>
        </w:rPr>
        <w:t>Защита от посягательства, не сопряженного с насилием, опасным для жизни обороняющегося или другого лица, либо с непосредственной угрозой применения такого насилия, является правомерной, если при этом не было допущено превышения пределов необходимой обороны, то есть умышленных действий, явно не соответствующих характеру и опасности посягательства.</w:t>
      </w:r>
      <w:proofErr w:type="gramEnd"/>
    </w:p>
    <w:p w:rsidR="00D409C3" w:rsidRPr="001B49C6" w:rsidRDefault="00D409C3"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3. Не являются превышением пределов необходимой обороны действия обороняющегося лица, если это лицо вследствие неожиданности посягательства не могло объективно оценить степень и характер опасности нападения.</w:t>
      </w:r>
    </w:p>
    <w:p w:rsidR="00D409C3" w:rsidRPr="001B49C6" w:rsidRDefault="00D409C3"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4. Положения настоящей статьи в равной мере распространяются на всех лиц независимо от их профессиональной или иной специальной подготовки и служебного положения, а также независимо от возможности избежать общественно опасного посягательства или обратиться за помощью к другим лицам или органам власти.</w:t>
      </w:r>
    </w:p>
    <w:p w:rsidR="00D409C3" w:rsidRPr="001B49C6" w:rsidRDefault="00D409C3" w:rsidP="00224DA4">
      <w:pPr>
        <w:pStyle w:val="a7"/>
        <w:jc w:val="both"/>
        <w:outlineLvl w:val="0"/>
        <w:rPr>
          <w:rFonts w:ascii="Times New Roman" w:hAnsi="Times New Roman" w:cs="Times New Roman"/>
          <w:sz w:val="24"/>
          <w:szCs w:val="24"/>
        </w:rPr>
      </w:pPr>
    </w:p>
    <w:p w:rsidR="00F71CE4" w:rsidRPr="001B49C6" w:rsidRDefault="00F71CE4" w:rsidP="00224DA4">
      <w:pPr>
        <w:pStyle w:val="a7"/>
        <w:jc w:val="both"/>
        <w:outlineLvl w:val="0"/>
        <w:rPr>
          <w:rFonts w:ascii="Times New Roman" w:hAnsi="Times New Roman" w:cs="Times New Roman"/>
          <w:sz w:val="24"/>
          <w:szCs w:val="24"/>
        </w:rPr>
      </w:pPr>
    </w:p>
    <w:p w:rsidR="00D409C3" w:rsidRPr="001B49C6" w:rsidRDefault="00D409C3" w:rsidP="00224DA4">
      <w:pPr>
        <w:pStyle w:val="a7"/>
        <w:jc w:val="both"/>
        <w:outlineLvl w:val="0"/>
        <w:rPr>
          <w:rFonts w:ascii="Times New Roman" w:hAnsi="Times New Roman" w:cs="Times New Roman"/>
          <w:sz w:val="24"/>
          <w:szCs w:val="24"/>
        </w:rPr>
      </w:pPr>
      <w:r w:rsidRPr="001B49C6">
        <w:rPr>
          <w:rFonts w:ascii="Times New Roman" w:hAnsi="Times New Roman" w:cs="Times New Roman"/>
          <w:sz w:val="24"/>
          <w:szCs w:val="24"/>
        </w:rPr>
        <w:tab/>
      </w:r>
      <w:r w:rsidRPr="001B49C6">
        <w:rPr>
          <w:rFonts w:ascii="Times New Roman" w:hAnsi="Times New Roman" w:cs="Times New Roman"/>
          <w:b/>
          <w:sz w:val="24"/>
          <w:szCs w:val="24"/>
        </w:rPr>
        <w:t>Статья 37.</w:t>
      </w:r>
      <w:r w:rsidRPr="001B49C6">
        <w:rPr>
          <w:rFonts w:ascii="Times New Roman" w:hAnsi="Times New Roman" w:cs="Times New Roman"/>
          <w:sz w:val="24"/>
          <w:szCs w:val="24"/>
        </w:rPr>
        <w:t xml:space="preserve"> Причинение вреда при задержании лица, совершившего</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 xml:space="preserve">                               </w:t>
      </w:r>
      <w:r w:rsidR="00224DA4" w:rsidRPr="001B49C6">
        <w:rPr>
          <w:rFonts w:ascii="Times New Roman" w:hAnsi="Times New Roman" w:cs="Times New Roman"/>
          <w:sz w:val="24"/>
          <w:szCs w:val="24"/>
        </w:rPr>
        <w:t>п</w:t>
      </w:r>
      <w:r w:rsidRPr="001B49C6">
        <w:rPr>
          <w:rFonts w:ascii="Times New Roman" w:hAnsi="Times New Roman" w:cs="Times New Roman"/>
          <w:sz w:val="24"/>
          <w:szCs w:val="24"/>
        </w:rPr>
        <w:t>реступление</w:t>
      </w:r>
      <w:r w:rsidR="00224DA4" w:rsidRPr="001B49C6">
        <w:rPr>
          <w:rFonts w:ascii="Times New Roman" w:hAnsi="Times New Roman" w:cs="Times New Roman"/>
          <w:sz w:val="24"/>
          <w:szCs w:val="24"/>
        </w:rPr>
        <w:t>.</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1. 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средствами задержать такое лицо не </w:t>
      </w:r>
      <w:proofErr w:type="gramStart"/>
      <w:r w:rsidRPr="001B49C6">
        <w:rPr>
          <w:rFonts w:ascii="Times New Roman" w:hAnsi="Times New Roman" w:cs="Times New Roman"/>
          <w:sz w:val="24"/>
          <w:szCs w:val="24"/>
        </w:rPr>
        <w:t>представлялось возможным и при этом не было</w:t>
      </w:r>
      <w:proofErr w:type="gramEnd"/>
      <w:r w:rsidRPr="001B49C6">
        <w:rPr>
          <w:rFonts w:ascii="Times New Roman" w:hAnsi="Times New Roman" w:cs="Times New Roman"/>
          <w:sz w:val="24"/>
          <w:szCs w:val="24"/>
        </w:rPr>
        <w:t xml:space="preserve"> допущено превышения необходимых для этого мер.</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2. Превышением мер, необходимых для задержания лица, совершившего преступление, признается их явное несоответствие характеру и степени общественной опасности совершенного задерживаемым лицом преступления и обстоятельствам задержания, когда лицу без необходимости причиняется явно чрезмерный, не вызываемый обстановкой вред. Такое превышение влечет за собой уголовную ответственность только в случаях умышленного причинения вреда.</w:t>
      </w:r>
    </w:p>
    <w:p w:rsidR="00D409C3" w:rsidRPr="001B49C6" w:rsidRDefault="00D409C3" w:rsidP="00224DA4">
      <w:pPr>
        <w:pStyle w:val="a7"/>
        <w:jc w:val="both"/>
        <w:rPr>
          <w:rFonts w:ascii="Times New Roman" w:hAnsi="Times New Roman" w:cs="Times New Roman"/>
          <w:sz w:val="24"/>
          <w:szCs w:val="24"/>
        </w:rPr>
      </w:pPr>
    </w:p>
    <w:p w:rsidR="00D409C3" w:rsidRPr="001B49C6" w:rsidRDefault="00D409C3" w:rsidP="00224DA4">
      <w:pPr>
        <w:pStyle w:val="a7"/>
        <w:jc w:val="both"/>
        <w:outlineLvl w:val="0"/>
        <w:rPr>
          <w:rFonts w:ascii="Times New Roman" w:hAnsi="Times New Roman" w:cs="Times New Roman"/>
          <w:sz w:val="24"/>
          <w:szCs w:val="24"/>
        </w:rPr>
      </w:pPr>
      <w:r w:rsidRPr="001B49C6">
        <w:rPr>
          <w:rFonts w:ascii="Times New Roman" w:hAnsi="Times New Roman" w:cs="Times New Roman"/>
          <w:sz w:val="24"/>
          <w:szCs w:val="24"/>
        </w:rPr>
        <w:tab/>
      </w:r>
      <w:r w:rsidRPr="001B49C6">
        <w:rPr>
          <w:rFonts w:ascii="Times New Roman" w:hAnsi="Times New Roman" w:cs="Times New Roman"/>
          <w:b/>
          <w:sz w:val="24"/>
          <w:szCs w:val="24"/>
        </w:rPr>
        <w:t>Статья 38.</w:t>
      </w:r>
      <w:r w:rsidRPr="001B49C6">
        <w:rPr>
          <w:rFonts w:ascii="Times New Roman" w:hAnsi="Times New Roman" w:cs="Times New Roman"/>
          <w:sz w:val="24"/>
          <w:szCs w:val="24"/>
        </w:rPr>
        <w:t xml:space="preserve"> Крайняя необходимость</w:t>
      </w:r>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1. </w:t>
      </w:r>
      <w:proofErr w:type="gramStart"/>
      <w:r w:rsidRPr="001B49C6">
        <w:rPr>
          <w:rFonts w:ascii="Times New Roman" w:hAnsi="Times New Roman" w:cs="Times New Roman"/>
          <w:sz w:val="24"/>
          <w:szCs w:val="24"/>
        </w:rPr>
        <w:t>Не является преступлением причинение вреда охраняемым уголовным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иных лиц, охраняемым законом интересам общества или государства, если эта опасность не могла быть устранена иными средствами и при этом не было допущено превышения пределов крайней необходимости.</w:t>
      </w:r>
      <w:proofErr w:type="gramEnd"/>
    </w:p>
    <w:p w:rsidR="00D409C3" w:rsidRPr="001B49C6" w:rsidRDefault="00D409C3"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2. Превышением пределов крайней необходимости признается причинение вреда, явно не соответствующего характеру и степени угрожавшей опасности и обстоятельствам, при которых опасность устранялась, когда указанным интересам был причинен вред равный или более значительный, чем предотвращенный. Такое превышение влечет за собой уголовную ответственность только в случаях умышленного причинения вреда.</w:t>
      </w:r>
    </w:p>
    <w:p w:rsidR="00D409C3" w:rsidRPr="001B49C6" w:rsidRDefault="00D409C3" w:rsidP="00224DA4">
      <w:pPr>
        <w:pStyle w:val="a7"/>
        <w:jc w:val="both"/>
        <w:rPr>
          <w:rFonts w:ascii="Times New Roman" w:hAnsi="Times New Roman" w:cs="Times New Roman"/>
          <w:sz w:val="24"/>
          <w:szCs w:val="24"/>
        </w:rPr>
      </w:pPr>
    </w:p>
    <w:p w:rsidR="001F7252" w:rsidRPr="001B49C6" w:rsidRDefault="00D409C3" w:rsidP="00224DA4">
      <w:pPr>
        <w:pStyle w:val="a7"/>
        <w:jc w:val="both"/>
        <w:outlineLvl w:val="0"/>
        <w:rPr>
          <w:rFonts w:ascii="Times New Roman" w:hAnsi="Times New Roman" w:cs="Times New Roman"/>
          <w:sz w:val="24"/>
          <w:szCs w:val="24"/>
        </w:rPr>
      </w:pPr>
      <w:r w:rsidRPr="001B49C6">
        <w:rPr>
          <w:rFonts w:ascii="Times New Roman" w:hAnsi="Times New Roman" w:cs="Times New Roman"/>
          <w:sz w:val="24"/>
          <w:szCs w:val="24"/>
        </w:rPr>
        <w:tab/>
      </w:r>
      <w:r w:rsidR="001F7252" w:rsidRPr="001B49C6">
        <w:rPr>
          <w:rFonts w:ascii="Times New Roman" w:hAnsi="Times New Roman" w:cs="Times New Roman"/>
          <w:b/>
          <w:sz w:val="24"/>
          <w:szCs w:val="24"/>
        </w:rPr>
        <w:t>Статья 104.</w:t>
      </w:r>
      <w:r w:rsidR="001F7252" w:rsidRPr="001B49C6">
        <w:rPr>
          <w:rFonts w:ascii="Times New Roman" w:hAnsi="Times New Roman" w:cs="Times New Roman"/>
          <w:sz w:val="24"/>
          <w:szCs w:val="24"/>
        </w:rPr>
        <w:t xml:space="preserve"> Убийство</w:t>
      </w:r>
      <w:r w:rsidR="00224DA4" w:rsidRPr="001B49C6">
        <w:rPr>
          <w:rFonts w:ascii="Times New Roman" w:hAnsi="Times New Roman" w:cs="Times New Roman"/>
          <w:sz w:val="24"/>
          <w:szCs w:val="24"/>
        </w:rPr>
        <w:t xml:space="preserve">. </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1. Убийство, то есть умышленное причинение смерти другому человеку, -</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наказывается лишением свободы на срок от 6 (шести) </w:t>
      </w:r>
      <w:r w:rsidRPr="001B49C6">
        <w:rPr>
          <w:rFonts w:ascii="Times New Roman" w:hAnsi="Times New Roman" w:cs="Times New Roman"/>
          <w:sz w:val="24"/>
          <w:szCs w:val="24"/>
        </w:rPr>
        <w:br/>
        <w:t>до 20 (двадцати) лет.</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2. Убийство:</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а) двух или более лиц;</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б) лица или его </w:t>
      </w:r>
      <w:proofErr w:type="gramStart"/>
      <w:r w:rsidRPr="001B49C6">
        <w:rPr>
          <w:rFonts w:ascii="Times New Roman" w:hAnsi="Times New Roman" w:cs="Times New Roman"/>
          <w:sz w:val="24"/>
          <w:szCs w:val="24"/>
        </w:rPr>
        <w:t>близких</w:t>
      </w:r>
      <w:proofErr w:type="gramEnd"/>
      <w:r w:rsidRPr="001B49C6">
        <w:rPr>
          <w:rFonts w:ascii="Times New Roman" w:hAnsi="Times New Roman" w:cs="Times New Roman"/>
          <w:sz w:val="24"/>
          <w:szCs w:val="24"/>
        </w:rPr>
        <w:t xml:space="preserve"> в связи с осуществлением данным лицом служебной деятельности или выполнением общественного долга;</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в) малолетнего или иного лица, заведомо для виновного находящегося в беспомощном состоянии, а равно </w:t>
      </w:r>
      <w:proofErr w:type="gramStart"/>
      <w:r w:rsidRPr="001B49C6">
        <w:rPr>
          <w:rFonts w:ascii="Times New Roman" w:hAnsi="Times New Roman" w:cs="Times New Roman"/>
          <w:sz w:val="24"/>
          <w:szCs w:val="24"/>
        </w:rPr>
        <w:t>сопряженное</w:t>
      </w:r>
      <w:proofErr w:type="gramEnd"/>
      <w:r w:rsidRPr="001B49C6">
        <w:rPr>
          <w:rFonts w:ascii="Times New Roman" w:hAnsi="Times New Roman" w:cs="Times New Roman"/>
          <w:sz w:val="24"/>
          <w:szCs w:val="24"/>
        </w:rPr>
        <w:t xml:space="preserve"> с похищением человека;</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г) женщины, заведомо для виновного находящейся в состоянии беременности;</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r>
      <w:proofErr w:type="spellStart"/>
      <w:r w:rsidRPr="001B49C6">
        <w:rPr>
          <w:rFonts w:ascii="Times New Roman" w:hAnsi="Times New Roman" w:cs="Times New Roman"/>
          <w:sz w:val="24"/>
          <w:szCs w:val="24"/>
        </w:rPr>
        <w:t>д</w:t>
      </w:r>
      <w:proofErr w:type="spellEnd"/>
      <w:r w:rsidRPr="001B49C6">
        <w:rPr>
          <w:rFonts w:ascii="Times New Roman" w:hAnsi="Times New Roman" w:cs="Times New Roman"/>
          <w:sz w:val="24"/>
          <w:szCs w:val="24"/>
        </w:rPr>
        <w:t xml:space="preserve">) </w:t>
      </w:r>
      <w:proofErr w:type="gramStart"/>
      <w:r w:rsidRPr="001B49C6">
        <w:rPr>
          <w:rFonts w:ascii="Times New Roman" w:hAnsi="Times New Roman" w:cs="Times New Roman"/>
          <w:sz w:val="24"/>
          <w:szCs w:val="24"/>
        </w:rPr>
        <w:t>совершенное</w:t>
      </w:r>
      <w:proofErr w:type="gramEnd"/>
      <w:r w:rsidRPr="001B49C6">
        <w:rPr>
          <w:rFonts w:ascii="Times New Roman" w:hAnsi="Times New Roman" w:cs="Times New Roman"/>
          <w:sz w:val="24"/>
          <w:szCs w:val="24"/>
        </w:rPr>
        <w:t xml:space="preserve"> с особой жестокостью;</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е) </w:t>
      </w:r>
      <w:proofErr w:type="gramStart"/>
      <w:r w:rsidRPr="001B49C6">
        <w:rPr>
          <w:rFonts w:ascii="Times New Roman" w:hAnsi="Times New Roman" w:cs="Times New Roman"/>
          <w:sz w:val="24"/>
          <w:szCs w:val="24"/>
        </w:rPr>
        <w:t>совершенное</w:t>
      </w:r>
      <w:proofErr w:type="gramEnd"/>
      <w:r w:rsidRPr="001B49C6">
        <w:rPr>
          <w:rFonts w:ascii="Times New Roman" w:hAnsi="Times New Roman" w:cs="Times New Roman"/>
          <w:sz w:val="24"/>
          <w:szCs w:val="24"/>
        </w:rPr>
        <w:t xml:space="preserve"> </w:t>
      </w:r>
      <w:proofErr w:type="spellStart"/>
      <w:r w:rsidRPr="001B49C6">
        <w:rPr>
          <w:rFonts w:ascii="Times New Roman" w:hAnsi="Times New Roman" w:cs="Times New Roman"/>
          <w:sz w:val="24"/>
          <w:szCs w:val="24"/>
        </w:rPr>
        <w:t>общеопасным</w:t>
      </w:r>
      <w:proofErr w:type="spellEnd"/>
      <w:r w:rsidRPr="001B49C6">
        <w:rPr>
          <w:rFonts w:ascii="Times New Roman" w:hAnsi="Times New Roman" w:cs="Times New Roman"/>
          <w:sz w:val="24"/>
          <w:szCs w:val="24"/>
        </w:rPr>
        <w:t xml:space="preserve"> способом;</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ж) </w:t>
      </w:r>
      <w:proofErr w:type="gramStart"/>
      <w:r w:rsidRPr="001B49C6">
        <w:rPr>
          <w:rFonts w:ascii="Times New Roman" w:hAnsi="Times New Roman" w:cs="Times New Roman"/>
          <w:sz w:val="24"/>
          <w:szCs w:val="24"/>
        </w:rPr>
        <w:t>совершенное</w:t>
      </w:r>
      <w:proofErr w:type="gramEnd"/>
      <w:r w:rsidRPr="001B49C6">
        <w:rPr>
          <w:rFonts w:ascii="Times New Roman" w:hAnsi="Times New Roman" w:cs="Times New Roman"/>
          <w:sz w:val="24"/>
          <w:szCs w:val="24"/>
        </w:rPr>
        <w:t xml:space="preserve"> группой лиц, группой лиц по предварительному сговору или организованной группой;</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r>
      <w:proofErr w:type="spellStart"/>
      <w:r w:rsidRPr="001B49C6">
        <w:rPr>
          <w:rFonts w:ascii="Times New Roman" w:hAnsi="Times New Roman" w:cs="Times New Roman"/>
          <w:sz w:val="24"/>
          <w:szCs w:val="24"/>
        </w:rPr>
        <w:t>з</w:t>
      </w:r>
      <w:proofErr w:type="spellEnd"/>
      <w:r w:rsidRPr="001B49C6">
        <w:rPr>
          <w:rFonts w:ascii="Times New Roman" w:hAnsi="Times New Roman" w:cs="Times New Roman"/>
          <w:sz w:val="24"/>
          <w:szCs w:val="24"/>
        </w:rPr>
        <w:t xml:space="preserve">) из корыстных побуждений или по найму, а равно </w:t>
      </w:r>
      <w:proofErr w:type="gramStart"/>
      <w:r w:rsidRPr="001B49C6">
        <w:rPr>
          <w:rFonts w:ascii="Times New Roman" w:hAnsi="Times New Roman" w:cs="Times New Roman"/>
          <w:sz w:val="24"/>
          <w:szCs w:val="24"/>
        </w:rPr>
        <w:t>сопряженное</w:t>
      </w:r>
      <w:proofErr w:type="gramEnd"/>
      <w:r w:rsidRPr="001B49C6">
        <w:rPr>
          <w:rFonts w:ascii="Times New Roman" w:hAnsi="Times New Roman" w:cs="Times New Roman"/>
          <w:sz w:val="24"/>
          <w:szCs w:val="24"/>
        </w:rPr>
        <w:t xml:space="preserve"> с разбоем, вымогательством или бандитизмом;</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и) из хулиганских побуждений;</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к) с целью скрыть другое преступление или облегчить его совершение, а равно сопряженное с изнасилованием или насильственными действиями сексуального характера;</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л) по мотиву национальной, расовой, религиозной и социальной ненависти или вражды либо кровной мести;</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lastRenderedPageBreak/>
        <w:tab/>
        <w:t>м) в целях использования органов или тканей потерпевшего;</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r>
      <w:proofErr w:type="spellStart"/>
      <w:r w:rsidRPr="001B49C6">
        <w:rPr>
          <w:rFonts w:ascii="Times New Roman" w:hAnsi="Times New Roman" w:cs="Times New Roman"/>
          <w:sz w:val="24"/>
          <w:szCs w:val="24"/>
        </w:rPr>
        <w:t>н</w:t>
      </w:r>
      <w:proofErr w:type="spellEnd"/>
      <w:r w:rsidRPr="001B49C6">
        <w:rPr>
          <w:rFonts w:ascii="Times New Roman" w:hAnsi="Times New Roman" w:cs="Times New Roman"/>
          <w:sz w:val="24"/>
          <w:szCs w:val="24"/>
        </w:rPr>
        <w:t>) исключен;</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о) исключен, – </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наказывается лишением свободы на срок от 10 (десяти) </w:t>
      </w:r>
      <w:r w:rsidRPr="001B49C6">
        <w:rPr>
          <w:rFonts w:ascii="Times New Roman" w:hAnsi="Times New Roman" w:cs="Times New Roman"/>
          <w:sz w:val="24"/>
          <w:szCs w:val="24"/>
        </w:rPr>
        <w:br/>
        <w:t>до 25 (двадцати пяти) лет либо смертной казнью или пожизненным лишением свободы.</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3. Убийство защищаемого в соответствии с законом лица – наказывается лишением свободы на срок от 15 (пятнадцати) </w:t>
      </w:r>
      <w:r w:rsidRPr="001B49C6">
        <w:rPr>
          <w:rFonts w:ascii="Times New Roman" w:hAnsi="Times New Roman" w:cs="Times New Roman"/>
          <w:sz w:val="24"/>
          <w:szCs w:val="24"/>
        </w:rPr>
        <w:br/>
        <w:t>до 25 (двадцати пяти) лет либо смертной казнью.</w:t>
      </w:r>
    </w:p>
    <w:p w:rsidR="001F7252" w:rsidRPr="001B49C6" w:rsidRDefault="001F7252" w:rsidP="00224DA4">
      <w:pPr>
        <w:pStyle w:val="a7"/>
        <w:jc w:val="both"/>
        <w:rPr>
          <w:rFonts w:ascii="Times New Roman" w:hAnsi="Times New Roman" w:cs="Times New Roman"/>
          <w:sz w:val="24"/>
          <w:szCs w:val="24"/>
        </w:rPr>
      </w:pPr>
    </w:p>
    <w:p w:rsidR="00F71CE4" w:rsidRPr="001B49C6" w:rsidRDefault="00F71CE4" w:rsidP="00224DA4">
      <w:pPr>
        <w:pStyle w:val="a7"/>
        <w:ind w:firstLine="708"/>
        <w:jc w:val="both"/>
        <w:outlineLvl w:val="0"/>
        <w:rPr>
          <w:rFonts w:ascii="Times New Roman" w:hAnsi="Times New Roman" w:cs="Times New Roman"/>
          <w:b/>
          <w:sz w:val="24"/>
          <w:szCs w:val="24"/>
        </w:rPr>
      </w:pPr>
    </w:p>
    <w:p w:rsidR="00023404" w:rsidRDefault="00023404" w:rsidP="00224DA4">
      <w:pPr>
        <w:pStyle w:val="a7"/>
        <w:ind w:firstLine="708"/>
        <w:jc w:val="both"/>
        <w:outlineLvl w:val="0"/>
        <w:rPr>
          <w:rFonts w:ascii="Times New Roman" w:hAnsi="Times New Roman" w:cs="Times New Roman"/>
          <w:b/>
          <w:sz w:val="24"/>
          <w:szCs w:val="24"/>
        </w:rPr>
      </w:pPr>
    </w:p>
    <w:p w:rsidR="00023404" w:rsidRDefault="00023404" w:rsidP="00224DA4">
      <w:pPr>
        <w:pStyle w:val="a7"/>
        <w:ind w:firstLine="708"/>
        <w:jc w:val="both"/>
        <w:outlineLvl w:val="0"/>
        <w:rPr>
          <w:rFonts w:ascii="Times New Roman" w:hAnsi="Times New Roman" w:cs="Times New Roman"/>
          <w:b/>
          <w:sz w:val="24"/>
          <w:szCs w:val="24"/>
        </w:rPr>
      </w:pPr>
    </w:p>
    <w:p w:rsidR="001F7252" w:rsidRPr="001B49C6" w:rsidRDefault="001F7252" w:rsidP="00224DA4">
      <w:pPr>
        <w:pStyle w:val="a7"/>
        <w:ind w:firstLine="708"/>
        <w:jc w:val="both"/>
        <w:outlineLvl w:val="0"/>
        <w:rPr>
          <w:rFonts w:ascii="Times New Roman" w:hAnsi="Times New Roman" w:cs="Times New Roman"/>
          <w:sz w:val="24"/>
          <w:szCs w:val="24"/>
        </w:rPr>
      </w:pPr>
      <w:r w:rsidRPr="001B49C6">
        <w:rPr>
          <w:rFonts w:ascii="Times New Roman" w:hAnsi="Times New Roman" w:cs="Times New Roman"/>
          <w:b/>
          <w:sz w:val="24"/>
          <w:szCs w:val="24"/>
        </w:rPr>
        <w:t>Статья 107.</w:t>
      </w:r>
      <w:r w:rsidRPr="001B49C6">
        <w:rPr>
          <w:rFonts w:ascii="Times New Roman" w:hAnsi="Times New Roman" w:cs="Times New Roman"/>
          <w:sz w:val="24"/>
          <w:szCs w:val="24"/>
        </w:rPr>
        <w:t xml:space="preserve"> Убийство, совершенное при превышении пределов</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 xml:space="preserve">                                необходимой обороны либо при превышении мер,</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 xml:space="preserve">                                </w:t>
      </w:r>
      <w:proofErr w:type="gramStart"/>
      <w:r w:rsidRPr="001B49C6">
        <w:rPr>
          <w:rFonts w:ascii="Times New Roman" w:hAnsi="Times New Roman" w:cs="Times New Roman"/>
          <w:sz w:val="24"/>
          <w:szCs w:val="24"/>
        </w:rPr>
        <w:t>необходимых</w:t>
      </w:r>
      <w:proofErr w:type="gramEnd"/>
      <w:r w:rsidRPr="001B49C6">
        <w:rPr>
          <w:rFonts w:ascii="Times New Roman" w:hAnsi="Times New Roman" w:cs="Times New Roman"/>
          <w:sz w:val="24"/>
          <w:szCs w:val="24"/>
        </w:rPr>
        <w:t xml:space="preserve"> для задержания лица, совершившего</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 xml:space="preserve">                                преступление</w:t>
      </w:r>
      <w:r w:rsidR="00224DA4" w:rsidRPr="001B49C6">
        <w:rPr>
          <w:rFonts w:ascii="Times New Roman" w:hAnsi="Times New Roman" w:cs="Times New Roman"/>
          <w:sz w:val="24"/>
          <w:szCs w:val="24"/>
        </w:rPr>
        <w:t xml:space="preserve">. </w:t>
      </w:r>
    </w:p>
    <w:p w:rsidR="001F7252" w:rsidRPr="001B49C6" w:rsidRDefault="001F7252" w:rsidP="00224DA4">
      <w:pPr>
        <w:pStyle w:val="a7"/>
        <w:jc w:val="both"/>
        <w:outlineLvl w:val="0"/>
        <w:rPr>
          <w:rFonts w:ascii="Times New Roman" w:hAnsi="Times New Roman" w:cs="Times New Roman"/>
          <w:sz w:val="24"/>
          <w:szCs w:val="24"/>
        </w:rPr>
      </w:pPr>
      <w:r w:rsidRPr="001B49C6">
        <w:rPr>
          <w:rFonts w:ascii="Times New Roman" w:hAnsi="Times New Roman" w:cs="Times New Roman"/>
          <w:sz w:val="24"/>
          <w:szCs w:val="24"/>
        </w:rPr>
        <w:tab/>
        <w:t>1. Убийство, совершенное при превышении пределов необходимой обороны,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наказывается исправительными работами на срок до 2 (двух) лет либо лишением свободы на срок до 2 (двух) лет.</w:t>
      </w:r>
    </w:p>
    <w:p w:rsidR="001F7252" w:rsidRPr="001B49C6" w:rsidRDefault="001F7252" w:rsidP="00224DA4">
      <w:pPr>
        <w:pStyle w:val="a7"/>
        <w:jc w:val="both"/>
        <w:outlineLvl w:val="0"/>
        <w:rPr>
          <w:rFonts w:ascii="Times New Roman" w:hAnsi="Times New Roman" w:cs="Times New Roman"/>
          <w:sz w:val="24"/>
          <w:szCs w:val="24"/>
        </w:rPr>
      </w:pPr>
      <w:r w:rsidRPr="001B49C6">
        <w:rPr>
          <w:rFonts w:ascii="Times New Roman" w:hAnsi="Times New Roman" w:cs="Times New Roman"/>
          <w:sz w:val="24"/>
          <w:szCs w:val="24"/>
        </w:rPr>
        <w:tab/>
        <w:t>2. Убийство, совершенное при превышении мер, необходимых для задержания лица, совершившего преступление, -</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наказывается лишением свободы на срок до 3 (трех) лет.</w:t>
      </w:r>
    </w:p>
    <w:p w:rsidR="001F7252" w:rsidRPr="001B49C6" w:rsidRDefault="001F7252" w:rsidP="00224DA4">
      <w:pPr>
        <w:pStyle w:val="a7"/>
        <w:jc w:val="both"/>
        <w:rPr>
          <w:rFonts w:ascii="Times New Roman" w:hAnsi="Times New Roman" w:cs="Times New Roman"/>
          <w:b/>
          <w:sz w:val="24"/>
          <w:szCs w:val="24"/>
        </w:rPr>
      </w:pPr>
    </w:p>
    <w:p w:rsidR="001F7252" w:rsidRPr="001B49C6" w:rsidRDefault="001F7252" w:rsidP="00224DA4">
      <w:pPr>
        <w:pStyle w:val="a7"/>
        <w:ind w:firstLine="708"/>
        <w:jc w:val="both"/>
        <w:outlineLvl w:val="0"/>
        <w:rPr>
          <w:rFonts w:ascii="Times New Roman" w:hAnsi="Times New Roman" w:cs="Times New Roman"/>
          <w:sz w:val="24"/>
          <w:szCs w:val="24"/>
        </w:rPr>
      </w:pPr>
      <w:r w:rsidRPr="001B49C6">
        <w:rPr>
          <w:rFonts w:ascii="Times New Roman" w:hAnsi="Times New Roman" w:cs="Times New Roman"/>
          <w:b/>
          <w:sz w:val="24"/>
          <w:szCs w:val="24"/>
        </w:rPr>
        <w:t>Статья 110.</w:t>
      </w:r>
      <w:r w:rsidRPr="001B49C6">
        <w:rPr>
          <w:rFonts w:ascii="Times New Roman" w:hAnsi="Times New Roman" w:cs="Times New Roman"/>
          <w:sz w:val="24"/>
          <w:szCs w:val="24"/>
        </w:rPr>
        <w:t xml:space="preserve"> Умышленное причинение тяжкого вреда здоровью</w:t>
      </w:r>
      <w:r w:rsidR="00224DA4" w:rsidRPr="001B49C6">
        <w:rPr>
          <w:rFonts w:ascii="Times New Roman" w:hAnsi="Times New Roman" w:cs="Times New Roman"/>
          <w:sz w:val="24"/>
          <w:szCs w:val="24"/>
        </w:rPr>
        <w:t>.</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1. Умышленное причинение тяжкого вреда здоровью, опасного для жизни человека или повлекшего за собой потерю зрения, речи, слуха или какого-либо органа, либо утрату органом его функций, или выразившегося в неизгладимом </w:t>
      </w:r>
      <w:proofErr w:type="spellStart"/>
      <w:r w:rsidRPr="001B49C6">
        <w:rPr>
          <w:rFonts w:ascii="Times New Roman" w:hAnsi="Times New Roman" w:cs="Times New Roman"/>
          <w:sz w:val="24"/>
          <w:szCs w:val="24"/>
        </w:rPr>
        <w:t>обезображении</w:t>
      </w:r>
      <w:proofErr w:type="spellEnd"/>
      <w:r w:rsidRPr="001B49C6">
        <w:rPr>
          <w:rFonts w:ascii="Times New Roman" w:hAnsi="Times New Roman" w:cs="Times New Roman"/>
          <w:sz w:val="24"/>
          <w:szCs w:val="24"/>
        </w:rPr>
        <w:t xml:space="preserve"> лица, а также причинение иного вреда здоровью, опасного для жизни или вызвавшего расстройство здоровья, соединенное со значительной стойкой утратой общей трудоспособности не менее</w:t>
      </w:r>
      <w:proofErr w:type="gramStart"/>
      <w:r w:rsidRPr="001B49C6">
        <w:rPr>
          <w:rFonts w:ascii="Times New Roman" w:hAnsi="Times New Roman" w:cs="Times New Roman"/>
          <w:sz w:val="24"/>
          <w:szCs w:val="24"/>
        </w:rPr>
        <w:t>,</w:t>
      </w:r>
      <w:proofErr w:type="gramEnd"/>
      <w:r w:rsidRPr="001B49C6">
        <w:rPr>
          <w:rFonts w:ascii="Times New Roman" w:hAnsi="Times New Roman" w:cs="Times New Roman"/>
          <w:sz w:val="24"/>
          <w:szCs w:val="24"/>
        </w:rPr>
        <w:t xml:space="preserve"> чем на одну треть или с заведомо для виновного полной утратой профессиональной трудоспособности, либо повлекшее за собой прерывание беременности, психическое расстройство, заболевание наркоманией либо токсикоманией, -</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наказывается лишением свободы на срок от 3 (трех) до 8 (восьми) лет.</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2. Те же деяния, совершенные:</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а) в отношении лица или его </w:t>
      </w:r>
      <w:proofErr w:type="gramStart"/>
      <w:r w:rsidRPr="001B49C6">
        <w:rPr>
          <w:rFonts w:ascii="Times New Roman" w:hAnsi="Times New Roman" w:cs="Times New Roman"/>
          <w:sz w:val="24"/>
          <w:szCs w:val="24"/>
        </w:rPr>
        <w:t>близких</w:t>
      </w:r>
      <w:proofErr w:type="gramEnd"/>
      <w:r w:rsidRPr="001B49C6">
        <w:rPr>
          <w:rFonts w:ascii="Times New Roman" w:hAnsi="Times New Roman" w:cs="Times New Roman"/>
          <w:sz w:val="24"/>
          <w:szCs w:val="24"/>
        </w:rPr>
        <w:t xml:space="preserve"> в связи с осуществлением данным лицом служебной деятельности или выполнением общественного долга;</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б) с особой жестокостью, издевательством или мучениями для потерпевшего, а равно в отношении лица, заведомо для виновного находящегося в беспомощном состоянии;</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в) </w:t>
      </w:r>
      <w:proofErr w:type="spellStart"/>
      <w:r w:rsidRPr="001B49C6">
        <w:rPr>
          <w:rFonts w:ascii="Times New Roman" w:hAnsi="Times New Roman" w:cs="Times New Roman"/>
          <w:sz w:val="24"/>
          <w:szCs w:val="24"/>
        </w:rPr>
        <w:t>общеопасным</w:t>
      </w:r>
      <w:proofErr w:type="spellEnd"/>
      <w:r w:rsidRPr="001B49C6">
        <w:rPr>
          <w:rFonts w:ascii="Times New Roman" w:hAnsi="Times New Roman" w:cs="Times New Roman"/>
          <w:sz w:val="24"/>
          <w:szCs w:val="24"/>
        </w:rPr>
        <w:t xml:space="preserve"> способом;</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г) по найму;</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r>
      <w:proofErr w:type="spellStart"/>
      <w:r w:rsidRPr="001B49C6">
        <w:rPr>
          <w:rFonts w:ascii="Times New Roman" w:hAnsi="Times New Roman" w:cs="Times New Roman"/>
          <w:sz w:val="24"/>
          <w:szCs w:val="24"/>
        </w:rPr>
        <w:t>д</w:t>
      </w:r>
      <w:proofErr w:type="spellEnd"/>
      <w:r w:rsidRPr="001B49C6">
        <w:rPr>
          <w:rFonts w:ascii="Times New Roman" w:hAnsi="Times New Roman" w:cs="Times New Roman"/>
          <w:sz w:val="24"/>
          <w:szCs w:val="24"/>
        </w:rPr>
        <w:t>) из хулиганских побуждений;</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е) по мотиву национальной, расовой, религиозной и социальной ненависти или вражды;</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ж) в целях использования органов или тканей потерпевшего, -</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наказываются лишением свободы на срок от 4 (четырех) до 10 (десяти) лет.</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3. Деяния, предусмотренные частями первой или второй настоящей статьи, если они совершены:</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а) группой лиц, группой лиц по предварительному сговору или</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организованной группой;</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б) в отношении двух или более лиц;</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lastRenderedPageBreak/>
        <w:tab/>
        <w:t>в) исключен;</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г) в отношении защищаемого в соответствии с законом лица, –</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наказываются лишением свободы на срок от 5 (пяти) </w:t>
      </w:r>
      <w:r w:rsidRPr="001B49C6">
        <w:rPr>
          <w:rFonts w:ascii="Times New Roman" w:hAnsi="Times New Roman" w:cs="Times New Roman"/>
          <w:sz w:val="24"/>
          <w:szCs w:val="24"/>
        </w:rPr>
        <w:br/>
        <w:t>до 12 (двенадцати) лет.</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4. Деяния, предусмотренные частями первой, второй или третьей настоящей статьи, повлекшие по неосторожности смерть потерпевшего, -</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наказываются лишением свободы на срок от 5 (пяти) до 15 (пятнадцати) лет.</w:t>
      </w:r>
    </w:p>
    <w:p w:rsidR="001F7252" w:rsidRPr="001B49C6" w:rsidRDefault="001F7252" w:rsidP="00224DA4">
      <w:pPr>
        <w:pStyle w:val="a7"/>
        <w:jc w:val="both"/>
        <w:rPr>
          <w:rFonts w:ascii="Times New Roman" w:hAnsi="Times New Roman" w:cs="Times New Roman"/>
          <w:sz w:val="24"/>
          <w:szCs w:val="24"/>
        </w:rPr>
      </w:pPr>
    </w:p>
    <w:p w:rsidR="001F7252" w:rsidRPr="001B49C6" w:rsidRDefault="001F7252" w:rsidP="00224DA4">
      <w:pPr>
        <w:pStyle w:val="a7"/>
        <w:ind w:firstLine="708"/>
        <w:jc w:val="both"/>
        <w:outlineLvl w:val="0"/>
        <w:rPr>
          <w:rFonts w:ascii="Times New Roman" w:hAnsi="Times New Roman" w:cs="Times New Roman"/>
          <w:sz w:val="24"/>
          <w:szCs w:val="24"/>
        </w:rPr>
      </w:pPr>
      <w:r w:rsidRPr="001B49C6">
        <w:rPr>
          <w:rFonts w:ascii="Times New Roman" w:hAnsi="Times New Roman" w:cs="Times New Roman"/>
          <w:b/>
          <w:sz w:val="24"/>
          <w:szCs w:val="24"/>
        </w:rPr>
        <w:t>Статья 113.</w:t>
      </w:r>
      <w:r w:rsidRPr="001B49C6">
        <w:rPr>
          <w:rFonts w:ascii="Times New Roman" w:hAnsi="Times New Roman" w:cs="Times New Roman"/>
          <w:sz w:val="24"/>
          <w:szCs w:val="24"/>
        </w:rPr>
        <w:t xml:space="preserve"> Причинение тяжкого или средней тяжести вреда</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 xml:space="preserve">                                здоровью при превышении пределов </w:t>
      </w:r>
      <w:proofErr w:type="gramStart"/>
      <w:r w:rsidRPr="001B49C6">
        <w:rPr>
          <w:rFonts w:ascii="Times New Roman" w:hAnsi="Times New Roman" w:cs="Times New Roman"/>
          <w:sz w:val="24"/>
          <w:szCs w:val="24"/>
        </w:rPr>
        <w:t>необходимой</w:t>
      </w:r>
      <w:proofErr w:type="gramEnd"/>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 xml:space="preserve">                                обороны либо при превышении мер, необходимых </w:t>
      </w:r>
      <w:proofErr w:type="gramStart"/>
      <w:r w:rsidRPr="001B49C6">
        <w:rPr>
          <w:rFonts w:ascii="Times New Roman" w:hAnsi="Times New Roman" w:cs="Times New Roman"/>
          <w:sz w:val="24"/>
          <w:szCs w:val="24"/>
        </w:rPr>
        <w:t>для</w:t>
      </w:r>
      <w:proofErr w:type="gramEnd"/>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 xml:space="preserve">                                задержания лица, совершившего преступление</w:t>
      </w:r>
      <w:r w:rsidR="00224DA4" w:rsidRPr="001B49C6">
        <w:rPr>
          <w:rFonts w:ascii="Times New Roman" w:hAnsi="Times New Roman" w:cs="Times New Roman"/>
          <w:sz w:val="24"/>
          <w:szCs w:val="24"/>
        </w:rPr>
        <w:t xml:space="preserve">. </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1. Умышленное причинение тяжкого вреда здоровью, совершенное при превышении пределов необходимой обороны, -</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наказывается обязательными работами на срок от 180 (ста восьмидесяти) до 240 (двухсот сорока) часов или лишением свободы на срок до 1 (одного) года.</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2. Умышленное причинение тяжкого или средней тяжести вреда здоровью, совершенное при превышении мер, необходимых для задержания лица, совершившего преступление, -</w:t>
      </w:r>
    </w:p>
    <w:p w:rsidR="001F7252" w:rsidRPr="001B49C6" w:rsidRDefault="001F7252"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наказывается лишением свободы до 2 (двух) лет.</w:t>
      </w:r>
    </w:p>
    <w:p w:rsidR="001F7252" w:rsidRPr="001B49C6" w:rsidRDefault="001F7252" w:rsidP="00224DA4">
      <w:pPr>
        <w:pStyle w:val="a7"/>
        <w:jc w:val="both"/>
        <w:rPr>
          <w:rFonts w:ascii="Times New Roman" w:hAnsi="Times New Roman" w:cs="Times New Roman"/>
          <w:sz w:val="24"/>
          <w:szCs w:val="24"/>
        </w:rPr>
      </w:pP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b/>
          <w:sz w:val="24"/>
          <w:szCs w:val="24"/>
        </w:rPr>
        <w:t>Статья 154.</w:t>
      </w:r>
      <w:r w:rsidRPr="001B49C6">
        <w:rPr>
          <w:rFonts w:ascii="Times New Roman" w:hAnsi="Times New Roman" w:cs="Times New Roman"/>
          <w:sz w:val="24"/>
          <w:szCs w:val="24"/>
        </w:rPr>
        <w:t xml:space="preserve"> Кража</w:t>
      </w:r>
      <w:r w:rsidR="00224DA4" w:rsidRPr="001B49C6">
        <w:rPr>
          <w:rFonts w:ascii="Times New Roman" w:hAnsi="Times New Roman" w:cs="Times New Roman"/>
          <w:sz w:val="24"/>
          <w:szCs w:val="24"/>
        </w:rPr>
        <w:t xml:space="preserve">.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1. Кража, то есть тайное хищение чужого имущества,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наказывается штрафом в размере до 2000 (двух тысяч)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2. Кража, совершенная:</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а) группой лиц по предварительному сговору;</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б) с незаконным проникновением в помещение либо иное хранилище;</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в) с причинением значительного ущерба гражданину;</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г) из одежды, сумки или другой ручной клади, </w:t>
      </w:r>
      <w:proofErr w:type="gramStart"/>
      <w:r w:rsidRPr="001B49C6">
        <w:rPr>
          <w:rFonts w:ascii="Times New Roman" w:hAnsi="Times New Roman" w:cs="Times New Roman"/>
          <w:sz w:val="24"/>
          <w:szCs w:val="24"/>
        </w:rPr>
        <w:t>находившихся</w:t>
      </w:r>
      <w:proofErr w:type="gramEnd"/>
      <w:r w:rsidRPr="001B49C6">
        <w:rPr>
          <w:rFonts w:ascii="Times New Roman" w:hAnsi="Times New Roman" w:cs="Times New Roman"/>
          <w:sz w:val="24"/>
          <w:szCs w:val="24"/>
        </w:rPr>
        <w:t xml:space="preserve"> при потерпевшем, –</w:t>
      </w:r>
    </w:p>
    <w:p w:rsidR="001F7252" w:rsidRPr="001B49C6" w:rsidRDefault="001F7252" w:rsidP="00224DA4">
      <w:pPr>
        <w:spacing w:after="0" w:line="240" w:lineRule="auto"/>
        <w:ind w:firstLine="720"/>
        <w:jc w:val="both"/>
        <w:rPr>
          <w:rFonts w:ascii="Times New Roman" w:hAnsi="Times New Roman" w:cs="Times New Roman"/>
          <w:sz w:val="24"/>
          <w:szCs w:val="24"/>
        </w:rPr>
      </w:pPr>
      <w:proofErr w:type="gramStart"/>
      <w:r w:rsidRPr="001B49C6">
        <w:rPr>
          <w:rFonts w:ascii="Times New Roman" w:hAnsi="Times New Roman" w:cs="Times New Roman"/>
          <w:sz w:val="24"/>
          <w:szCs w:val="24"/>
        </w:rPr>
        <w:t>наказывается штрафом в размере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(лет) лет со штрафом в размере до 300 (трехсот) расчетных уровней минимальной заработной платы либо без</w:t>
      </w:r>
      <w:proofErr w:type="gramEnd"/>
      <w:r w:rsidRPr="001B49C6">
        <w:rPr>
          <w:rFonts w:ascii="Times New Roman" w:hAnsi="Times New Roman" w:cs="Times New Roman"/>
          <w:sz w:val="24"/>
          <w:szCs w:val="24"/>
        </w:rPr>
        <w:t xml:space="preserve"> такового.</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3. Кража, совершенная:</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а) с </w:t>
      </w:r>
      <w:hyperlink r:id="rId58" w:anchor="18" w:history="1">
        <w:r w:rsidRPr="001B49C6">
          <w:rPr>
            <w:rStyle w:val="a5"/>
            <w:rFonts w:ascii="Times New Roman" w:hAnsi="Times New Roman" w:cs="Times New Roman"/>
            <w:color w:val="auto"/>
            <w:sz w:val="24"/>
            <w:szCs w:val="24"/>
            <w:u w:val="none"/>
          </w:rPr>
          <w:t>незаконным проникновением</w:t>
        </w:r>
      </w:hyperlink>
      <w:r w:rsidRPr="001B49C6">
        <w:rPr>
          <w:rFonts w:ascii="Times New Roman" w:hAnsi="Times New Roman" w:cs="Times New Roman"/>
          <w:sz w:val="24"/>
          <w:szCs w:val="24"/>
        </w:rPr>
        <w:t xml:space="preserve"> в </w:t>
      </w:r>
      <w:hyperlink r:id="rId59" w:anchor="13904" w:history="1">
        <w:r w:rsidRPr="001B49C6">
          <w:rPr>
            <w:rStyle w:val="a5"/>
            <w:rFonts w:ascii="Times New Roman" w:hAnsi="Times New Roman" w:cs="Times New Roman"/>
            <w:color w:val="auto"/>
            <w:sz w:val="24"/>
            <w:szCs w:val="24"/>
            <w:u w:val="none"/>
          </w:rPr>
          <w:t>жилище</w:t>
        </w:r>
      </w:hyperlink>
      <w:r w:rsidRPr="001B49C6">
        <w:rPr>
          <w:rFonts w:ascii="Times New Roman" w:hAnsi="Times New Roman" w:cs="Times New Roman"/>
          <w:sz w:val="24"/>
          <w:szCs w:val="24"/>
        </w:rPr>
        <w:t>;</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б) в крупном размере,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наказывается штрафом в размере от 1500 (одной </w:t>
      </w:r>
      <w:proofErr w:type="gramStart"/>
      <w:r w:rsidRPr="001B49C6">
        <w:rPr>
          <w:rFonts w:ascii="Times New Roman" w:hAnsi="Times New Roman" w:cs="Times New Roman"/>
          <w:sz w:val="24"/>
          <w:szCs w:val="24"/>
        </w:rPr>
        <w:t>тысячи пятисот</w:t>
      </w:r>
      <w:proofErr w:type="gramEnd"/>
      <w:r w:rsidRPr="001B49C6">
        <w:rPr>
          <w:rFonts w:ascii="Times New Roman" w:hAnsi="Times New Roman" w:cs="Times New Roman"/>
          <w:sz w:val="24"/>
          <w:szCs w:val="24"/>
        </w:rPr>
        <w:t xml:space="preserve">) до </w:t>
      </w:r>
      <w:r w:rsidRPr="001B49C6">
        <w:rPr>
          <w:rFonts w:ascii="Times New Roman" w:hAnsi="Times New Roman" w:cs="Times New Roman"/>
          <w:sz w:val="24"/>
          <w:szCs w:val="24"/>
        </w:rPr>
        <w:br/>
        <w:t xml:space="preserve">3500 (трех тысяч пятисот) расчетных уровней минимальной заработной платы либо лишением свободы на срок от 2 (двух) до 6 (шести) лет </w:t>
      </w:r>
      <w:r w:rsidRPr="001B49C6">
        <w:rPr>
          <w:rFonts w:ascii="Times New Roman" w:hAnsi="Times New Roman" w:cs="Times New Roman"/>
          <w:sz w:val="24"/>
          <w:szCs w:val="24"/>
        </w:rPr>
        <w:br/>
        <w:t>с конфискацией имущества или без таковой.</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4. Кража, совершенная:</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а) организованной группой;</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б) в особо крупном размере,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наказывается лишением свободы на срок от 7 (семи) до 12 (двенадцати) лет с конфискацией имущества или без таковой.</w:t>
      </w:r>
    </w:p>
    <w:p w:rsidR="00224DA4" w:rsidRPr="001B49C6" w:rsidRDefault="00224DA4" w:rsidP="00224DA4">
      <w:pPr>
        <w:spacing w:after="0" w:line="240" w:lineRule="auto"/>
        <w:ind w:firstLine="720"/>
        <w:jc w:val="both"/>
        <w:rPr>
          <w:rFonts w:ascii="Times New Roman" w:hAnsi="Times New Roman" w:cs="Times New Roman"/>
          <w:b/>
          <w:sz w:val="24"/>
          <w:szCs w:val="24"/>
        </w:rPr>
      </w:pP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b/>
          <w:sz w:val="24"/>
          <w:szCs w:val="24"/>
        </w:rPr>
        <w:t>Статья 157.</w:t>
      </w:r>
      <w:r w:rsidRPr="001B49C6">
        <w:rPr>
          <w:rFonts w:ascii="Times New Roman" w:hAnsi="Times New Roman" w:cs="Times New Roman"/>
          <w:sz w:val="24"/>
          <w:szCs w:val="24"/>
        </w:rPr>
        <w:t xml:space="preserve"> Грабеж</w:t>
      </w:r>
      <w:r w:rsidR="00224DA4" w:rsidRPr="001B49C6">
        <w:rPr>
          <w:rFonts w:ascii="Times New Roman" w:hAnsi="Times New Roman" w:cs="Times New Roman"/>
          <w:sz w:val="24"/>
          <w:szCs w:val="24"/>
        </w:rPr>
        <w:t xml:space="preserve">.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1. Грабеж, то есть открытое хищение чужого имущества,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lastRenderedPageBreak/>
        <w:t xml:space="preserve">наказывается обязательными работами на срок от </w:t>
      </w:r>
      <w:r w:rsidRPr="001B49C6">
        <w:rPr>
          <w:rFonts w:ascii="Times New Roman" w:hAnsi="Times New Roman" w:cs="Times New Roman"/>
          <w:sz w:val="24"/>
          <w:szCs w:val="24"/>
        </w:rPr>
        <w:br/>
        <w:t xml:space="preserve">180 (ста восьмидесяти) до 240 (двухсот сорока) часов либо  исправительными работами на срок до 2 (двух) лет, либо лишением свободы на срок </w:t>
      </w:r>
      <w:r w:rsidRPr="001B49C6">
        <w:rPr>
          <w:rFonts w:ascii="Times New Roman" w:hAnsi="Times New Roman" w:cs="Times New Roman"/>
          <w:sz w:val="24"/>
          <w:szCs w:val="24"/>
        </w:rPr>
        <w:br/>
        <w:t>до 4 (четырех) лет.</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2. Грабеж, совершенный:</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а) группой лиц по предварительному сговору;</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б) с незаконным проникновением в жилище, помещение либо иное хранилище;</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в) с применением насилия, не опасного для жизни или здоровья, либо с угрозой применения такого насилия;</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г) с причинением значительного ущерба гражданину;</w:t>
      </w:r>
    </w:p>
    <w:p w:rsidR="001F7252" w:rsidRPr="001B49C6" w:rsidRDefault="001F7252" w:rsidP="00224DA4">
      <w:pPr>
        <w:spacing w:after="0" w:line="240" w:lineRule="auto"/>
        <w:ind w:firstLine="720"/>
        <w:jc w:val="both"/>
        <w:rPr>
          <w:rFonts w:ascii="Times New Roman" w:hAnsi="Times New Roman" w:cs="Times New Roman"/>
          <w:sz w:val="24"/>
          <w:szCs w:val="24"/>
        </w:rPr>
      </w:pPr>
      <w:proofErr w:type="spellStart"/>
      <w:r w:rsidRPr="001B49C6">
        <w:rPr>
          <w:rFonts w:ascii="Times New Roman" w:hAnsi="Times New Roman" w:cs="Times New Roman"/>
          <w:sz w:val="24"/>
          <w:szCs w:val="24"/>
        </w:rPr>
        <w:t>д</w:t>
      </w:r>
      <w:proofErr w:type="spellEnd"/>
      <w:r w:rsidRPr="001B49C6">
        <w:rPr>
          <w:rFonts w:ascii="Times New Roman" w:hAnsi="Times New Roman" w:cs="Times New Roman"/>
          <w:sz w:val="24"/>
          <w:szCs w:val="24"/>
        </w:rPr>
        <w:t>) в крупном размере,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наказывается лишением свободы на срок от 3 (трех) до 7 (семи) лет со штрафом в размере до 300 (трехсот) расчетных уровней минимальной заработной платы либо без такового.</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3. Грабеж, совершенный:</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а) организованной группой;</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б) в особо крупном размере,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наказывается лишением свободы на срок от 8 (восьми) до </w:t>
      </w:r>
      <w:r w:rsidRPr="001B49C6">
        <w:rPr>
          <w:rFonts w:ascii="Times New Roman" w:hAnsi="Times New Roman" w:cs="Times New Roman"/>
          <w:sz w:val="24"/>
          <w:szCs w:val="24"/>
        </w:rPr>
        <w:br/>
        <w:t>14 (четырнадцати) лет с конфискацией имущества.</w:t>
      </w:r>
    </w:p>
    <w:p w:rsidR="001F7252" w:rsidRPr="001B49C6" w:rsidRDefault="001F7252" w:rsidP="00224DA4">
      <w:pPr>
        <w:pStyle w:val="a7"/>
        <w:jc w:val="both"/>
        <w:outlineLvl w:val="0"/>
        <w:rPr>
          <w:rFonts w:ascii="Times New Roman" w:hAnsi="Times New Roman" w:cs="Times New Roman"/>
          <w:sz w:val="24"/>
          <w:szCs w:val="24"/>
        </w:rPr>
      </w:pP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b/>
          <w:sz w:val="24"/>
          <w:szCs w:val="24"/>
        </w:rPr>
        <w:t>Статья 158.</w:t>
      </w:r>
      <w:r w:rsidRPr="001B49C6">
        <w:rPr>
          <w:rFonts w:ascii="Times New Roman" w:hAnsi="Times New Roman" w:cs="Times New Roman"/>
          <w:sz w:val="24"/>
          <w:szCs w:val="24"/>
        </w:rPr>
        <w:t xml:space="preserve"> Разбой</w:t>
      </w:r>
      <w:r w:rsidR="00224DA4" w:rsidRPr="001B49C6">
        <w:rPr>
          <w:rFonts w:ascii="Times New Roman" w:hAnsi="Times New Roman" w:cs="Times New Roman"/>
          <w:sz w:val="24"/>
          <w:szCs w:val="24"/>
        </w:rPr>
        <w:t xml:space="preserve">.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1. Разбой, то есть нападение в целях хищения чужого имущества, совершенное с применением насилия, опасного для жизни или здоровья, либо с угрозой применения такого насилия,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наказывается лишением свободы на срок от 3 (трех) до 8 (восьми) лет с конфискацией имущества или без таковой.</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2. Разбой, совершенный:</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а) группой лиц по предварительному сговору;</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б) с применением оружия или предметов, используемых в качестве оружия,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наказывается лишением свободы на срок от 7 (семи) до 10 (десяти) лет с конфискацией имущества или без таковой.</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3. Разбой, совершенный:</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а) с </w:t>
      </w:r>
      <w:hyperlink r:id="rId60" w:anchor="18" w:history="1">
        <w:r w:rsidRPr="001B49C6">
          <w:rPr>
            <w:rStyle w:val="a5"/>
            <w:rFonts w:ascii="Times New Roman" w:hAnsi="Times New Roman" w:cs="Times New Roman"/>
            <w:color w:val="auto"/>
            <w:sz w:val="24"/>
            <w:szCs w:val="24"/>
            <w:u w:val="none"/>
          </w:rPr>
          <w:t>незаконным проникновением</w:t>
        </w:r>
      </w:hyperlink>
      <w:r w:rsidRPr="001B49C6">
        <w:rPr>
          <w:rFonts w:ascii="Times New Roman" w:hAnsi="Times New Roman" w:cs="Times New Roman"/>
          <w:sz w:val="24"/>
          <w:szCs w:val="24"/>
        </w:rPr>
        <w:t xml:space="preserve"> в </w:t>
      </w:r>
      <w:hyperlink r:id="rId61" w:anchor="13904" w:history="1">
        <w:r w:rsidRPr="001B49C6">
          <w:rPr>
            <w:rStyle w:val="a5"/>
            <w:rFonts w:ascii="Times New Roman" w:hAnsi="Times New Roman" w:cs="Times New Roman"/>
            <w:color w:val="auto"/>
            <w:sz w:val="24"/>
            <w:szCs w:val="24"/>
            <w:u w:val="none"/>
          </w:rPr>
          <w:t>жилище</w:t>
        </w:r>
      </w:hyperlink>
      <w:r w:rsidRPr="001B49C6">
        <w:rPr>
          <w:rFonts w:ascii="Times New Roman" w:hAnsi="Times New Roman" w:cs="Times New Roman"/>
          <w:sz w:val="24"/>
          <w:szCs w:val="24"/>
        </w:rPr>
        <w:t xml:space="preserve">, </w:t>
      </w:r>
      <w:hyperlink r:id="rId62" w:anchor="15813" w:history="1">
        <w:r w:rsidRPr="001B49C6">
          <w:rPr>
            <w:rStyle w:val="a5"/>
            <w:rFonts w:ascii="Times New Roman" w:hAnsi="Times New Roman" w:cs="Times New Roman"/>
            <w:color w:val="auto"/>
            <w:sz w:val="24"/>
            <w:szCs w:val="24"/>
            <w:u w:val="none"/>
          </w:rPr>
          <w:t>помещение</w:t>
        </w:r>
      </w:hyperlink>
      <w:r w:rsidRPr="001B49C6">
        <w:rPr>
          <w:rFonts w:ascii="Times New Roman" w:hAnsi="Times New Roman" w:cs="Times New Roman"/>
          <w:sz w:val="24"/>
          <w:szCs w:val="24"/>
        </w:rPr>
        <w:t xml:space="preserve"> либо иное хранилище;</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б) в крупном размере,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наказывается лишением свободы на срок от 7 (семи) до 12 (двенадцати) лет с конфискацией имущества.</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4. Разбой, совершенный:</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а) организованной группой;</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б) в </w:t>
      </w:r>
      <w:hyperlink r:id="rId63" w:anchor="158014" w:history="1">
        <w:r w:rsidRPr="001B49C6">
          <w:rPr>
            <w:rStyle w:val="a5"/>
            <w:rFonts w:ascii="Times New Roman" w:hAnsi="Times New Roman" w:cs="Times New Roman"/>
            <w:color w:val="auto"/>
            <w:sz w:val="24"/>
            <w:szCs w:val="24"/>
            <w:u w:val="none"/>
          </w:rPr>
          <w:t>особо крупном размере</w:t>
        </w:r>
      </w:hyperlink>
      <w:r w:rsidRPr="001B49C6">
        <w:rPr>
          <w:rFonts w:ascii="Times New Roman" w:hAnsi="Times New Roman" w:cs="Times New Roman"/>
          <w:sz w:val="24"/>
          <w:szCs w:val="24"/>
        </w:rPr>
        <w:t>;</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в) с причинением </w:t>
      </w:r>
      <w:hyperlink r:id="rId64" w:anchor="1041" w:history="1">
        <w:r w:rsidRPr="001B49C6">
          <w:rPr>
            <w:rStyle w:val="a5"/>
            <w:rFonts w:ascii="Times New Roman" w:hAnsi="Times New Roman" w:cs="Times New Roman"/>
            <w:color w:val="auto"/>
            <w:sz w:val="24"/>
            <w:szCs w:val="24"/>
            <w:u w:val="none"/>
          </w:rPr>
          <w:t>тяжкого вреда здоровью</w:t>
        </w:r>
      </w:hyperlink>
      <w:r w:rsidRPr="001B49C6">
        <w:rPr>
          <w:rFonts w:ascii="Times New Roman" w:hAnsi="Times New Roman" w:cs="Times New Roman"/>
          <w:sz w:val="24"/>
          <w:szCs w:val="24"/>
        </w:rPr>
        <w:t xml:space="preserve"> потерпевшего, –</w:t>
      </w:r>
    </w:p>
    <w:p w:rsidR="001F7252" w:rsidRPr="001B49C6" w:rsidRDefault="001F7252" w:rsidP="00224DA4">
      <w:pPr>
        <w:spacing w:after="0" w:line="240" w:lineRule="auto"/>
        <w:ind w:firstLine="720"/>
        <w:jc w:val="both"/>
        <w:rPr>
          <w:rFonts w:ascii="Times New Roman" w:hAnsi="Times New Roman" w:cs="Times New Roman"/>
          <w:sz w:val="24"/>
          <w:szCs w:val="24"/>
        </w:rPr>
      </w:pPr>
      <w:r w:rsidRPr="001B49C6">
        <w:rPr>
          <w:rFonts w:ascii="Times New Roman" w:hAnsi="Times New Roman" w:cs="Times New Roman"/>
          <w:sz w:val="24"/>
          <w:szCs w:val="24"/>
        </w:rPr>
        <w:t xml:space="preserve">наказывается лишением свободы на срок от 8 (восьми) до </w:t>
      </w:r>
      <w:r w:rsidRPr="001B49C6">
        <w:rPr>
          <w:rFonts w:ascii="Times New Roman" w:hAnsi="Times New Roman" w:cs="Times New Roman"/>
          <w:sz w:val="24"/>
          <w:szCs w:val="24"/>
        </w:rPr>
        <w:br/>
        <w:t>15 (пятнадцати) лет с конфискацией имущества.</w:t>
      </w:r>
    </w:p>
    <w:p w:rsidR="001F7252" w:rsidRPr="001B49C6" w:rsidRDefault="001F7252" w:rsidP="00224DA4">
      <w:pPr>
        <w:pStyle w:val="a7"/>
        <w:jc w:val="both"/>
        <w:outlineLvl w:val="0"/>
        <w:rPr>
          <w:rFonts w:ascii="Times New Roman" w:hAnsi="Times New Roman" w:cs="Times New Roman"/>
          <w:sz w:val="24"/>
          <w:szCs w:val="24"/>
        </w:rPr>
      </w:pPr>
    </w:p>
    <w:p w:rsidR="00224DA4" w:rsidRPr="001B49C6" w:rsidRDefault="00224DA4" w:rsidP="00224DA4">
      <w:pPr>
        <w:pStyle w:val="a7"/>
        <w:ind w:firstLine="708"/>
        <w:jc w:val="both"/>
        <w:outlineLvl w:val="0"/>
        <w:rPr>
          <w:rFonts w:ascii="Times New Roman" w:hAnsi="Times New Roman" w:cs="Times New Roman"/>
          <w:sz w:val="24"/>
          <w:szCs w:val="24"/>
        </w:rPr>
      </w:pPr>
      <w:r w:rsidRPr="001B49C6">
        <w:rPr>
          <w:rFonts w:ascii="Times New Roman" w:hAnsi="Times New Roman" w:cs="Times New Roman"/>
          <w:b/>
          <w:sz w:val="24"/>
          <w:szCs w:val="24"/>
        </w:rPr>
        <w:t>Статья 211.</w:t>
      </w:r>
      <w:r w:rsidRPr="001B49C6">
        <w:rPr>
          <w:rFonts w:ascii="Times New Roman" w:hAnsi="Times New Roman" w:cs="Times New Roman"/>
          <w:sz w:val="24"/>
          <w:szCs w:val="24"/>
        </w:rPr>
        <w:t xml:space="preserve"> Хулиганство. </w:t>
      </w:r>
    </w:p>
    <w:p w:rsidR="00224DA4" w:rsidRPr="001B49C6" w:rsidRDefault="00224DA4"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1. Хулиганство, то есть грубое нарушение общественного порядка, выражающее явное неуважение к обществу, сопровождающееся применением насилия к гражданам либо угрозой его применения, а равно уничтожением или повреждением чужого имущества, -</w:t>
      </w:r>
    </w:p>
    <w:p w:rsidR="00224DA4" w:rsidRPr="001B49C6" w:rsidRDefault="00224DA4"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наказывается обязательными работами на срок от 120 (ста двадцати) до 180 (ста восьмидесяти) часов либо исправительными работами на срок от 6 (шести) месяцев до 1 (одного) года, либо лишением свободы на срок до 2 (двух) лет.</w:t>
      </w:r>
    </w:p>
    <w:p w:rsidR="00224DA4" w:rsidRPr="001B49C6" w:rsidRDefault="00224DA4"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2. То же деяние, если оно:</w:t>
      </w:r>
    </w:p>
    <w:p w:rsidR="00224DA4" w:rsidRPr="001B49C6" w:rsidRDefault="00224DA4"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lastRenderedPageBreak/>
        <w:tab/>
        <w:t>а) совершено группой лиц, группой лиц по предварительному сговору или организованной группой;</w:t>
      </w:r>
    </w:p>
    <w:p w:rsidR="00224DA4" w:rsidRPr="001B49C6" w:rsidRDefault="00224DA4"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б) связано с сопротивлением представителю власти либо иному лицу, исполняющему обязанности по охране общественного порядка или пресекающему нарушение общественного порядка;</w:t>
      </w:r>
    </w:p>
    <w:p w:rsidR="00224DA4" w:rsidRPr="001B49C6" w:rsidRDefault="00224DA4"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в) исключен;</w:t>
      </w:r>
    </w:p>
    <w:p w:rsidR="00224DA4" w:rsidRPr="001B49C6" w:rsidRDefault="00224DA4"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г) </w:t>
      </w:r>
      <w:proofErr w:type="gramStart"/>
      <w:r w:rsidRPr="001B49C6">
        <w:rPr>
          <w:rFonts w:ascii="Times New Roman" w:hAnsi="Times New Roman" w:cs="Times New Roman"/>
          <w:sz w:val="24"/>
          <w:szCs w:val="24"/>
        </w:rPr>
        <w:t>совершенное</w:t>
      </w:r>
      <w:proofErr w:type="gramEnd"/>
      <w:r w:rsidRPr="001B49C6">
        <w:rPr>
          <w:rFonts w:ascii="Times New Roman" w:hAnsi="Times New Roman" w:cs="Times New Roman"/>
          <w:sz w:val="24"/>
          <w:szCs w:val="24"/>
        </w:rPr>
        <w:t xml:space="preserve"> с исключительным цинизмом,-</w:t>
      </w:r>
    </w:p>
    <w:p w:rsidR="00224DA4" w:rsidRPr="001B49C6" w:rsidRDefault="00224DA4"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5 (пяти) лет.</w:t>
      </w:r>
    </w:p>
    <w:p w:rsidR="00224DA4" w:rsidRPr="001B49C6" w:rsidRDefault="00224DA4"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3. Хулиганство, совершенное с применением оружия или предметов, используемых в качестве оружия, -</w:t>
      </w:r>
    </w:p>
    <w:p w:rsidR="00224DA4" w:rsidRPr="001B49C6" w:rsidRDefault="00224DA4"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наказывается лишением свободы на срок от 4 (четырех) до 7 (семи) лет.</w:t>
      </w:r>
    </w:p>
    <w:p w:rsidR="001F7252" w:rsidRPr="001B49C6" w:rsidRDefault="001F7252" w:rsidP="00224DA4">
      <w:pPr>
        <w:pStyle w:val="a7"/>
        <w:jc w:val="both"/>
        <w:rPr>
          <w:rFonts w:ascii="Times New Roman" w:hAnsi="Times New Roman" w:cs="Times New Roman"/>
          <w:sz w:val="24"/>
          <w:szCs w:val="24"/>
        </w:rPr>
      </w:pPr>
    </w:p>
    <w:p w:rsidR="00224DA4" w:rsidRPr="001B49C6" w:rsidRDefault="00224DA4" w:rsidP="008A11C8">
      <w:pPr>
        <w:spacing w:after="0" w:line="240" w:lineRule="auto"/>
        <w:ind w:firstLine="708"/>
        <w:jc w:val="both"/>
        <w:rPr>
          <w:rFonts w:ascii="Times New Roman" w:hAnsi="Times New Roman" w:cs="Times New Roman"/>
          <w:sz w:val="24"/>
          <w:szCs w:val="24"/>
        </w:rPr>
      </w:pPr>
      <w:r w:rsidRPr="001B49C6">
        <w:rPr>
          <w:rFonts w:ascii="Times New Roman" w:hAnsi="Times New Roman" w:cs="Times New Roman"/>
          <w:b/>
          <w:sz w:val="24"/>
          <w:szCs w:val="24"/>
        </w:rPr>
        <w:t>Статья 212.</w:t>
      </w:r>
      <w:r w:rsidRPr="001B49C6">
        <w:rPr>
          <w:rFonts w:ascii="Times New Roman" w:hAnsi="Times New Roman" w:cs="Times New Roman"/>
          <w:sz w:val="24"/>
          <w:szCs w:val="24"/>
        </w:rPr>
        <w:t xml:space="preserve"> Вандализм. </w:t>
      </w:r>
    </w:p>
    <w:p w:rsidR="00224DA4" w:rsidRPr="001B49C6" w:rsidRDefault="00224DA4" w:rsidP="00224DA4">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ab/>
        <w:t>1. Вандализм, то есть осквернение зданий или иных сооружений, порча имущества на общественном транспорте или в иных общественных местах, –</w:t>
      </w:r>
    </w:p>
    <w:p w:rsidR="00224DA4" w:rsidRPr="001B49C6" w:rsidRDefault="00224DA4" w:rsidP="00224DA4">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ab/>
        <w:t>наказывается штрафом в размере от 500 (пятисот) до 1 000 (тысячи)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w:t>
      </w:r>
    </w:p>
    <w:p w:rsidR="00224DA4" w:rsidRPr="001B49C6" w:rsidRDefault="00224DA4" w:rsidP="00224DA4">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ab/>
        <w:t>2. Те же деяния, совершенные:</w:t>
      </w:r>
    </w:p>
    <w:p w:rsidR="00224DA4" w:rsidRPr="001B49C6" w:rsidRDefault="00224DA4" w:rsidP="00224DA4">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ab/>
        <w:t>а) группой лиц, а равно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rsidR="00224DA4" w:rsidRPr="001B49C6" w:rsidRDefault="00224DA4" w:rsidP="00224DA4">
      <w:pPr>
        <w:spacing w:after="0" w:line="240" w:lineRule="auto"/>
        <w:jc w:val="both"/>
        <w:rPr>
          <w:rFonts w:ascii="Times New Roman" w:hAnsi="Times New Roman" w:cs="Times New Roman"/>
          <w:sz w:val="24"/>
          <w:szCs w:val="24"/>
        </w:rPr>
      </w:pPr>
      <w:r w:rsidRPr="001B49C6">
        <w:rPr>
          <w:rFonts w:ascii="Times New Roman" w:hAnsi="Times New Roman" w:cs="Times New Roman"/>
          <w:sz w:val="24"/>
          <w:szCs w:val="24"/>
        </w:rPr>
        <w:tab/>
        <w:t>б) исключен –</w:t>
      </w:r>
    </w:p>
    <w:p w:rsidR="00224DA4" w:rsidRPr="001B49C6" w:rsidRDefault="00224DA4"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t xml:space="preserve">наказываются штрафом в размере от 1 000 (тысячи) до 3 500 </w:t>
      </w:r>
      <w:r w:rsidRPr="001B49C6">
        <w:rPr>
          <w:rFonts w:ascii="Times New Roman" w:hAnsi="Times New Roman" w:cs="Times New Roman"/>
          <w:sz w:val="24"/>
          <w:szCs w:val="24"/>
        </w:rPr>
        <w:br/>
        <w:t>(трех тысяч пятисот) расчетных уровней минимальной заработной платы либо лишением свободы на срок до 3 (трех) лет.</w:t>
      </w:r>
    </w:p>
    <w:p w:rsidR="00224DA4" w:rsidRPr="001B49C6" w:rsidRDefault="00224DA4" w:rsidP="00224DA4">
      <w:pPr>
        <w:pStyle w:val="a7"/>
        <w:jc w:val="both"/>
        <w:rPr>
          <w:rFonts w:ascii="Times New Roman" w:hAnsi="Times New Roman" w:cs="Times New Roman"/>
          <w:sz w:val="24"/>
          <w:szCs w:val="24"/>
        </w:rPr>
      </w:pPr>
    </w:p>
    <w:p w:rsidR="008A11C8" w:rsidRPr="001B49C6" w:rsidRDefault="008A11C8" w:rsidP="00224DA4">
      <w:pPr>
        <w:pStyle w:val="a7"/>
        <w:jc w:val="both"/>
        <w:rPr>
          <w:rFonts w:ascii="Times New Roman" w:hAnsi="Times New Roman" w:cs="Times New Roman"/>
          <w:sz w:val="24"/>
          <w:szCs w:val="24"/>
        </w:rPr>
      </w:pPr>
    </w:p>
    <w:p w:rsidR="00F71CE4" w:rsidRPr="001B49C6" w:rsidRDefault="008A11C8" w:rsidP="00224DA4">
      <w:pPr>
        <w:pStyle w:val="a7"/>
        <w:jc w:val="both"/>
        <w:rPr>
          <w:rFonts w:ascii="Times New Roman" w:hAnsi="Times New Roman" w:cs="Times New Roman"/>
          <w:sz w:val="24"/>
          <w:szCs w:val="24"/>
        </w:rPr>
      </w:pPr>
      <w:r w:rsidRPr="001B49C6">
        <w:rPr>
          <w:rFonts w:ascii="Times New Roman" w:hAnsi="Times New Roman" w:cs="Times New Roman"/>
          <w:sz w:val="24"/>
          <w:szCs w:val="24"/>
        </w:rPr>
        <w:tab/>
      </w:r>
    </w:p>
    <w:p w:rsidR="00F71CE4" w:rsidRPr="001B49C6" w:rsidRDefault="00F71CE4" w:rsidP="00224DA4">
      <w:pPr>
        <w:pStyle w:val="a7"/>
        <w:jc w:val="both"/>
        <w:rPr>
          <w:rFonts w:ascii="Times New Roman" w:hAnsi="Times New Roman" w:cs="Times New Roman"/>
          <w:sz w:val="24"/>
          <w:szCs w:val="24"/>
        </w:rPr>
      </w:pPr>
    </w:p>
    <w:p w:rsidR="008A11C8" w:rsidRPr="001B49C6" w:rsidRDefault="00BF37EF" w:rsidP="00F71CE4">
      <w:pPr>
        <w:pStyle w:val="a7"/>
        <w:ind w:firstLine="708"/>
        <w:jc w:val="both"/>
        <w:rPr>
          <w:rFonts w:ascii="Times New Roman" w:hAnsi="Times New Roman" w:cs="Times New Roman"/>
          <w:b/>
          <w:sz w:val="24"/>
          <w:szCs w:val="24"/>
        </w:rPr>
      </w:pPr>
      <w:r w:rsidRPr="001B49C6">
        <w:rPr>
          <w:rFonts w:ascii="Times New Roman" w:hAnsi="Times New Roman" w:cs="Times New Roman"/>
          <w:b/>
          <w:sz w:val="24"/>
          <w:szCs w:val="24"/>
        </w:rPr>
        <w:t>3.2</w:t>
      </w:r>
      <w:r w:rsidRPr="001B49C6">
        <w:rPr>
          <w:rFonts w:ascii="Times New Roman" w:hAnsi="Times New Roman" w:cs="Times New Roman"/>
          <w:sz w:val="24"/>
          <w:szCs w:val="24"/>
        </w:rPr>
        <w:t xml:space="preserve"> </w:t>
      </w:r>
      <w:r w:rsidR="008A11C8" w:rsidRPr="001B49C6">
        <w:rPr>
          <w:rFonts w:ascii="Times New Roman" w:hAnsi="Times New Roman" w:cs="Times New Roman"/>
          <w:b/>
          <w:sz w:val="24"/>
          <w:szCs w:val="24"/>
        </w:rPr>
        <w:t>Кодекс об административных правонарушениях.</w:t>
      </w:r>
    </w:p>
    <w:p w:rsidR="00224DA4" w:rsidRPr="001B49C6" w:rsidRDefault="00224DA4" w:rsidP="00224DA4">
      <w:pPr>
        <w:pStyle w:val="a7"/>
        <w:jc w:val="both"/>
        <w:rPr>
          <w:rFonts w:ascii="Times New Roman" w:hAnsi="Times New Roman" w:cs="Times New Roman"/>
          <w:sz w:val="24"/>
          <w:szCs w:val="24"/>
        </w:rPr>
      </w:pPr>
    </w:p>
    <w:p w:rsidR="008A11C8" w:rsidRPr="001B49C6" w:rsidRDefault="008A11C8" w:rsidP="008A11C8">
      <w:pPr>
        <w:widowControl w:val="0"/>
        <w:spacing w:after="0" w:line="240" w:lineRule="auto"/>
        <w:ind w:firstLine="708"/>
        <w:jc w:val="both"/>
        <w:outlineLvl w:val="0"/>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 xml:space="preserve">Статья 2.1. </w:t>
      </w:r>
      <w:r w:rsidRPr="001B49C6">
        <w:rPr>
          <w:rFonts w:ascii="Times New Roman" w:eastAsia="Times New Roman" w:hAnsi="Times New Roman" w:cs="Times New Roman"/>
          <w:sz w:val="24"/>
          <w:szCs w:val="24"/>
        </w:rPr>
        <w:t>Административное правонарушение</w:t>
      </w:r>
      <w:proofErr w:type="gramStart"/>
      <w:r w:rsidRPr="001B49C6">
        <w:rPr>
          <w:rFonts w:ascii="Times New Roman" w:eastAsia="Times New Roman" w:hAnsi="Times New Roman" w:cs="Times New Roman"/>
          <w:sz w:val="24"/>
          <w:szCs w:val="24"/>
        </w:rPr>
        <w:t xml:space="preserve"> .</w:t>
      </w:r>
      <w:proofErr w:type="gramEnd"/>
    </w:p>
    <w:p w:rsidR="008A11C8" w:rsidRPr="001B49C6" w:rsidRDefault="008A11C8" w:rsidP="008A11C8">
      <w:pPr>
        <w:widowControl w:val="0"/>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1. Административным правонарушением признается противоправное, виновное действие (бездействие) физического или юридического лица, за которое настоящим Кодексом установлена административная ответственность. </w:t>
      </w:r>
    </w:p>
    <w:p w:rsidR="008A11C8" w:rsidRPr="001B49C6" w:rsidRDefault="008A11C8" w:rsidP="008A11C8">
      <w:pPr>
        <w:widowControl w:val="0"/>
        <w:spacing w:after="0" w:line="240" w:lineRule="auto"/>
        <w:ind w:firstLine="720"/>
        <w:jc w:val="both"/>
        <w:outlineLvl w:val="0"/>
        <w:rPr>
          <w:rFonts w:ascii="Times New Roman" w:eastAsia="Times New Roman" w:hAnsi="Times New Roman" w:cs="Times New Roman"/>
          <w:b/>
          <w:sz w:val="24"/>
          <w:szCs w:val="24"/>
        </w:rPr>
      </w:pPr>
    </w:p>
    <w:p w:rsidR="008A11C8" w:rsidRPr="001B49C6" w:rsidRDefault="008A11C8" w:rsidP="008A11C8">
      <w:pPr>
        <w:widowControl w:val="0"/>
        <w:spacing w:after="0" w:line="240" w:lineRule="auto"/>
        <w:ind w:firstLine="720"/>
        <w:jc w:val="both"/>
        <w:outlineLvl w:val="0"/>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 xml:space="preserve">Статья 2.4. </w:t>
      </w:r>
      <w:r w:rsidRPr="001B49C6">
        <w:rPr>
          <w:rFonts w:ascii="Times New Roman" w:eastAsia="Times New Roman" w:hAnsi="Times New Roman" w:cs="Times New Roman"/>
          <w:sz w:val="24"/>
          <w:szCs w:val="24"/>
        </w:rPr>
        <w:t>Формы вины.</w:t>
      </w:r>
    </w:p>
    <w:p w:rsidR="008A11C8" w:rsidRPr="001B49C6" w:rsidRDefault="008A11C8" w:rsidP="008A11C8">
      <w:pPr>
        <w:widowControl w:val="0"/>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1. Административное правонарушение признается совершенным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w:t>
      </w:r>
      <w:proofErr w:type="gramStart"/>
      <w:r w:rsidRPr="001B49C6">
        <w:rPr>
          <w:rFonts w:ascii="Times New Roman" w:eastAsia="Times New Roman" w:hAnsi="Times New Roman" w:cs="Times New Roman"/>
          <w:sz w:val="24"/>
          <w:szCs w:val="24"/>
        </w:rPr>
        <w:t>допускало</w:t>
      </w:r>
      <w:proofErr w:type="gramEnd"/>
      <w:r w:rsidRPr="001B49C6">
        <w:rPr>
          <w:rFonts w:ascii="Times New Roman" w:eastAsia="Times New Roman" w:hAnsi="Times New Roman" w:cs="Times New Roman"/>
          <w:sz w:val="24"/>
          <w:szCs w:val="24"/>
        </w:rPr>
        <w:t xml:space="preserve"> либо относилось к ним безразлично. </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2. 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w:t>
      </w:r>
      <w:proofErr w:type="gramStart"/>
      <w:r w:rsidRPr="001B49C6">
        <w:rPr>
          <w:rFonts w:ascii="Times New Roman" w:eastAsia="Times New Roman" w:hAnsi="Times New Roman" w:cs="Times New Roman"/>
          <w:sz w:val="24"/>
          <w:szCs w:val="24"/>
        </w:rPr>
        <w:t>последствий</w:t>
      </w:r>
      <w:proofErr w:type="gramEnd"/>
      <w:r w:rsidRPr="001B49C6">
        <w:rPr>
          <w:rFonts w:ascii="Times New Roman" w:eastAsia="Times New Roman" w:hAnsi="Times New Roman" w:cs="Times New Roman"/>
          <w:sz w:val="24"/>
          <w:szCs w:val="24"/>
        </w:rPr>
        <w:t xml:space="preserve"> либо не предвидело возможности наступления таких последствий, хотя должно было и могло их предвидеть.</w:t>
      </w:r>
    </w:p>
    <w:p w:rsidR="008A11C8" w:rsidRPr="001B49C6" w:rsidRDefault="008A11C8" w:rsidP="008A11C8">
      <w:pPr>
        <w:spacing w:after="0" w:line="240" w:lineRule="auto"/>
        <w:ind w:firstLine="708"/>
        <w:jc w:val="both"/>
        <w:outlineLvl w:val="0"/>
        <w:rPr>
          <w:rFonts w:ascii="Times New Roman" w:eastAsia="Times New Roman" w:hAnsi="Times New Roman" w:cs="Times New Roman"/>
          <w:b/>
          <w:bCs/>
          <w:sz w:val="24"/>
          <w:szCs w:val="24"/>
        </w:rPr>
      </w:pPr>
    </w:p>
    <w:p w:rsidR="008A11C8" w:rsidRPr="001B49C6" w:rsidRDefault="008A11C8" w:rsidP="008A11C8">
      <w:pPr>
        <w:spacing w:after="0" w:line="240" w:lineRule="auto"/>
        <w:ind w:firstLine="708"/>
        <w:jc w:val="both"/>
        <w:outlineLvl w:val="0"/>
        <w:rPr>
          <w:rFonts w:ascii="Times New Roman" w:eastAsia="Times New Roman" w:hAnsi="Times New Roman" w:cs="Times New Roman"/>
          <w:bCs/>
          <w:sz w:val="24"/>
          <w:szCs w:val="24"/>
        </w:rPr>
      </w:pPr>
      <w:r w:rsidRPr="001B49C6">
        <w:rPr>
          <w:rFonts w:ascii="Times New Roman" w:eastAsia="Times New Roman" w:hAnsi="Times New Roman" w:cs="Times New Roman"/>
          <w:b/>
          <w:bCs/>
          <w:sz w:val="24"/>
          <w:szCs w:val="24"/>
        </w:rPr>
        <w:lastRenderedPageBreak/>
        <w:t>Статья 2.6.</w:t>
      </w:r>
      <w:r w:rsidRPr="001B49C6">
        <w:rPr>
          <w:rFonts w:ascii="Times New Roman" w:eastAsia="Times New Roman" w:hAnsi="Times New Roman" w:cs="Times New Roman"/>
          <w:bCs/>
          <w:sz w:val="24"/>
          <w:szCs w:val="24"/>
        </w:rPr>
        <w:t xml:space="preserve"> Возраст, по достижении которого наступает </w:t>
      </w:r>
    </w:p>
    <w:p w:rsidR="008A11C8" w:rsidRPr="001B49C6" w:rsidRDefault="008A11C8" w:rsidP="008A11C8">
      <w:pPr>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bCs/>
          <w:sz w:val="24"/>
          <w:szCs w:val="24"/>
        </w:rPr>
        <w:t xml:space="preserve">                     административная ответственность физического лица.</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1. Административной ответственности подлежит физическое лицо, достигшее к моменту совершения административного правонарушения возраста 16 (шестнадцати) лет.</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2. В случае достижения полной дееспособности лицом в порядке, предусмотренном законом, до наступления возраста, указанного в пункте 1 настоящей статьи, лицо подлежит административной ответственности на общих основаниях. </w:t>
      </w:r>
    </w:p>
    <w:p w:rsidR="008A11C8" w:rsidRPr="001B49C6" w:rsidRDefault="008A11C8" w:rsidP="008A11C8">
      <w:pPr>
        <w:spacing w:after="0" w:line="240" w:lineRule="auto"/>
        <w:ind w:firstLine="708"/>
        <w:jc w:val="both"/>
        <w:outlineLvl w:val="0"/>
        <w:rPr>
          <w:rFonts w:ascii="Times New Roman" w:eastAsia="Times New Roman" w:hAnsi="Times New Roman" w:cs="Times New Roman"/>
          <w:b/>
          <w:bCs/>
          <w:sz w:val="24"/>
          <w:szCs w:val="24"/>
        </w:rPr>
      </w:pPr>
    </w:p>
    <w:p w:rsidR="00023404" w:rsidRDefault="00023404" w:rsidP="008A11C8">
      <w:pPr>
        <w:spacing w:after="0" w:line="240" w:lineRule="auto"/>
        <w:ind w:firstLine="708"/>
        <w:jc w:val="both"/>
        <w:outlineLvl w:val="0"/>
        <w:rPr>
          <w:rFonts w:ascii="Times New Roman" w:eastAsia="Times New Roman" w:hAnsi="Times New Roman" w:cs="Times New Roman"/>
          <w:b/>
          <w:bCs/>
          <w:sz w:val="24"/>
          <w:szCs w:val="24"/>
        </w:rPr>
      </w:pPr>
    </w:p>
    <w:p w:rsidR="00023404" w:rsidRDefault="00023404" w:rsidP="008A11C8">
      <w:pPr>
        <w:spacing w:after="0" w:line="240" w:lineRule="auto"/>
        <w:ind w:firstLine="708"/>
        <w:jc w:val="both"/>
        <w:outlineLvl w:val="0"/>
        <w:rPr>
          <w:rFonts w:ascii="Times New Roman" w:eastAsia="Times New Roman" w:hAnsi="Times New Roman" w:cs="Times New Roman"/>
          <w:b/>
          <w:bCs/>
          <w:sz w:val="24"/>
          <w:szCs w:val="24"/>
        </w:rPr>
      </w:pPr>
    </w:p>
    <w:p w:rsidR="008A11C8" w:rsidRPr="001B49C6" w:rsidRDefault="008A11C8" w:rsidP="008A11C8">
      <w:pPr>
        <w:spacing w:after="0" w:line="240" w:lineRule="auto"/>
        <w:ind w:firstLine="708"/>
        <w:jc w:val="both"/>
        <w:outlineLvl w:val="0"/>
        <w:rPr>
          <w:rFonts w:ascii="Times New Roman" w:eastAsia="Times New Roman" w:hAnsi="Times New Roman" w:cs="Times New Roman"/>
          <w:sz w:val="24"/>
          <w:szCs w:val="24"/>
        </w:rPr>
      </w:pPr>
      <w:r w:rsidRPr="001B49C6">
        <w:rPr>
          <w:rFonts w:ascii="Times New Roman" w:eastAsia="Times New Roman" w:hAnsi="Times New Roman" w:cs="Times New Roman"/>
          <w:b/>
          <w:bCs/>
          <w:sz w:val="24"/>
          <w:szCs w:val="24"/>
        </w:rPr>
        <w:t xml:space="preserve">Статья 2.13. </w:t>
      </w:r>
      <w:r w:rsidRPr="001B49C6">
        <w:rPr>
          <w:rFonts w:ascii="Times New Roman" w:eastAsia="Times New Roman" w:hAnsi="Times New Roman" w:cs="Times New Roman"/>
          <w:bCs/>
          <w:sz w:val="24"/>
          <w:szCs w:val="24"/>
        </w:rPr>
        <w:t>Необходимая оборона.</w:t>
      </w:r>
    </w:p>
    <w:p w:rsidR="008A11C8" w:rsidRPr="001B49C6" w:rsidRDefault="008A11C8" w:rsidP="008A11C8">
      <w:pPr>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1. Не является административным правонарушением совершение предусмотренного настоящим Кодексом деяния в состоянии необходимой обороны, то есть при защите личности, жилища, собственности, земельного участка и других прав обороняющегося или иных лиц, охраняемых законом интересов общества или государства от противоправного деяния, если при этом не было допущено превышения пределов необходимой обороны.</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2. Превышением пределов необходимой обороны признаются умышленные действия, явно не соответствующие характеру и степени общественной опасности деяния.</w:t>
      </w:r>
    </w:p>
    <w:p w:rsidR="008A11C8" w:rsidRPr="001B49C6" w:rsidRDefault="008A11C8" w:rsidP="008A11C8">
      <w:pPr>
        <w:spacing w:after="0" w:line="240" w:lineRule="auto"/>
        <w:jc w:val="both"/>
        <w:rPr>
          <w:rFonts w:ascii="Times New Roman" w:eastAsia="Times New Roman" w:hAnsi="Times New Roman" w:cs="Times New Roman"/>
          <w:sz w:val="24"/>
          <w:szCs w:val="24"/>
        </w:rPr>
      </w:pPr>
    </w:p>
    <w:p w:rsidR="008A11C8" w:rsidRPr="001B49C6" w:rsidRDefault="008A11C8" w:rsidP="008A1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outlineLvl w:val="0"/>
        <w:rPr>
          <w:rFonts w:ascii="Times New Roman" w:eastAsia="Times New Roman" w:hAnsi="Times New Roman" w:cs="Times New Roman"/>
          <w:sz w:val="24"/>
          <w:szCs w:val="24"/>
        </w:rPr>
      </w:pPr>
      <w:r w:rsidRPr="001B49C6">
        <w:rPr>
          <w:rFonts w:ascii="Times New Roman" w:eastAsia="Times New Roman" w:hAnsi="Times New Roman" w:cs="Times New Roman"/>
          <w:b/>
          <w:sz w:val="24"/>
          <w:szCs w:val="24"/>
        </w:rPr>
        <w:t>Статья 2.14.</w:t>
      </w:r>
      <w:r w:rsidRPr="001B49C6">
        <w:rPr>
          <w:rFonts w:ascii="Times New Roman" w:eastAsia="Times New Roman" w:hAnsi="Times New Roman" w:cs="Times New Roman"/>
          <w:sz w:val="24"/>
          <w:szCs w:val="24"/>
        </w:rPr>
        <w:t xml:space="preserve"> Крайняя необходимость.</w:t>
      </w:r>
    </w:p>
    <w:p w:rsidR="008A11C8" w:rsidRPr="001B49C6" w:rsidRDefault="008A11C8" w:rsidP="008A1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Не является административным правонарушением причинение лицом </w:t>
      </w:r>
      <w:proofErr w:type="gramStart"/>
      <w:r w:rsidRPr="001B49C6">
        <w:rPr>
          <w:rFonts w:ascii="Times New Roman" w:eastAsia="Times New Roman" w:hAnsi="Times New Roman" w:cs="Times New Roman"/>
          <w:sz w:val="24"/>
          <w:szCs w:val="24"/>
        </w:rPr>
        <w:t>вреда</w:t>
      </w:r>
      <w:proofErr w:type="gramEnd"/>
      <w:r w:rsidRPr="001B49C6">
        <w:rPr>
          <w:rFonts w:ascii="Times New Roman" w:eastAsia="Times New Roman" w:hAnsi="Times New Roman" w:cs="Times New Roman"/>
          <w:sz w:val="24"/>
          <w:szCs w:val="24"/>
        </w:rPr>
        <w:t xml:space="preserve">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 либо равным ему.</w:t>
      </w:r>
    </w:p>
    <w:p w:rsidR="008A11C8" w:rsidRPr="001B49C6" w:rsidRDefault="008A11C8" w:rsidP="008A11C8">
      <w:pPr>
        <w:autoSpaceDE w:val="0"/>
        <w:autoSpaceDN w:val="0"/>
        <w:adjustRightInd w:val="0"/>
        <w:spacing w:after="0" w:line="240" w:lineRule="auto"/>
        <w:ind w:firstLine="720"/>
        <w:jc w:val="both"/>
        <w:outlineLvl w:val="0"/>
        <w:rPr>
          <w:rFonts w:ascii="Times New Roman" w:eastAsia="Times New Roman" w:hAnsi="Times New Roman" w:cs="Times New Roman"/>
          <w:b/>
          <w:sz w:val="24"/>
          <w:szCs w:val="24"/>
        </w:rPr>
      </w:pPr>
    </w:p>
    <w:p w:rsidR="008A11C8" w:rsidRPr="001B49C6" w:rsidRDefault="008A11C8" w:rsidP="008A11C8">
      <w:pPr>
        <w:autoSpaceDE w:val="0"/>
        <w:autoSpaceDN w:val="0"/>
        <w:adjustRightInd w:val="0"/>
        <w:spacing w:after="0" w:line="240" w:lineRule="auto"/>
        <w:ind w:firstLine="720"/>
        <w:jc w:val="both"/>
        <w:outlineLvl w:val="0"/>
        <w:rPr>
          <w:rFonts w:ascii="Times New Roman" w:eastAsia="Times New Roman" w:hAnsi="Times New Roman" w:cs="Times New Roman"/>
          <w:b/>
          <w:sz w:val="24"/>
          <w:szCs w:val="24"/>
        </w:rPr>
      </w:pPr>
      <w:r w:rsidRPr="001B49C6">
        <w:rPr>
          <w:rFonts w:ascii="Times New Roman" w:eastAsia="Times New Roman" w:hAnsi="Times New Roman" w:cs="Times New Roman"/>
          <w:b/>
          <w:sz w:val="24"/>
          <w:szCs w:val="24"/>
        </w:rPr>
        <w:t>Статья 20.1.</w:t>
      </w:r>
      <w:r w:rsidRPr="001B49C6">
        <w:rPr>
          <w:rFonts w:ascii="Times New Roman" w:eastAsia="Times New Roman" w:hAnsi="Times New Roman" w:cs="Times New Roman"/>
          <w:sz w:val="24"/>
          <w:szCs w:val="24"/>
        </w:rPr>
        <w:t xml:space="preserve"> Мелкое хулиганство.</w:t>
      </w:r>
    </w:p>
    <w:p w:rsidR="008A11C8" w:rsidRPr="001B49C6" w:rsidRDefault="008A11C8" w:rsidP="008A11C8">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w:t>
      </w:r>
    </w:p>
    <w:p w:rsidR="008A11C8" w:rsidRPr="001B49C6" w:rsidRDefault="008A11C8" w:rsidP="008A11C8">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влечет наложение административного штрафа в размере от 5 (пяти) до 20 (двадцати) РУ МЗП либо обязательные работы на срок до 50 (пятидесяти) часов, либо административный арест на срок до 15 (пятнадцати) суток.</w:t>
      </w:r>
    </w:p>
    <w:p w:rsidR="008A11C8" w:rsidRPr="001B49C6" w:rsidRDefault="008A11C8" w:rsidP="008A11C8">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2. </w:t>
      </w:r>
      <w:proofErr w:type="gramStart"/>
      <w:r w:rsidRPr="001B49C6">
        <w:rPr>
          <w:rFonts w:ascii="Times New Roman" w:eastAsia="Times New Roman" w:hAnsi="Times New Roman" w:cs="Times New Roman"/>
          <w:sz w:val="24"/>
          <w:szCs w:val="24"/>
        </w:rPr>
        <w:t>Действия, предусмотренные пунктом 1 настоящей статьи, сопряженные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w:t>
      </w:r>
      <w:proofErr w:type="gramEnd"/>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влекут наложение административного штрафа в размере от </w:t>
      </w:r>
      <w:r w:rsidRPr="001B49C6">
        <w:rPr>
          <w:rFonts w:ascii="Times New Roman" w:eastAsia="Times New Roman" w:hAnsi="Times New Roman" w:cs="Times New Roman"/>
          <w:sz w:val="24"/>
          <w:szCs w:val="24"/>
        </w:rPr>
        <w:br/>
        <w:t>15 (пятнадцати) до 50 (пятидесяти) РУ МЗП или административный арест на срок до 15 (пятнадцати) суток.</w:t>
      </w:r>
    </w:p>
    <w:p w:rsidR="008A11C8" w:rsidRPr="001B49C6" w:rsidRDefault="008A11C8" w:rsidP="008A11C8">
      <w:pPr>
        <w:spacing w:after="0" w:line="240" w:lineRule="auto"/>
        <w:ind w:firstLine="708"/>
        <w:jc w:val="both"/>
        <w:outlineLvl w:val="0"/>
        <w:rPr>
          <w:rFonts w:ascii="Times New Roman" w:eastAsia="Times New Roman" w:hAnsi="Times New Roman" w:cs="Times New Roman"/>
          <w:b/>
          <w:sz w:val="24"/>
          <w:szCs w:val="24"/>
        </w:rPr>
      </w:pPr>
    </w:p>
    <w:p w:rsidR="008A11C8" w:rsidRPr="001B49C6" w:rsidRDefault="008A11C8" w:rsidP="008A11C8">
      <w:pPr>
        <w:spacing w:after="0" w:line="240" w:lineRule="auto"/>
        <w:ind w:firstLine="708"/>
        <w:jc w:val="both"/>
        <w:outlineLvl w:val="0"/>
        <w:rPr>
          <w:rFonts w:ascii="Times New Roman" w:eastAsia="Times New Roman" w:hAnsi="Times New Roman" w:cs="Times New Roman"/>
          <w:sz w:val="24"/>
          <w:szCs w:val="24"/>
        </w:rPr>
      </w:pPr>
      <w:r w:rsidRPr="001B49C6">
        <w:rPr>
          <w:rFonts w:ascii="Times New Roman" w:eastAsia="Times New Roman" w:hAnsi="Times New Roman" w:cs="Times New Roman"/>
          <w:b/>
          <w:sz w:val="24"/>
          <w:szCs w:val="24"/>
        </w:rPr>
        <w:t xml:space="preserve">Статья 20.18. </w:t>
      </w:r>
      <w:r w:rsidRPr="001B49C6">
        <w:rPr>
          <w:rFonts w:ascii="Times New Roman" w:eastAsia="Times New Roman" w:hAnsi="Times New Roman" w:cs="Times New Roman"/>
          <w:sz w:val="24"/>
          <w:szCs w:val="24"/>
        </w:rPr>
        <w:t xml:space="preserve">Нарушение правомерно установленных требований и </w:t>
      </w:r>
    </w:p>
    <w:p w:rsidR="008A11C8" w:rsidRPr="001B49C6" w:rsidRDefault="008A11C8" w:rsidP="008A11C8">
      <w:pPr>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                        правил </w:t>
      </w:r>
      <w:proofErr w:type="gramStart"/>
      <w:r w:rsidRPr="001B49C6">
        <w:rPr>
          <w:rFonts w:ascii="Times New Roman" w:eastAsia="Times New Roman" w:hAnsi="Times New Roman" w:cs="Times New Roman"/>
          <w:sz w:val="24"/>
          <w:szCs w:val="24"/>
        </w:rPr>
        <w:t>пропускного</w:t>
      </w:r>
      <w:proofErr w:type="gramEnd"/>
      <w:r w:rsidRPr="001B49C6">
        <w:rPr>
          <w:rFonts w:ascii="Times New Roman" w:eastAsia="Times New Roman" w:hAnsi="Times New Roman" w:cs="Times New Roman"/>
          <w:sz w:val="24"/>
          <w:szCs w:val="24"/>
        </w:rPr>
        <w:t xml:space="preserve"> и </w:t>
      </w:r>
      <w:proofErr w:type="spellStart"/>
      <w:r w:rsidRPr="001B49C6">
        <w:rPr>
          <w:rFonts w:ascii="Times New Roman" w:eastAsia="Times New Roman" w:hAnsi="Times New Roman" w:cs="Times New Roman"/>
          <w:sz w:val="24"/>
          <w:szCs w:val="24"/>
        </w:rPr>
        <w:t>внутриобъектового</w:t>
      </w:r>
      <w:proofErr w:type="spellEnd"/>
      <w:r w:rsidRPr="001B49C6">
        <w:rPr>
          <w:rFonts w:ascii="Times New Roman" w:eastAsia="Times New Roman" w:hAnsi="Times New Roman" w:cs="Times New Roman"/>
          <w:sz w:val="24"/>
          <w:szCs w:val="24"/>
        </w:rPr>
        <w:t xml:space="preserve"> режимов.</w:t>
      </w:r>
    </w:p>
    <w:p w:rsidR="008A11C8" w:rsidRPr="001B49C6" w:rsidRDefault="008A11C8" w:rsidP="008A11C8">
      <w:pPr>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1. Самовольное неправомерное проникновение в помещение, здание или на огороженную территорию юридического лица или индивидуального предпринимателя в месте осуществления их деятельности, совершенное лицом в период времени, когда доступ запрещен или ограничен, –</w:t>
      </w:r>
    </w:p>
    <w:p w:rsidR="008A11C8" w:rsidRPr="001B49C6" w:rsidRDefault="008A11C8" w:rsidP="008A11C8">
      <w:pPr>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влечет наложение административного штрафа в размере от 10 (десяти) до 50 (пятидесяти) РУ МЗП.</w:t>
      </w:r>
    </w:p>
    <w:p w:rsidR="008A11C8" w:rsidRPr="001B49C6" w:rsidRDefault="008A11C8" w:rsidP="008A11C8">
      <w:pPr>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lastRenderedPageBreak/>
        <w:t xml:space="preserve">2. </w:t>
      </w:r>
      <w:proofErr w:type="gramStart"/>
      <w:r w:rsidRPr="001B49C6">
        <w:rPr>
          <w:rFonts w:ascii="Times New Roman" w:eastAsia="Times New Roman" w:hAnsi="Times New Roman" w:cs="Times New Roman"/>
          <w:sz w:val="24"/>
          <w:szCs w:val="24"/>
        </w:rPr>
        <w:t xml:space="preserve">Нарушение требований и правил пропускного или </w:t>
      </w:r>
      <w:proofErr w:type="spellStart"/>
      <w:r w:rsidRPr="001B49C6">
        <w:rPr>
          <w:rFonts w:ascii="Times New Roman" w:eastAsia="Times New Roman" w:hAnsi="Times New Roman" w:cs="Times New Roman"/>
          <w:sz w:val="24"/>
          <w:szCs w:val="24"/>
        </w:rPr>
        <w:t>внутриобъектового</w:t>
      </w:r>
      <w:proofErr w:type="spellEnd"/>
      <w:r w:rsidRPr="001B49C6">
        <w:rPr>
          <w:rFonts w:ascii="Times New Roman" w:eastAsia="Times New Roman" w:hAnsi="Times New Roman" w:cs="Times New Roman"/>
          <w:sz w:val="24"/>
          <w:szCs w:val="24"/>
        </w:rPr>
        <w:t xml:space="preserve"> режима, установленных с целью защиты жизни и здоровья граждан, обеспечения их безопасности, защиты имущества граждан, а также имущества юридических лиц, причинившее вред гражданам, юридическому лицу или индивидуальному предпринимателю или их деятельности либо создавшее непосредственную угрозу причинения вреда, если данное деяние не образует иного состава административного правонарушения и при отсутствии в деянии признаков уголовно</w:t>
      </w:r>
      <w:proofErr w:type="gramEnd"/>
      <w:r w:rsidRPr="001B49C6">
        <w:rPr>
          <w:rFonts w:ascii="Times New Roman" w:eastAsia="Times New Roman" w:hAnsi="Times New Roman" w:cs="Times New Roman"/>
          <w:sz w:val="24"/>
          <w:szCs w:val="24"/>
        </w:rPr>
        <w:t xml:space="preserve"> наказуемого деяния, –</w:t>
      </w:r>
    </w:p>
    <w:p w:rsidR="008A11C8" w:rsidRPr="001B49C6" w:rsidRDefault="008A11C8" w:rsidP="008A11C8">
      <w:pPr>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влечет наложение административного штрафа от 20 (двадцати) до </w:t>
      </w:r>
      <w:r w:rsidRPr="001B49C6">
        <w:rPr>
          <w:rFonts w:ascii="Times New Roman" w:eastAsia="Times New Roman" w:hAnsi="Times New Roman" w:cs="Times New Roman"/>
          <w:sz w:val="24"/>
          <w:szCs w:val="24"/>
        </w:rPr>
        <w:br/>
        <w:t>50 (пятидесяти) РУ МЗП.</w:t>
      </w:r>
    </w:p>
    <w:p w:rsidR="008A11C8" w:rsidRPr="001B49C6" w:rsidRDefault="008A11C8" w:rsidP="008A11C8">
      <w:pPr>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3. </w:t>
      </w:r>
      <w:proofErr w:type="gramStart"/>
      <w:r w:rsidRPr="001B49C6">
        <w:rPr>
          <w:rFonts w:ascii="Times New Roman" w:eastAsia="Times New Roman" w:hAnsi="Times New Roman" w:cs="Times New Roman"/>
          <w:sz w:val="24"/>
          <w:szCs w:val="24"/>
        </w:rPr>
        <w:t>Действия, указанные в пунктах 1 и (или) 2 настоящей статьи, совершенные с оказанием противодействия лицу, осуществляющему в установленном действующим законодательством Приднестровской Молдавской Республики порядке функции охраны, –</w:t>
      </w:r>
      <w:proofErr w:type="gramEnd"/>
    </w:p>
    <w:p w:rsidR="008A11C8" w:rsidRPr="001B49C6" w:rsidRDefault="008A11C8" w:rsidP="008A11C8">
      <w:pPr>
        <w:spacing w:after="0" w:line="240" w:lineRule="auto"/>
        <w:ind w:firstLine="708"/>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влекут наложение административного штрафа в размере от </w:t>
      </w:r>
      <w:r w:rsidRPr="001B49C6">
        <w:rPr>
          <w:rFonts w:ascii="Times New Roman" w:eastAsia="Times New Roman" w:hAnsi="Times New Roman" w:cs="Times New Roman"/>
          <w:sz w:val="24"/>
          <w:szCs w:val="24"/>
        </w:rPr>
        <w:br/>
        <w:t>20 (двадцати) до 100 (ста) РУ МЗП.</w:t>
      </w:r>
    </w:p>
    <w:p w:rsidR="008A11C8" w:rsidRPr="001B49C6" w:rsidRDefault="008A11C8" w:rsidP="008A11C8">
      <w:pPr>
        <w:spacing w:after="0" w:line="240" w:lineRule="auto"/>
        <w:ind w:firstLine="720"/>
        <w:jc w:val="both"/>
        <w:rPr>
          <w:rFonts w:ascii="Times New Roman" w:eastAsia="Times New Roman" w:hAnsi="Times New Roman" w:cs="Times New Roman"/>
          <w:b/>
          <w:sz w:val="24"/>
          <w:szCs w:val="24"/>
        </w:rPr>
      </w:pP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b/>
          <w:sz w:val="24"/>
          <w:szCs w:val="24"/>
        </w:rPr>
        <w:t>Статья 20.20.</w:t>
      </w:r>
      <w:r w:rsidRPr="001B49C6">
        <w:rPr>
          <w:rFonts w:ascii="Times New Roman" w:eastAsia="Times New Roman" w:hAnsi="Times New Roman" w:cs="Times New Roman"/>
          <w:sz w:val="24"/>
          <w:szCs w:val="24"/>
        </w:rPr>
        <w:t xml:space="preserve"> Распитие алкогольных и спиртосодержащих напитков, </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                          пива и напитков, изготавливаемых на его основе, либо </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                          потребление наркотических средств, психотропных </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                          веществ либо их аналогов или иных одурманивающих </w:t>
      </w:r>
    </w:p>
    <w:p w:rsidR="008A11C8" w:rsidRPr="001B49C6" w:rsidRDefault="008A11C8" w:rsidP="008A11C8">
      <w:pPr>
        <w:spacing w:after="0" w:line="240" w:lineRule="auto"/>
        <w:ind w:firstLine="720"/>
        <w:jc w:val="both"/>
        <w:rPr>
          <w:rFonts w:ascii="Times New Roman" w:hAnsi="Times New Roman" w:cs="Times New Roman"/>
          <w:sz w:val="24"/>
          <w:szCs w:val="24"/>
        </w:rPr>
      </w:pPr>
      <w:r w:rsidRPr="001B49C6">
        <w:rPr>
          <w:rFonts w:ascii="Times New Roman" w:eastAsia="Times New Roman" w:hAnsi="Times New Roman" w:cs="Times New Roman"/>
          <w:sz w:val="24"/>
          <w:szCs w:val="24"/>
        </w:rPr>
        <w:t xml:space="preserve">                          веществ в общественных местах.</w:t>
      </w:r>
      <w:r w:rsidRPr="001B49C6">
        <w:rPr>
          <w:rFonts w:ascii="Times New Roman" w:hAnsi="Times New Roman" w:cs="Times New Roman"/>
          <w:sz w:val="24"/>
          <w:szCs w:val="24"/>
        </w:rPr>
        <w:t xml:space="preserve"> </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1. </w:t>
      </w:r>
      <w:proofErr w:type="gramStart"/>
      <w:r w:rsidRPr="001B49C6">
        <w:rPr>
          <w:rFonts w:ascii="Times New Roman" w:eastAsia="Times New Roman" w:hAnsi="Times New Roman" w:cs="Times New Roman"/>
          <w:sz w:val="24"/>
          <w:szCs w:val="24"/>
        </w:rPr>
        <w:t>Распитие пива и напитков, изготавливаемых на его основе, в детских, образовательных и медицинских организациях, в организациях культуры (за исключением расположенных в них организаций или пунктов общественного питания, в которых осуществляется реализация пива и напитков, изготавливаемых на его основе), физкультурно-оздоровительных и спортивных сооружениях, а также в других общественных местах (за исключением организаций торговли и общественного питания, в которых осуществляется реализация пива</w:t>
      </w:r>
      <w:proofErr w:type="gramEnd"/>
      <w:r w:rsidRPr="001B49C6">
        <w:rPr>
          <w:rFonts w:ascii="Times New Roman" w:eastAsia="Times New Roman" w:hAnsi="Times New Roman" w:cs="Times New Roman"/>
          <w:sz w:val="24"/>
          <w:szCs w:val="24"/>
        </w:rPr>
        <w:t xml:space="preserve"> и напитков, изготавливаемых на его </w:t>
      </w:r>
      <w:r w:rsidRPr="001B49C6">
        <w:rPr>
          <w:rFonts w:ascii="Times New Roman" w:eastAsia="Times New Roman" w:hAnsi="Times New Roman" w:cs="Times New Roman"/>
          <w:sz w:val="24"/>
          <w:szCs w:val="24"/>
        </w:rPr>
        <w:br/>
        <w:t>основе) –</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влечет предупреждение или наложение административного штрафа в размере от 5 (пяти) до 10 (десяти) РУ МЗП. </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2. Распитие алкогольных и спиртосодержащих напитков в детских, образовательных и медицинских организациях, в организациях культуры,   физкультурно-оздоровительных и спортивных сооружениях, а также в других общественных местах (за исключением организаций торговли и общественного питания, в которых осуществляется реализация алкогольных и спиртосодержащих напитков) –</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влечет наложение административного штрафа в размере от 10 (десяти) до 15 (пятнадцати) РУ МЗП.</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3. Действия, предусмотренные пунктами 1 и (или) 2 настоящей статьи, совершенные повторно, –</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влекут наложение административного штрафа в размере от </w:t>
      </w:r>
      <w:r w:rsidRPr="001B49C6">
        <w:rPr>
          <w:rFonts w:ascii="Times New Roman" w:eastAsia="Times New Roman" w:hAnsi="Times New Roman" w:cs="Times New Roman"/>
          <w:sz w:val="24"/>
          <w:szCs w:val="24"/>
        </w:rPr>
        <w:br/>
        <w:t xml:space="preserve">20 (двадцати) до 40 (сорока) РУ МЗП либо обязательные работы до </w:t>
      </w:r>
      <w:r w:rsidRPr="001B49C6">
        <w:rPr>
          <w:rFonts w:ascii="Times New Roman" w:eastAsia="Times New Roman" w:hAnsi="Times New Roman" w:cs="Times New Roman"/>
          <w:sz w:val="24"/>
          <w:szCs w:val="24"/>
        </w:rPr>
        <w:br/>
        <w:t xml:space="preserve">50 (пятидесяти) часов, либо административный арест на срок до </w:t>
      </w:r>
      <w:r w:rsidRPr="001B49C6">
        <w:rPr>
          <w:rFonts w:ascii="Times New Roman" w:eastAsia="Times New Roman" w:hAnsi="Times New Roman" w:cs="Times New Roman"/>
          <w:sz w:val="24"/>
          <w:szCs w:val="24"/>
        </w:rPr>
        <w:br/>
        <w:t>15 (пятнадцати) суток.</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4. Потребление наркотических средств, психотропных веществ либо их аналогов без назначения врача или иных одурманивающих веществ в детских, образовательных и медицинских организациях, в организациях культуры, физкультурно-оздоровительных и спортивных сооружениях, а также в других общественных местах –</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влечет наложение административного штрафа в размере от 100 (ста) до 150 (ста пятидесяти) РУ МЗП либо административный арест на срок до </w:t>
      </w:r>
      <w:r w:rsidRPr="001B49C6">
        <w:rPr>
          <w:rFonts w:ascii="Times New Roman" w:eastAsia="Times New Roman" w:hAnsi="Times New Roman" w:cs="Times New Roman"/>
          <w:sz w:val="24"/>
          <w:szCs w:val="24"/>
        </w:rPr>
        <w:br/>
        <w:t>15 (пятнадцати) суток.</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5. Действия, предусмотренные пунктом 4 настоящей статьи, совершенные повторно, –</w:t>
      </w:r>
    </w:p>
    <w:p w:rsidR="008A11C8" w:rsidRPr="001B49C6" w:rsidRDefault="008A11C8" w:rsidP="008A11C8">
      <w:pPr>
        <w:pStyle w:val="a7"/>
        <w:ind w:firstLine="720"/>
        <w:jc w:val="both"/>
        <w:rPr>
          <w:rFonts w:ascii="Times New Roman" w:hAnsi="Times New Roman" w:cs="Times New Roman"/>
          <w:sz w:val="24"/>
          <w:szCs w:val="24"/>
        </w:rPr>
      </w:pPr>
      <w:r w:rsidRPr="001B49C6">
        <w:rPr>
          <w:rFonts w:ascii="Times New Roman" w:hAnsi="Times New Roman" w:cs="Times New Roman"/>
          <w:sz w:val="24"/>
          <w:szCs w:val="24"/>
        </w:rPr>
        <w:lastRenderedPageBreak/>
        <w:t>влекут наложение административного штрафа в размере от 150 (ста пятидесяти) до 300 (трехсот) РУ МЗП либо обязательные работы до 120 (ста двадцати) часов, либо административный арест на срок до 30 (тридцати) суток.</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6. Действия, указанные в пункте 4 настоящей статьи, совершенные иностранным гражданином или лицом без гражданства, –</w:t>
      </w:r>
    </w:p>
    <w:p w:rsidR="008A11C8" w:rsidRPr="001B49C6" w:rsidRDefault="008A11C8" w:rsidP="008A11C8">
      <w:pPr>
        <w:tabs>
          <w:tab w:val="left" w:pos="5318"/>
        </w:tabs>
        <w:spacing w:after="0" w:line="240" w:lineRule="auto"/>
        <w:ind w:firstLine="709"/>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влекут наложение административного штрафа в размере от 100 (ста) </w:t>
      </w:r>
      <w:r w:rsidRPr="001B49C6">
        <w:rPr>
          <w:rFonts w:ascii="Times New Roman" w:eastAsia="Times New Roman" w:hAnsi="Times New Roman" w:cs="Times New Roman"/>
          <w:sz w:val="24"/>
          <w:szCs w:val="24"/>
        </w:rPr>
        <w:br/>
        <w:t xml:space="preserve">до 150 (ста пятидесяти) РУ МЗП с административным  </w:t>
      </w:r>
      <w:proofErr w:type="gramStart"/>
      <w:r w:rsidRPr="001B49C6">
        <w:rPr>
          <w:rFonts w:ascii="Times New Roman" w:eastAsia="Times New Roman" w:hAnsi="Times New Roman" w:cs="Times New Roman"/>
          <w:sz w:val="24"/>
          <w:szCs w:val="24"/>
        </w:rPr>
        <w:t>выдворением</w:t>
      </w:r>
      <w:proofErr w:type="gramEnd"/>
      <w:r w:rsidRPr="001B49C6">
        <w:rPr>
          <w:rFonts w:ascii="Times New Roman" w:eastAsia="Times New Roman" w:hAnsi="Times New Roman" w:cs="Times New Roman"/>
          <w:sz w:val="24"/>
          <w:szCs w:val="24"/>
        </w:rPr>
        <w:t xml:space="preserve"> за пределы Приднестровской Молдавской Республики либо административный арест на срок до 15 (пятнадцати) суток с административным выдворением за пределы Приднестровской Молдавской Республики.</w:t>
      </w:r>
    </w:p>
    <w:p w:rsidR="008A11C8" w:rsidRPr="001B49C6" w:rsidRDefault="008A11C8" w:rsidP="008A11C8">
      <w:pPr>
        <w:spacing w:after="0" w:line="240" w:lineRule="auto"/>
        <w:ind w:firstLine="708"/>
        <w:jc w:val="both"/>
        <w:rPr>
          <w:rFonts w:ascii="Times New Roman" w:eastAsia="Times New Roman" w:hAnsi="Times New Roman" w:cs="Times New Roman"/>
          <w:b/>
          <w:sz w:val="24"/>
          <w:szCs w:val="24"/>
        </w:rPr>
      </w:pPr>
    </w:p>
    <w:p w:rsidR="008A11C8" w:rsidRPr="001B49C6" w:rsidRDefault="008A11C8" w:rsidP="008A11C8">
      <w:pPr>
        <w:spacing w:after="0" w:line="240" w:lineRule="auto"/>
        <w:ind w:firstLine="708"/>
        <w:jc w:val="both"/>
        <w:outlineLvl w:val="0"/>
        <w:rPr>
          <w:rFonts w:ascii="Times New Roman" w:eastAsia="Times New Roman" w:hAnsi="Times New Roman" w:cs="Times New Roman"/>
          <w:sz w:val="24"/>
          <w:szCs w:val="24"/>
        </w:rPr>
      </w:pPr>
      <w:r w:rsidRPr="001B49C6">
        <w:rPr>
          <w:rFonts w:ascii="Times New Roman" w:eastAsia="Times New Roman" w:hAnsi="Times New Roman" w:cs="Times New Roman"/>
          <w:b/>
          <w:sz w:val="24"/>
          <w:szCs w:val="24"/>
        </w:rPr>
        <w:t xml:space="preserve">Статья 20.21. </w:t>
      </w:r>
      <w:r w:rsidRPr="001B49C6">
        <w:rPr>
          <w:rFonts w:ascii="Times New Roman" w:eastAsia="Times New Roman" w:hAnsi="Times New Roman" w:cs="Times New Roman"/>
          <w:sz w:val="24"/>
          <w:szCs w:val="24"/>
        </w:rPr>
        <w:t>Появление в общественных местах в состоянии опьянения.</w:t>
      </w:r>
    </w:p>
    <w:p w:rsidR="008A11C8" w:rsidRPr="001B49C6" w:rsidRDefault="008A11C8" w:rsidP="008A11C8">
      <w:pPr>
        <w:pStyle w:val="a7"/>
        <w:ind w:firstLine="720"/>
        <w:jc w:val="both"/>
        <w:rPr>
          <w:rFonts w:ascii="Times New Roman" w:hAnsi="Times New Roman" w:cs="Times New Roman"/>
          <w:sz w:val="24"/>
          <w:szCs w:val="24"/>
        </w:rPr>
      </w:pPr>
      <w:r w:rsidRPr="001B49C6">
        <w:rPr>
          <w:rFonts w:ascii="Times New Roman" w:hAnsi="Times New Roman" w:cs="Times New Roman"/>
          <w:sz w:val="24"/>
          <w:szCs w:val="24"/>
        </w:rPr>
        <w:t>Появление на улицах, стадионах, в скверах, парках, в транспортном средстве общего пользования, в других общественных местах в состоянии опьянения, оскорбляющем человеческое достоинство и общественную нравственность,</w:t>
      </w:r>
      <w:r w:rsidRPr="001B49C6">
        <w:rPr>
          <w:rFonts w:ascii="Times New Roman" w:hAnsi="Times New Roman" w:cs="Times New Roman"/>
          <w:b/>
          <w:sz w:val="24"/>
          <w:szCs w:val="24"/>
        </w:rPr>
        <w:t xml:space="preserve"> </w:t>
      </w:r>
      <w:r w:rsidRPr="001B49C6">
        <w:rPr>
          <w:rFonts w:ascii="Times New Roman" w:hAnsi="Times New Roman" w:cs="Times New Roman"/>
          <w:sz w:val="24"/>
          <w:szCs w:val="24"/>
        </w:rPr>
        <w:t>при котором лицо утратило способность самостоятельно передвигаться или ориентироваться в окружающей обстановке, а равно в котором может причинить вред окружающим или себе, –</w:t>
      </w:r>
    </w:p>
    <w:p w:rsidR="008A11C8" w:rsidRPr="001B49C6" w:rsidRDefault="008A11C8" w:rsidP="008A11C8">
      <w:pPr>
        <w:spacing w:after="0" w:line="240" w:lineRule="auto"/>
        <w:ind w:firstLine="720"/>
        <w:jc w:val="both"/>
        <w:rPr>
          <w:rFonts w:ascii="Times New Roman" w:eastAsia="Times New Roman" w:hAnsi="Times New Roman" w:cs="Times New Roman"/>
          <w:sz w:val="24"/>
          <w:szCs w:val="24"/>
        </w:rPr>
      </w:pPr>
      <w:r w:rsidRPr="001B49C6">
        <w:rPr>
          <w:rFonts w:ascii="Times New Roman" w:eastAsia="Times New Roman" w:hAnsi="Times New Roman" w:cs="Times New Roman"/>
          <w:sz w:val="24"/>
          <w:szCs w:val="24"/>
        </w:rPr>
        <w:t xml:space="preserve">влечет наложение административного штрафа в размере от 4 (четырех) до 15 (пятнадцати) РУ МЗП или административный арест на срок до </w:t>
      </w:r>
      <w:r w:rsidRPr="001B49C6">
        <w:rPr>
          <w:rFonts w:ascii="Times New Roman" w:eastAsia="Times New Roman" w:hAnsi="Times New Roman" w:cs="Times New Roman"/>
          <w:sz w:val="24"/>
          <w:szCs w:val="24"/>
        </w:rPr>
        <w:br/>
        <w:t xml:space="preserve">15 (пятнадцати) суток. </w:t>
      </w:r>
    </w:p>
    <w:p w:rsidR="008A11C8" w:rsidRPr="001B49C6" w:rsidRDefault="008A11C8" w:rsidP="008A11C8">
      <w:pPr>
        <w:spacing w:after="0"/>
        <w:ind w:firstLine="432"/>
        <w:jc w:val="both"/>
        <w:rPr>
          <w:rFonts w:ascii="Times New Roman" w:eastAsia="Times New Roman" w:hAnsi="Times New Roman" w:cs="Times New Roman"/>
          <w:b/>
          <w:sz w:val="24"/>
          <w:szCs w:val="24"/>
        </w:rPr>
      </w:pPr>
    </w:p>
    <w:p w:rsidR="008A11C8" w:rsidRPr="001B49C6" w:rsidRDefault="008A11C8" w:rsidP="00224DA4">
      <w:pPr>
        <w:pStyle w:val="a7"/>
        <w:jc w:val="both"/>
        <w:rPr>
          <w:rFonts w:ascii="Times New Roman" w:hAnsi="Times New Roman" w:cs="Times New Roman"/>
          <w:b/>
          <w:sz w:val="24"/>
          <w:szCs w:val="24"/>
        </w:rPr>
      </w:pPr>
      <w:r w:rsidRPr="001B49C6">
        <w:rPr>
          <w:rFonts w:ascii="Times New Roman" w:hAnsi="Times New Roman" w:cs="Times New Roman"/>
          <w:sz w:val="24"/>
          <w:szCs w:val="24"/>
        </w:rPr>
        <w:tab/>
      </w:r>
      <w:r w:rsidR="00BF37EF" w:rsidRPr="001B49C6">
        <w:rPr>
          <w:rFonts w:ascii="Times New Roman" w:hAnsi="Times New Roman" w:cs="Times New Roman"/>
          <w:b/>
          <w:sz w:val="24"/>
          <w:szCs w:val="24"/>
        </w:rPr>
        <w:t>3.3</w:t>
      </w:r>
      <w:r w:rsidR="00BF37EF" w:rsidRPr="001B49C6">
        <w:rPr>
          <w:rFonts w:ascii="Times New Roman" w:hAnsi="Times New Roman" w:cs="Times New Roman"/>
          <w:sz w:val="24"/>
          <w:szCs w:val="24"/>
        </w:rPr>
        <w:t xml:space="preserve"> </w:t>
      </w:r>
      <w:r w:rsidRPr="001B49C6">
        <w:rPr>
          <w:rFonts w:ascii="Times New Roman" w:hAnsi="Times New Roman" w:cs="Times New Roman"/>
          <w:b/>
          <w:sz w:val="24"/>
          <w:szCs w:val="24"/>
        </w:rPr>
        <w:t>Закон ПМР «Об обороте оружия и боеприпасов на территории ПМР».</w:t>
      </w:r>
    </w:p>
    <w:p w:rsidR="008A11C8" w:rsidRPr="001B49C6" w:rsidRDefault="008A11C8" w:rsidP="00224DA4">
      <w:pPr>
        <w:pStyle w:val="a7"/>
        <w:jc w:val="both"/>
        <w:rPr>
          <w:rFonts w:ascii="Times New Roman" w:hAnsi="Times New Roman" w:cs="Times New Roman"/>
          <w:b/>
          <w:sz w:val="24"/>
          <w:szCs w:val="24"/>
        </w:rPr>
      </w:pP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b/>
          <w:sz w:val="24"/>
          <w:szCs w:val="24"/>
        </w:rPr>
        <w:t>Статья 1.</w:t>
      </w:r>
      <w:r w:rsidRPr="001B49C6">
        <w:rPr>
          <w:rFonts w:ascii="Times New Roman" w:hAnsi="Times New Roman"/>
          <w:sz w:val="24"/>
          <w:szCs w:val="24"/>
        </w:rPr>
        <w:t xml:space="preserve"> Основные понятия </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Основные </w:t>
      </w:r>
      <w:proofErr w:type="gramStart"/>
      <w:r w:rsidRPr="001B49C6">
        <w:rPr>
          <w:rFonts w:ascii="Times New Roman" w:hAnsi="Times New Roman"/>
          <w:sz w:val="24"/>
          <w:szCs w:val="24"/>
        </w:rPr>
        <w:t>понятия</w:t>
      </w:r>
      <w:proofErr w:type="gramEnd"/>
      <w:r w:rsidRPr="001B49C6">
        <w:rPr>
          <w:rFonts w:ascii="Times New Roman" w:hAnsi="Times New Roman"/>
          <w:sz w:val="24"/>
          <w:szCs w:val="24"/>
        </w:rPr>
        <w:t xml:space="preserve"> используемые в настоящем Законе: </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а) оружие – устройства и предметы, конструктивно предназначенные для поражения живой или иной цели, подачи сигналов. К оружию не относятся изделия, сертифицированные в качестве изделий хозяйственно-бытового и производственного назначения, спортивные снаряды, конструктивно сходные с оружием, а также муляжи (далее – конструктивно сходные с оружием изделия);</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б) огнестрельное оружие – оружие, предназначенное для механического поражения цели на расстоянии снарядом, получающим направленное движение за счет энергии порохового или иного заряда;</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в) метательное оружие – оружие, предназначенное для поражения цели на расстоянии снарядом, получающим направленное движение при помощи мускульной силы человека или механического устройства;</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г) холодное оружие – оружие, предназначенное для поражения цели при помощи мускульной силы человека при непосредственном контакте этого оружия с объектом поражения;</w:t>
      </w:r>
    </w:p>
    <w:p w:rsidR="008A11C8" w:rsidRPr="001B49C6" w:rsidRDefault="008A11C8" w:rsidP="003C0623">
      <w:pPr>
        <w:pStyle w:val="10"/>
        <w:ind w:firstLine="919"/>
        <w:jc w:val="both"/>
        <w:rPr>
          <w:rFonts w:ascii="Times New Roman" w:hAnsi="Times New Roman"/>
          <w:sz w:val="24"/>
          <w:szCs w:val="24"/>
        </w:rPr>
      </w:pPr>
      <w:proofErr w:type="spellStart"/>
      <w:r w:rsidRPr="001B49C6">
        <w:rPr>
          <w:rFonts w:ascii="Times New Roman" w:hAnsi="Times New Roman"/>
          <w:sz w:val="24"/>
          <w:szCs w:val="24"/>
        </w:rPr>
        <w:t>д</w:t>
      </w:r>
      <w:proofErr w:type="spellEnd"/>
      <w:r w:rsidRPr="001B49C6">
        <w:rPr>
          <w:rFonts w:ascii="Times New Roman" w:hAnsi="Times New Roman"/>
          <w:sz w:val="24"/>
          <w:szCs w:val="24"/>
        </w:rPr>
        <w:t xml:space="preserve">) пневматическое оружие – оружие, в котором для метания поражающего элемента используется энергия сжатого, сжиженного или </w:t>
      </w:r>
      <w:proofErr w:type="spellStart"/>
      <w:r w:rsidRPr="001B49C6">
        <w:rPr>
          <w:rFonts w:ascii="Times New Roman" w:hAnsi="Times New Roman"/>
          <w:sz w:val="24"/>
          <w:szCs w:val="24"/>
        </w:rPr>
        <w:t>отвержденного</w:t>
      </w:r>
      <w:proofErr w:type="spellEnd"/>
      <w:r w:rsidRPr="001B49C6">
        <w:rPr>
          <w:rFonts w:ascii="Times New Roman" w:hAnsi="Times New Roman"/>
          <w:sz w:val="24"/>
          <w:szCs w:val="24"/>
        </w:rPr>
        <w:t xml:space="preserve"> газа;</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е) газовое оружие – оружие, в котором в качестве поражающего элемента используются вещества слезоточивого или раздражающего действия;</w:t>
      </w:r>
    </w:p>
    <w:p w:rsidR="008A11C8" w:rsidRPr="001B49C6" w:rsidRDefault="008A11C8" w:rsidP="003C0623">
      <w:pPr>
        <w:pStyle w:val="10"/>
        <w:ind w:firstLine="919"/>
        <w:jc w:val="both"/>
        <w:rPr>
          <w:rFonts w:ascii="Times New Roman" w:hAnsi="Times New Roman"/>
          <w:sz w:val="24"/>
          <w:szCs w:val="24"/>
        </w:rPr>
      </w:pPr>
      <w:proofErr w:type="spellStart"/>
      <w:r w:rsidRPr="001B49C6">
        <w:rPr>
          <w:rFonts w:ascii="Times New Roman" w:hAnsi="Times New Roman"/>
          <w:sz w:val="24"/>
          <w:szCs w:val="24"/>
        </w:rPr>
        <w:t>з</w:t>
      </w:r>
      <w:proofErr w:type="spellEnd"/>
      <w:r w:rsidRPr="001B49C6">
        <w:rPr>
          <w:rFonts w:ascii="Times New Roman" w:hAnsi="Times New Roman"/>
          <w:sz w:val="24"/>
          <w:szCs w:val="24"/>
        </w:rPr>
        <w:t>) сигнальное оружие – оружие, конструктивно предназначенное исключительно для подачи световых, дымовых или звуковых сигналов пиротехническими составами;</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ж) электрошоковые устройства и искровые разрядники – устройства, предназначенные для поражения живых целей путем физического воздействия на них электрическим разрядом высокого напряжения;</w:t>
      </w:r>
    </w:p>
    <w:p w:rsidR="008A11C8" w:rsidRPr="001B49C6" w:rsidRDefault="008A11C8" w:rsidP="003C0623">
      <w:pPr>
        <w:pStyle w:val="10"/>
        <w:ind w:firstLine="919"/>
        <w:jc w:val="both"/>
        <w:rPr>
          <w:rFonts w:ascii="Times New Roman" w:hAnsi="Times New Roman"/>
          <w:sz w:val="24"/>
          <w:szCs w:val="24"/>
        </w:rPr>
      </w:pPr>
      <w:proofErr w:type="gramStart"/>
      <w:r w:rsidRPr="001B49C6">
        <w:rPr>
          <w:rFonts w:ascii="Times New Roman" w:hAnsi="Times New Roman"/>
          <w:sz w:val="24"/>
          <w:szCs w:val="24"/>
        </w:rPr>
        <w:t xml:space="preserve">и) оборот оружия и боеприпасов – производство оружия, торговля оружием, передача, приобретение, коллекционирование, экспонирование, учет, хранение, ношение, перевозка, транспортирование, применение, изъятие, уничтожение, ввоз оружия на </w:t>
      </w:r>
      <w:r w:rsidRPr="001B49C6">
        <w:rPr>
          <w:rFonts w:ascii="Times New Roman" w:hAnsi="Times New Roman"/>
          <w:sz w:val="24"/>
          <w:szCs w:val="24"/>
        </w:rPr>
        <w:lastRenderedPageBreak/>
        <w:t>территорию Приднестровской Молдавской Республики и вывоз его из Приднестровской Молдавской Республики.</w:t>
      </w:r>
      <w:proofErr w:type="gramEnd"/>
    </w:p>
    <w:p w:rsidR="008A11C8" w:rsidRPr="001B49C6" w:rsidRDefault="008A11C8" w:rsidP="003C0623">
      <w:pPr>
        <w:pStyle w:val="10"/>
        <w:ind w:firstLine="919"/>
        <w:jc w:val="both"/>
        <w:rPr>
          <w:rFonts w:ascii="Times New Roman" w:hAnsi="Times New Roman"/>
          <w:sz w:val="24"/>
          <w:szCs w:val="24"/>
        </w:rPr>
      </w:pP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b/>
          <w:sz w:val="24"/>
          <w:szCs w:val="24"/>
        </w:rPr>
        <w:t>Статья 5.</w:t>
      </w:r>
      <w:r w:rsidRPr="001B49C6">
        <w:rPr>
          <w:rFonts w:ascii="Times New Roman" w:hAnsi="Times New Roman"/>
          <w:sz w:val="24"/>
          <w:szCs w:val="24"/>
        </w:rPr>
        <w:t xml:space="preserve"> Гражданское оружие</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1. К гражданскому оружию относится оружие, предназначенное для использования гражданами Приднестровской Молдавской Республики в целях самообороны, для занятий спортом и охоты.</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2. Гражданское оружие подразделяется </w:t>
      </w:r>
      <w:proofErr w:type="gramStart"/>
      <w:r w:rsidRPr="001B49C6">
        <w:rPr>
          <w:rFonts w:ascii="Times New Roman" w:hAnsi="Times New Roman"/>
          <w:sz w:val="24"/>
          <w:szCs w:val="24"/>
        </w:rPr>
        <w:t>на</w:t>
      </w:r>
      <w:proofErr w:type="gramEnd"/>
      <w:r w:rsidRPr="001B49C6">
        <w:rPr>
          <w:rFonts w:ascii="Times New Roman" w:hAnsi="Times New Roman"/>
          <w:sz w:val="24"/>
          <w:szCs w:val="24"/>
        </w:rPr>
        <w:t>:</w:t>
      </w:r>
    </w:p>
    <w:p w:rsidR="008A11C8" w:rsidRPr="001B49C6" w:rsidRDefault="008A11C8" w:rsidP="003C0623">
      <w:pPr>
        <w:pStyle w:val="10"/>
        <w:ind w:firstLine="919"/>
        <w:jc w:val="both"/>
        <w:rPr>
          <w:rFonts w:ascii="Times New Roman" w:hAnsi="Times New Roman"/>
          <w:sz w:val="24"/>
          <w:szCs w:val="24"/>
        </w:rPr>
      </w:pPr>
      <w:proofErr w:type="gramStart"/>
      <w:r w:rsidRPr="001B49C6">
        <w:rPr>
          <w:rFonts w:ascii="Times New Roman" w:hAnsi="Times New Roman"/>
          <w:sz w:val="24"/>
          <w:szCs w:val="24"/>
        </w:rPr>
        <w:t>а) оружие самообороны – огнестрельное длинноствольное оружие, в том числе с патронами травматического действия, нарезное короткоствольное (пистолеты и револьверы), огнестрельное оружие с патронами травматического, газового и светозвукового действия, газовые пистолеты и револьверы, механические распылители, аэрозольные и другие устройства, снаряженные слезоточивыми или раздражающими веществами, электрошоковые устройства и искровые разрядники, предназначенные для использования физическими лицами, а также сотрудниками юридических лиц в целях самозащиты</w:t>
      </w:r>
      <w:proofErr w:type="gramEnd"/>
      <w:r w:rsidRPr="001B49C6">
        <w:rPr>
          <w:rFonts w:ascii="Times New Roman" w:hAnsi="Times New Roman"/>
          <w:sz w:val="24"/>
          <w:szCs w:val="24"/>
        </w:rPr>
        <w:t>, а также защиты жизни, здоровья и имущества других лиц;</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б) спортивное – оружие, конструктивно предназначенное для занятий спортом;</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в) учебное (имитационное) – оружие, способствующее развитию навыков и умений по обращению с боевым, служебным или гражданским оружием и исключающие производство выстрела;</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г) охотничье (холодное и огнестрельное) – оружие, предназначенное для любительской и промысловой охоты;</w:t>
      </w:r>
    </w:p>
    <w:p w:rsidR="008A11C8" w:rsidRPr="001B49C6" w:rsidRDefault="008A11C8" w:rsidP="003C0623">
      <w:pPr>
        <w:pStyle w:val="10"/>
        <w:ind w:firstLine="919"/>
        <w:jc w:val="both"/>
        <w:rPr>
          <w:rFonts w:ascii="Times New Roman" w:hAnsi="Times New Roman"/>
          <w:sz w:val="24"/>
          <w:szCs w:val="24"/>
        </w:rPr>
      </w:pPr>
      <w:proofErr w:type="spellStart"/>
      <w:r w:rsidRPr="001B49C6">
        <w:rPr>
          <w:rFonts w:ascii="Times New Roman" w:hAnsi="Times New Roman"/>
          <w:sz w:val="24"/>
          <w:szCs w:val="24"/>
        </w:rPr>
        <w:t>д</w:t>
      </w:r>
      <w:proofErr w:type="spellEnd"/>
      <w:r w:rsidRPr="001B49C6">
        <w:rPr>
          <w:rFonts w:ascii="Times New Roman" w:hAnsi="Times New Roman"/>
          <w:sz w:val="24"/>
          <w:szCs w:val="24"/>
        </w:rPr>
        <w:t>) наградное – оружие, передаваемое в собственность граждан в качестве награды за отличия либо за совершение действий, имеющих особую значимость для общества и государства. Правом награждать оружием граждан обладают Президент Приднестровской Молдавской Республики, а также руководители исполнительных органов государственной власти, в ведении которых находятся вопросы обороны, охраны общественного порядка и общественной безопасности;</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е) коллекционное – холодное, огнестрельное и иное, в том числе автоматическое, оружие, имеющее культурную и историческую ценность, предназначенное для коллекционирования и последующего экспонирования.</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3. Собственниками гражданского оружия могут являться:</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а) государство;</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б) граждане;</w:t>
      </w:r>
    </w:p>
    <w:p w:rsidR="008A11C8" w:rsidRPr="001B49C6" w:rsidRDefault="008A11C8" w:rsidP="003C0623">
      <w:pPr>
        <w:pStyle w:val="10"/>
        <w:ind w:firstLine="919"/>
        <w:jc w:val="both"/>
        <w:rPr>
          <w:rFonts w:ascii="Times New Roman" w:hAnsi="Times New Roman"/>
          <w:sz w:val="24"/>
          <w:szCs w:val="24"/>
        </w:rPr>
      </w:pPr>
      <w:r w:rsidRPr="001B49C6">
        <w:rPr>
          <w:rFonts w:ascii="Times New Roman" w:hAnsi="Times New Roman"/>
          <w:sz w:val="24"/>
          <w:szCs w:val="24"/>
        </w:rPr>
        <w:t>в) юридические лица.</w:t>
      </w:r>
    </w:p>
    <w:p w:rsidR="008A11C8" w:rsidRPr="001B49C6" w:rsidRDefault="008A11C8" w:rsidP="003C0623">
      <w:pPr>
        <w:pStyle w:val="10"/>
        <w:ind w:firstLine="919"/>
        <w:jc w:val="both"/>
        <w:rPr>
          <w:rFonts w:ascii="Times New Roman" w:hAnsi="Times New Roman"/>
          <w:sz w:val="24"/>
          <w:szCs w:val="24"/>
        </w:rPr>
      </w:pP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b/>
          <w:sz w:val="24"/>
          <w:szCs w:val="24"/>
        </w:rPr>
        <w:t>Статья 13.</w:t>
      </w:r>
      <w:r w:rsidRPr="001B49C6">
        <w:rPr>
          <w:rFonts w:ascii="Times New Roman" w:hAnsi="Times New Roman"/>
          <w:sz w:val="24"/>
          <w:szCs w:val="24"/>
        </w:rPr>
        <w:t xml:space="preserve"> Юридические лица как субъект права собственности на  оружие и боеприпасы к нему</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Право собственности на гражданское оружие, за исключением наградного, и боеприпасы к нему может быть приобретено специализированными юридическими лицами независимо от формы собственности (далее – юридические лица с особыми уставными задачами):</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а) </w:t>
      </w:r>
      <w:proofErr w:type="gramStart"/>
      <w:r w:rsidRPr="001B49C6">
        <w:rPr>
          <w:rFonts w:ascii="Times New Roman" w:hAnsi="Times New Roman"/>
          <w:sz w:val="24"/>
          <w:szCs w:val="24"/>
        </w:rPr>
        <w:t>занимающимися</w:t>
      </w:r>
      <w:proofErr w:type="gramEnd"/>
      <w:r w:rsidRPr="001B49C6">
        <w:rPr>
          <w:rFonts w:ascii="Times New Roman" w:hAnsi="Times New Roman"/>
          <w:sz w:val="24"/>
          <w:szCs w:val="24"/>
        </w:rPr>
        <w:t xml:space="preserve"> производством оружия и боеприпасов к нему;</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б) </w:t>
      </w:r>
      <w:proofErr w:type="gramStart"/>
      <w:r w:rsidRPr="001B49C6">
        <w:rPr>
          <w:rFonts w:ascii="Times New Roman" w:hAnsi="Times New Roman"/>
          <w:sz w:val="24"/>
          <w:szCs w:val="24"/>
        </w:rPr>
        <w:t>занимающимися</w:t>
      </w:r>
      <w:proofErr w:type="gramEnd"/>
      <w:r w:rsidRPr="001B49C6">
        <w:rPr>
          <w:rFonts w:ascii="Times New Roman" w:hAnsi="Times New Roman"/>
          <w:sz w:val="24"/>
          <w:szCs w:val="24"/>
        </w:rPr>
        <w:t xml:space="preserve"> реализацией оружия и боеприпасов к нему иным юридическим лицам и гражданам;</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в) </w:t>
      </w:r>
      <w:proofErr w:type="gramStart"/>
      <w:r w:rsidRPr="001B49C6">
        <w:rPr>
          <w:rFonts w:ascii="Times New Roman" w:hAnsi="Times New Roman"/>
          <w:sz w:val="24"/>
          <w:szCs w:val="24"/>
        </w:rPr>
        <w:t>имеющими</w:t>
      </w:r>
      <w:proofErr w:type="gramEnd"/>
      <w:r w:rsidRPr="001B49C6">
        <w:rPr>
          <w:rFonts w:ascii="Times New Roman" w:hAnsi="Times New Roman"/>
          <w:sz w:val="24"/>
          <w:szCs w:val="24"/>
        </w:rPr>
        <w:t xml:space="preserve"> в своей структуре специализированное охранное подразделение;</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г) </w:t>
      </w:r>
      <w:proofErr w:type="gramStart"/>
      <w:r w:rsidRPr="001B49C6">
        <w:rPr>
          <w:rFonts w:ascii="Times New Roman" w:hAnsi="Times New Roman"/>
          <w:sz w:val="24"/>
          <w:szCs w:val="24"/>
        </w:rPr>
        <w:t>занимающимися</w:t>
      </w:r>
      <w:proofErr w:type="gramEnd"/>
      <w:r w:rsidRPr="001B49C6">
        <w:rPr>
          <w:rFonts w:ascii="Times New Roman" w:hAnsi="Times New Roman"/>
          <w:sz w:val="24"/>
          <w:szCs w:val="24"/>
        </w:rPr>
        <w:t xml:space="preserve"> спортивно-массовой деятельностью.</w:t>
      </w:r>
    </w:p>
    <w:p w:rsidR="003C0623" w:rsidRPr="001B49C6" w:rsidRDefault="003C0623" w:rsidP="003C0623">
      <w:pPr>
        <w:pStyle w:val="10"/>
        <w:ind w:firstLine="919"/>
        <w:jc w:val="both"/>
        <w:rPr>
          <w:rFonts w:ascii="Times New Roman" w:hAnsi="Times New Roman"/>
          <w:sz w:val="24"/>
          <w:szCs w:val="24"/>
        </w:rPr>
      </w:pP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b/>
          <w:sz w:val="24"/>
          <w:szCs w:val="24"/>
        </w:rPr>
        <w:t>Статья 14.</w:t>
      </w:r>
      <w:r w:rsidRPr="001B49C6">
        <w:rPr>
          <w:rFonts w:ascii="Times New Roman" w:hAnsi="Times New Roman"/>
          <w:sz w:val="24"/>
          <w:szCs w:val="24"/>
        </w:rPr>
        <w:t xml:space="preserve"> Право на приобретение оружия и боеприпасов юридическими лицами </w:t>
      </w:r>
      <w:proofErr w:type="spellStart"/>
      <w:r w:rsidRPr="001B49C6">
        <w:rPr>
          <w:rFonts w:ascii="Times New Roman" w:hAnsi="Times New Roman"/>
          <w:sz w:val="24"/>
          <w:szCs w:val="24"/>
        </w:rPr>
        <w:t>c</w:t>
      </w:r>
      <w:proofErr w:type="spellEnd"/>
      <w:r w:rsidRPr="001B49C6">
        <w:rPr>
          <w:rFonts w:ascii="Times New Roman" w:hAnsi="Times New Roman"/>
          <w:sz w:val="24"/>
          <w:szCs w:val="24"/>
        </w:rPr>
        <w:t xml:space="preserve"> особыми уставными задачами </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1. Юридические лица с особыми уставными задачами имеют право на приобретение разрешенного для них настоящим Законом оружия и боеприпасов к нему </w:t>
      </w:r>
      <w:r w:rsidRPr="001B49C6">
        <w:rPr>
          <w:rFonts w:ascii="Times New Roman" w:hAnsi="Times New Roman"/>
          <w:sz w:val="24"/>
          <w:szCs w:val="24"/>
        </w:rPr>
        <w:lastRenderedPageBreak/>
        <w:t>после получения соответствующего разрешения на приобретение оружия и боеприпасов к нему в органах внутренних дел по месту регистрации.</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2. </w:t>
      </w:r>
      <w:proofErr w:type="gramStart"/>
      <w:r w:rsidRPr="001B49C6">
        <w:rPr>
          <w:rFonts w:ascii="Times New Roman" w:hAnsi="Times New Roman"/>
          <w:sz w:val="24"/>
          <w:szCs w:val="24"/>
        </w:rPr>
        <w:t>Для получения разрешения на приобретение оружия юридическое лицо с особыми уставными задачами обязано представить в органы внутренних дел по месту регистрации (для получения разрешения на приобретение огнестрельного оружия с нарезным стволом – в исполнительный орган государственной власти, в ведении которого находятся вопросы охраны общественного порядка и общественной безопасности) заявление в установленной форме с указанием необходимого количества единиц и вида оружия и</w:t>
      </w:r>
      <w:proofErr w:type="gramEnd"/>
      <w:r w:rsidRPr="001B49C6">
        <w:rPr>
          <w:rFonts w:ascii="Times New Roman" w:hAnsi="Times New Roman"/>
          <w:sz w:val="24"/>
          <w:szCs w:val="24"/>
        </w:rPr>
        <w:t xml:space="preserve"> боеприпасов к нему, копии учредительных документов.</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3. </w:t>
      </w:r>
      <w:proofErr w:type="gramStart"/>
      <w:r w:rsidRPr="001B49C6">
        <w:rPr>
          <w:rFonts w:ascii="Times New Roman" w:hAnsi="Times New Roman"/>
          <w:sz w:val="24"/>
          <w:szCs w:val="24"/>
        </w:rPr>
        <w:t>Органы внутренних дел по месту государственной регистрации (при приобретении огнестрельного оружия с нарезным стволом – исполнительный орган государственной власти, в ведении которого находятся вопросы охраны общественного порядка и общественной безопасности) обязаны в течение 2 (двух) недель с момента предоставления необходимых документов, предусмотренных пунктом 2 настоящей статьи, выдать юридическому лицу с особыми уставными задачами разрешение на приобретение оружия и боеприпасов к нему.</w:t>
      </w:r>
      <w:proofErr w:type="gramEnd"/>
    </w:p>
    <w:p w:rsidR="008A11C8" w:rsidRPr="001B49C6" w:rsidRDefault="008A11C8" w:rsidP="003C0623">
      <w:pPr>
        <w:pStyle w:val="a7"/>
        <w:jc w:val="both"/>
        <w:rPr>
          <w:rFonts w:ascii="Times New Roman" w:hAnsi="Times New Roman" w:cs="Times New Roman"/>
          <w:b/>
          <w:sz w:val="24"/>
          <w:szCs w:val="24"/>
        </w:rPr>
      </w:pP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b/>
          <w:sz w:val="24"/>
          <w:szCs w:val="24"/>
        </w:rPr>
        <w:t>Статья 17.</w:t>
      </w:r>
      <w:r w:rsidRPr="001B49C6">
        <w:rPr>
          <w:rFonts w:ascii="Times New Roman" w:hAnsi="Times New Roman"/>
          <w:sz w:val="24"/>
          <w:szCs w:val="24"/>
        </w:rPr>
        <w:t xml:space="preserve"> Передача работникам юридического лица с особыми уставными задачами оружия и боеприпасов к нему во временное владение и пользование</w:t>
      </w:r>
    </w:p>
    <w:p w:rsidR="003C0623" w:rsidRPr="001B49C6" w:rsidRDefault="003C0623" w:rsidP="003C0623">
      <w:pPr>
        <w:pStyle w:val="10"/>
        <w:ind w:firstLine="919"/>
        <w:jc w:val="both"/>
        <w:rPr>
          <w:rFonts w:ascii="Times New Roman" w:hAnsi="Times New Roman"/>
          <w:sz w:val="24"/>
          <w:szCs w:val="24"/>
        </w:rPr>
      </w:pPr>
      <w:proofErr w:type="gramStart"/>
      <w:r w:rsidRPr="001B49C6">
        <w:rPr>
          <w:rFonts w:ascii="Times New Roman" w:hAnsi="Times New Roman"/>
          <w:sz w:val="24"/>
          <w:szCs w:val="24"/>
        </w:rPr>
        <w:t>Выдача оружия и боеприпасов к нему во временное владение и пользование работникам юридических лиц с особыми уставными задачами осуществляется по решению руководителя данного юридического лица только для выполнения возлагаемых на них задач после прохождения этими работниками соответствующей подготовки и при отсутствии у них оснований, препятствующих получению ими разрешения на хранение или хранение и ношение оружия и боеприпасов к нему, указанных</w:t>
      </w:r>
      <w:proofErr w:type="gramEnd"/>
      <w:r w:rsidRPr="001B49C6">
        <w:rPr>
          <w:rFonts w:ascii="Times New Roman" w:hAnsi="Times New Roman"/>
          <w:sz w:val="24"/>
          <w:szCs w:val="24"/>
        </w:rPr>
        <w:t xml:space="preserve"> в настоящем Законе, а также после получения ими разрешения на хранение, хранение и ношение оружия и боеприпасов к нему в порядке, предусмотренном настоящим Законом. Указанные работники обязаны проходить периодическую проверку на пригодность к действиям в условиях, связанных с применением огнестрельного оружия.</w:t>
      </w:r>
    </w:p>
    <w:p w:rsidR="003C0623" w:rsidRPr="001B49C6" w:rsidRDefault="003C0623" w:rsidP="003C0623">
      <w:pPr>
        <w:pStyle w:val="10"/>
        <w:ind w:firstLine="919"/>
        <w:jc w:val="both"/>
        <w:rPr>
          <w:rFonts w:ascii="Times New Roman" w:hAnsi="Times New Roman"/>
          <w:sz w:val="24"/>
          <w:szCs w:val="24"/>
        </w:rPr>
      </w:pP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b/>
          <w:sz w:val="24"/>
          <w:szCs w:val="24"/>
        </w:rPr>
        <w:t>Статья 19.</w:t>
      </w:r>
      <w:r w:rsidRPr="001B49C6">
        <w:rPr>
          <w:rFonts w:ascii="Times New Roman" w:hAnsi="Times New Roman"/>
          <w:sz w:val="24"/>
          <w:szCs w:val="24"/>
        </w:rPr>
        <w:t xml:space="preserve"> Права и обязанности владельцев и пользователей оружия </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1. Владельцы и пользователи оружия имеют право: </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а) хранить и носить оружие в соответствии с настоящим Законом;</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б) применять оружие только в случаях и порядке, установленных действующим законодательством Приднестровской Молдавской Республики.</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2. Владельцы и пользователи оружия обязаны: </w:t>
      </w:r>
    </w:p>
    <w:p w:rsidR="003C0623" w:rsidRPr="001B49C6" w:rsidRDefault="003C0623" w:rsidP="003C0623">
      <w:pPr>
        <w:pStyle w:val="10"/>
        <w:ind w:firstLine="919"/>
        <w:jc w:val="both"/>
        <w:rPr>
          <w:rFonts w:ascii="Times New Roman" w:hAnsi="Times New Roman"/>
          <w:sz w:val="24"/>
          <w:szCs w:val="24"/>
        </w:rPr>
      </w:pPr>
      <w:proofErr w:type="spellStart"/>
      <w:r w:rsidRPr="001B49C6">
        <w:rPr>
          <w:rFonts w:ascii="Times New Roman" w:hAnsi="Times New Roman"/>
          <w:sz w:val="24"/>
          <w:szCs w:val="24"/>
        </w:rPr>
        <w:t>a</w:t>
      </w:r>
      <w:proofErr w:type="spellEnd"/>
      <w:r w:rsidRPr="001B49C6">
        <w:rPr>
          <w:rFonts w:ascii="Times New Roman" w:hAnsi="Times New Roman"/>
          <w:sz w:val="24"/>
          <w:szCs w:val="24"/>
        </w:rPr>
        <w:t>) использовать оружие в соответствии с целевым назначением и условиями его предоставления;</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б) обеспечивать сохранность оружия и боеприпасов к нему в соответствии с действующим законодательством Приднестровской Молдавской Республики и нормативными актами исполнительного органа государственной власти, в ведении которого находятся вопросы охраны общественного порядка и общественной безопасности;</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в) обеспечивать беспрепятственный доступ к местам хранения оружия и боеприпасов сотрудникам исполнительного органа государственной власти, в ведении которого находятся вопросы охраны общественного порядка и общественной безопасности, наделенным соответствующими полномочиями, для осуществления служебных проверок контролируемых объектов и мест хранения оружия и боеприпасов, а также знакомить указанных лиц с необходимой документацией.</w:t>
      </w:r>
    </w:p>
    <w:p w:rsidR="003C0623" w:rsidRPr="001B49C6" w:rsidRDefault="003C0623" w:rsidP="003C0623">
      <w:pPr>
        <w:pStyle w:val="a7"/>
        <w:jc w:val="both"/>
        <w:rPr>
          <w:rFonts w:ascii="Times New Roman" w:hAnsi="Times New Roman" w:cs="Times New Roman"/>
          <w:b/>
          <w:sz w:val="24"/>
          <w:szCs w:val="24"/>
        </w:rPr>
      </w:pP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b/>
          <w:sz w:val="24"/>
          <w:szCs w:val="24"/>
        </w:rPr>
        <w:t>Статья 28.</w:t>
      </w:r>
      <w:r w:rsidRPr="001B49C6">
        <w:rPr>
          <w:rFonts w:ascii="Times New Roman" w:hAnsi="Times New Roman"/>
          <w:sz w:val="24"/>
          <w:szCs w:val="24"/>
        </w:rPr>
        <w:t xml:space="preserve"> Применение оружия</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lastRenderedPageBreak/>
        <w:t>1. Оружие в целях самообороны применяется как крайняя мера для отражения нападения лицами, имеющими законные основания для его применения.</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2. Применением огнестрельного оружия считается производство прицельного выстрела, направленного на поражение лица, действие которого пресекается.</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3. Огнестрельное оружие в целях самообороны применяется лицами, имеющими разрешение на его хранение, хранение и ношение, а также коллекционирование и экспонирование, как крайняя мера в следующих случаях:</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а) для защиты и самозащиты граждан от нападения, реально угрожающего жизни или здоровью, а также при пресечении насильственного захвата огнестрельного оружия;</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б) для отражения группового или вооруженного нападения на охраняемые объекты и помещения, принадлежащие физическим и юридическим лицам;</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в) для пресечения насильственного проникновения в жилые и хозяйственные помещения, ставящего под угрозу жизнь и здоровье находящихся в них лиц;</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г) для задержания лица, оказывающего вооруженное сопротивление либо застигнутого при совершении тяжкого или особо тяжкого преступления и пытающего скрыться с места преступления.</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 xml:space="preserve">4. </w:t>
      </w:r>
      <w:proofErr w:type="gramStart"/>
      <w:r w:rsidRPr="001B49C6">
        <w:rPr>
          <w:rFonts w:ascii="Times New Roman" w:hAnsi="Times New Roman"/>
          <w:sz w:val="24"/>
          <w:szCs w:val="24"/>
        </w:rPr>
        <w:t>Огнестрельное оружие не применяется против женщин, детей, лиц престарелого возраста, а также против лиц с явными физическими недостатками, за исключением случаев совершения ими вооруженного нападения, оказания сопротивления с применением оружия или группового нападения, угрожающих жизни и здоровью собственников, владельцев и пользователей оружия, личному или охраняемому ими имуществу, если иными способами и средствами отразить такие действия невозможно.</w:t>
      </w:r>
      <w:proofErr w:type="gramEnd"/>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5. Во всех случаях, когда нельзя избежать применения оружия, собственники, владельцы и пользователи обязаны стремиться к причинению наименьшего вреда здоровью, чести, достоинству и имуществу граждан, а также содействовать оказанию пострадавшим медицинской помощи.</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6. Применению огнестрельного оружия должно предшествовать предупреждение о намерении применить его с предоставлением достаточного времени для реакции на такое предупреждение, за исключением случаев, когда промедление в применении оружия создает непосредственную угрозу жизни и здоровью собственников, владельцев и пользователей оружия или других граждан либо может повлечь иные тяжкие последствия.</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7. При внезапном нападении оружие может применяться без предупреждения.</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8. Превышение полномочий по применению огнестрельного оружия влечет за собой установленную законом ответственность.</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9. Лица, имеющие законные основания для применения оружия, могут также использовать огнестрельное оружие для подачи сигнала тревоги или вызова помощи, обезвреживания животного, угрожающего жизни или здоровью граждан.</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10. В случае ранения или смерти граждан в результате применения огнестрельного оружия или оружия самообороны лицо, применившее оружие, обязано:</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а) оказать первую медицинскую помощь пострадавшему и доставить его в медицинское учреждение;</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б) незамедлительно сообщить о происшедшем в ближайший орган внутренних дел;</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в) обеспечить неприкосновенность места происшествия и организовать его охрану до прибытия сотрудников органов внутренних дел, а по прибытии последних проинформировать их о происшедшем;</w:t>
      </w:r>
    </w:p>
    <w:p w:rsidR="003C0623" w:rsidRPr="001B49C6" w:rsidRDefault="003C0623" w:rsidP="003C0623">
      <w:pPr>
        <w:pStyle w:val="10"/>
        <w:ind w:firstLine="919"/>
        <w:jc w:val="both"/>
        <w:rPr>
          <w:rFonts w:ascii="Times New Roman" w:hAnsi="Times New Roman"/>
          <w:sz w:val="24"/>
          <w:szCs w:val="24"/>
        </w:rPr>
      </w:pPr>
      <w:r w:rsidRPr="001B49C6">
        <w:rPr>
          <w:rFonts w:ascii="Times New Roman" w:hAnsi="Times New Roman"/>
          <w:sz w:val="24"/>
          <w:szCs w:val="24"/>
        </w:rPr>
        <w:t>г) сохранить оружие в том состоянии, в котором оно находилось после применения.</w:t>
      </w:r>
    </w:p>
    <w:p w:rsidR="003C0623" w:rsidRPr="001B49C6" w:rsidRDefault="003C0623" w:rsidP="003C0623">
      <w:pPr>
        <w:pStyle w:val="a7"/>
        <w:jc w:val="both"/>
        <w:rPr>
          <w:rFonts w:ascii="Times New Roman" w:hAnsi="Times New Roman" w:cs="Times New Roman"/>
          <w:b/>
          <w:sz w:val="24"/>
          <w:szCs w:val="24"/>
        </w:rPr>
      </w:pPr>
    </w:p>
    <w:p w:rsidR="001F7252" w:rsidRPr="001B49C6" w:rsidRDefault="001F7252" w:rsidP="003C0623">
      <w:pPr>
        <w:pStyle w:val="a7"/>
        <w:jc w:val="both"/>
        <w:rPr>
          <w:rFonts w:ascii="Times New Roman" w:hAnsi="Times New Roman" w:cs="Times New Roman"/>
          <w:b/>
          <w:sz w:val="24"/>
          <w:szCs w:val="24"/>
        </w:rPr>
      </w:pPr>
    </w:p>
    <w:p w:rsidR="00D409C3" w:rsidRPr="001B49C6" w:rsidRDefault="00D409C3" w:rsidP="003C0623">
      <w:pPr>
        <w:pStyle w:val="a7"/>
        <w:ind w:firstLine="540"/>
        <w:jc w:val="both"/>
        <w:rPr>
          <w:rFonts w:ascii="Times New Roman" w:hAnsi="Times New Roman" w:cs="Times New Roman"/>
          <w:b/>
          <w:sz w:val="24"/>
          <w:szCs w:val="24"/>
        </w:rPr>
      </w:pPr>
    </w:p>
    <w:p w:rsidR="00D409C3" w:rsidRPr="001B49C6" w:rsidRDefault="00D409C3" w:rsidP="003C0623">
      <w:pPr>
        <w:pStyle w:val="a7"/>
        <w:ind w:firstLine="540"/>
        <w:jc w:val="both"/>
        <w:rPr>
          <w:rFonts w:ascii="Times New Roman" w:hAnsi="Times New Roman" w:cs="Times New Roman"/>
          <w:b/>
          <w:sz w:val="24"/>
          <w:szCs w:val="24"/>
        </w:rPr>
      </w:pPr>
    </w:p>
    <w:p w:rsidR="00D409C3" w:rsidRPr="001B49C6" w:rsidRDefault="00D409C3" w:rsidP="003C0623">
      <w:pPr>
        <w:pStyle w:val="a7"/>
        <w:ind w:firstLine="540"/>
        <w:jc w:val="both"/>
        <w:rPr>
          <w:rFonts w:ascii="Times New Roman" w:hAnsi="Times New Roman" w:cs="Times New Roman"/>
          <w:b/>
          <w:sz w:val="24"/>
          <w:szCs w:val="24"/>
        </w:rPr>
      </w:pPr>
    </w:p>
    <w:p w:rsidR="002544A7" w:rsidRPr="001B49C6" w:rsidRDefault="002544A7" w:rsidP="003C0623">
      <w:pPr>
        <w:spacing w:after="0" w:line="240" w:lineRule="auto"/>
        <w:jc w:val="both"/>
        <w:rPr>
          <w:rFonts w:ascii="Times New Roman" w:hAnsi="Times New Roman" w:cs="Times New Roman"/>
          <w:sz w:val="24"/>
          <w:szCs w:val="24"/>
        </w:rPr>
      </w:pPr>
    </w:p>
    <w:sectPr w:rsidR="002544A7" w:rsidRPr="001B49C6" w:rsidSect="0068145C">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0543AB4"/>
    <w:lvl w:ilvl="0">
      <w:numFmt w:val="bullet"/>
      <w:lvlText w:val="*"/>
      <w:lvlJc w:val="left"/>
    </w:lvl>
  </w:abstractNum>
  <w:abstractNum w:abstractNumId="1">
    <w:nsid w:val="11C02740"/>
    <w:multiLevelType w:val="multilevel"/>
    <w:tmpl w:val="E9EE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FA4028"/>
    <w:multiLevelType w:val="multilevel"/>
    <w:tmpl w:val="E9EE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EB47D2"/>
    <w:multiLevelType w:val="multilevel"/>
    <w:tmpl w:val="E8127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161391"/>
    <w:multiLevelType w:val="hybridMultilevel"/>
    <w:tmpl w:val="CE1ED9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912E36"/>
    <w:multiLevelType w:val="multilevel"/>
    <w:tmpl w:val="1BA84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DAF2ED2"/>
    <w:multiLevelType w:val="hybridMultilevel"/>
    <w:tmpl w:val="CE564C3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4A9507D"/>
    <w:multiLevelType w:val="hybridMultilevel"/>
    <w:tmpl w:val="08A6143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27A5FF2"/>
    <w:multiLevelType w:val="multilevel"/>
    <w:tmpl w:val="E9EE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38811B1"/>
    <w:multiLevelType w:val="hybridMultilevel"/>
    <w:tmpl w:val="0F4A0B1E"/>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lvlOverride w:ilvl="0">
      <w:lvl w:ilvl="0">
        <w:start w:val="65535"/>
        <w:numFmt w:val="bullet"/>
        <w:lvlText w:val="-"/>
        <w:legacy w:legacy="1" w:legacySpace="0" w:legacyIndent="28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
    <w:abstractNumId w:val="7"/>
  </w:num>
  <w:num w:numId="4">
    <w:abstractNumId w:val="5"/>
  </w:num>
  <w:num w:numId="5">
    <w:abstractNumId w:val="2"/>
  </w:num>
  <w:num w:numId="6">
    <w:abstractNumId w:val="1"/>
  </w:num>
  <w:num w:numId="7">
    <w:abstractNumId w:val="8"/>
  </w:num>
  <w:num w:numId="8">
    <w:abstractNumId w:val="3"/>
  </w:num>
  <w:num w:numId="9">
    <w:abstractNumId w:val="6"/>
  </w:num>
  <w:num w:numId="10">
    <w:abstractNumId w:val="4"/>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1807BD"/>
    <w:rsid w:val="00023404"/>
    <w:rsid w:val="0008509E"/>
    <w:rsid w:val="000972E9"/>
    <w:rsid w:val="000C5BD4"/>
    <w:rsid w:val="000E70CF"/>
    <w:rsid w:val="00120B6F"/>
    <w:rsid w:val="00136D46"/>
    <w:rsid w:val="001807BD"/>
    <w:rsid w:val="00193523"/>
    <w:rsid w:val="001B3C15"/>
    <w:rsid w:val="001B49C6"/>
    <w:rsid w:val="001F7252"/>
    <w:rsid w:val="00201D73"/>
    <w:rsid w:val="00224DA4"/>
    <w:rsid w:val="00234D5A"/>
    <w:rsid w:val="00236CC9"/>
    <w:rsid w:val="002544A7"/>
    <w:rsid w:val="003060FE"/>
    <w:rsid w:val="003226A1"/>
    <w:rsid w:val="003B175D"/>
    <w:rsid w:val="003C0623"/>
    <w:rsid w:val="003F28D1"/>
    <w:rsid w:val="00405A05"/>
    <w:rsid w:val="00484D91"/>
    <w:rsid w:val="005C01F2"/>
    <w:rsid w:val="005E167C"/>
    <w:rsid w:val="0068145C"/>
    <w:rsid w:val="006971A0"/>
    <w:rsid w:val="006A72C3"/>
    <w:rsid w:val="00720D4E"/>
    <w:rsid w:val="00737B98"/>
    <w:rsid w:val="00784519"/>
    <w:rsid w:val="00824DD5"/>
    <w:rsid w:val="00834231"/>
    <w:rsid w:val="0087406D"/>
    <w:rsid w:val="00876FDB"/>
    <w:rsid w:val="00897FB1"/>
    <w:rsid w:val="008A11C8"/>
    <w:rsid w:val="00905093"/>
    <w:rsid w:val="00934958"/>
    <w:rsid w:val="009624E0"/>
    <w:rsid w:val="00970968"/>
    <w:rsid w:val="009B798C"/>
    <w:rsid w:val="00A362A6"/>
    <w:rsid w:val="00A53F1A"/>
    <w:rsid w:val="00A72ADA"/>
    <w:rsid w:val="00A75468"/>
    <w:rsid w:val="00A8105C"/>
    <w:rsid w:val="00AB119B"/>
    <w:rsid w:val="00B07DDF"/>
    <w:rsid w:val="00B55EF4"/>
    <w:rsid w:val="00BC01D8"/>
    <w:rsid w:val="00BD523F"/>
    <w:rsid w:val="00BF37EF"/>
    <w:rsid w:val="00C40BF7"/>
    <w:rsid w:val="00C433BC"/>
    <w:rsid w:val="00C72CB2"/>
    <w:rsid w:val="00CD7DDA"/>
    <w:rsid w:val="00D11C0B"/>
    <w:rsid w:val="00D409C3"/>
    <w:rsid w:val="00E333E4"/>
    <w:rsid w:val="00ED6290"/>
    <w:rsid w:val="00F244BD"/>
    <w:rsid w:val="00F5045F"/>
    <w:rsid w:val="00F64C01"/>
    <w:rsid w:val="00F71CE4"/>
    <w:rsid w:val="00F8300B"/>
    <w:rsid w:val="00F91C5F"/>
    <w:rsid w:val="00FB70CD"/>
    <w:rsid w:val="00FD207C"/>
    <w:rsid w:val="00FD656C"/>
    <w:rsid w:val="00FE4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5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4">
    <w:name w:val="Style14"/>
    <w:basedOn w:val="a"/>
    <w:uiPriority w:val="99"/>
    <w:rsid w:val="00A362A6"/>
    <w:pPr>
      <w:widowControl w:val="0"/>
      <w:autoSpaceDE w:val="0"/>
      <w:autoSpaceDN w:val="0"/>
      <w:adjustRightInd w:val="0"/>
      <w:spacing w:after="0" w:line="241" w:lineRule="exact"/>
      <w:ind w:firstLine="859"/>
      <w:jc w:val="both"/>
    </w:pPr>
    <w:rPr>
      <w:rFonts w:ascii="Times New Roman" w:eastAsia="Times New Roman" w:hAnsi="Times New Roman" w:cs="Times New Roman"/>
      <w:sz w:val="24"/>
      <w:szCs w:val="24"/>
    </w:rPr>
  </w:style>
  <w:style w:type="character" w:customStyle="1" w:styleId="FontStyle65">
    <w:name w:val="Font Style65"/>
    <w:basedOn w:val="a0"/>
    <w:uiPriority w:val="99"/>
    <w:rsid w:val="00A362A6"/>
    <w:rPr>
      <w:rFonts w:ascii="Times New Roman" w:hAnsi="Times New Roman" w:cs="Times New Roman"/>
      <w:sz w:val="20"/>
      <w:szCs w:val="20"/>
    </w:rPr>
  </w:style>
  <w:style w:type="paragraph" w:customStyle="1" w:styleId="Style25">
    <w:name w:val="Style25"/>
    <w:basedOn w:val="a"/>
    <w:uiPriority w:val="99"/>
    <w:rsid w:val="00A362A6"/>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82">
    <w:name w:val="Font Style82"/>
    <w:basedOn w:val="a0"/>
    <w:uiPriority w:val="99"/>
    <w:rsid w:val="00A362A6"/>
    <w:rPr>
      <w:rFonts w:ascii="Times New Roman" w:hAnsi="Times New Roman" w:cs="Times New Roman"/>
      <w:b/>
      <w:bCs/>
      <w:sz w:val="20"/>
      <w:szCs w:val="20"/>
    </w:rPr>
  </w:style>
  <w:style w:type="paragraph" w:styleId="a3">
    <w:name w:val="Body Text"/>
    <w:basedOn w:val="a"/>
    <w:next w:val="a"/>
    <w:link w:val="a4"/>
    <w:uiPriority w:val="99"/>
    <w:rsid w:val="000E70CF"/>
    <w:pPr>
      <w:autoSpaceDE w:val="0"/>
      <w:autoSpaceDN w:val="0"/>
      <w:adjustRightInd w:val="0"/>
      <w:spacing w:after="0" w:line="240" w:lineRule="auto"/>
    </w:pPr>
    <w:rPr>
      <w:rFonts w:ascii="Times New Roman" w:hAnsi="Times New Roman" w:cs="Times New Roman"/>
      <w:sz w:val="24"/>
      <w:szCs w:val="24"/>
    </w:rPr>
  </w:style>
  <w:style w:type="character" w:customStyle="1" w:styleId="a4">
    <w:name w:val="Основной текст Знак"/>
    <w:basedOn w:val="a0"/>
    <w:link w:val="a3"/>
    <w:uiPriority w:val="99"/>
    <w:rsid w:val="000E70CF"/>
    <w:rPr>
      <w:rFonts w:ascii="Times New Roman" w:hAnsi="Times New Roman" w:cs="Times New Roman"/>
      <w:sz w:val="24"/>
      <w:szCs w:val="24"/>
    </w:rPr>
  </w:style>
  <w:style w:type="character" w:styleId="a5">
    <w:name w:val="Hyperlink"/>
    <w:basedOn w:val="a0"/>
    <w:uiPriority w:val="99"/>
    <w:unhideWhenUsed/>
    <w:rsid w:val="006A72C3"/>
    <w:rPr>
      <w:color w:val="0000FF"/>
      <w:u w:val="single"/>
    </w:rPr>
  </w:style>
  <w:style w:type="character" w:customStyle="1" w:styleId="FontStyle18">
    <w:name w:val="Font Style18"/>
    <w:basedOn w:val="a0"/>
    <w:uiPriority w:val="99"/>
    <w:rsid w:val="006A72C3"/>
    <w:rPr>
      <w:rFonts w:ascii="Times New Roman" w:hAnsi="Times New Roman" w:cs="Times New Roman"/>
      <w:sz w:val="24"/>
      <w:szCs w:val="24"/>
    </w:rPr>
  </w:style>
  <w:style w:type="character" w:customStyle="1" w:styleId="FontStyle24">
    <w:name w:val="Font Style24"/>
    <w:basedOn w:val="a0"/>
    <w:uiPriority w:val="99"/>
    <w:rsid w:val="006A72C3"/>
    <w:rPr>
      <w:rFonts w:ascii="Times New Roman" w:hAnsi="Times New Roman" w:cs="Times New Roman"/>
      <w:sz w:val="20"/>
      <w:szCs w:val="20"/>
    </w:rPr>
  </w:style>
  <w:style w:type="table" w:styleId="a6">
    <w:name w:val="Table Grid"/>
    <w:basedOn w:val="a1"/>
    <w:uiPriority w:val="59"/>
    <w:rsid w:val="009050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Plain Text"/>
    <w:aliases w:val="Знак,Текст Знак2,Текст Знак1 Знак Знак,Текст Знак Знак Знак Знак,Знак Знак Знак Знак Знак,Знак Знак Знак Знак1,Знак Знак,Текст Знак1 Знак1,Текст Знак Знак,Текст Знак1 Знак, Знак Знак Знак Знак,Знак Знак Знак Знак, Знак,Текст Знак Знак Знак1 Знак, "/>
    <w:basedOn w:val="a"/>
    <w:link w:val="a8"/>
    <w:rsid w:val="002544A7"/>
    <w:pPr>
      <w:spacing w:after="0" w:line="240" w:lineRule="auto"/>
    </w:pPr>
    <w:rPr>
      <w:rFonts w:ascii="Courier New" w:eastAsia="Times New Roman" w:hAnsi="Courier New" w:cs="Courier New"/>
      <w:sz w:val="20"/>
      <w:szCs w:val="20"/>
    </w:rPr>
  </w:style>
  <w:style w:type="character" w:customStyle="1" w:styleId="a8">
    <w:name w:val="Текст Знак"/>
    <w:aliases w:val="Знак Знак1,Текст Знак2 Знак,Текст Знак1 Знак Знак Знак,Текст Знак Знак Знак Знак Знак,Знак Знак Знак Знак Знак Знак,Знак Знак Знак Знак1 Знак,Знак Знак Знак,Текст Знак1 Знак1 Знак,Текст Знак Знак Знак,Текст Знак1 Знак Знак1, Знак Знак,  Знак"/>
    <w:basedOn w:val="a0"/>
    <w:link w:val="a7"/>
    <w:rsid w:val="002544A7"/>
    <w:rPr>
      <w:rFonts w:ascii="Courier New" w:eastAsia="Times New Roman" w:hAnsi="Courier New" w:cs="Courier New"/>
      <w:sz w:val="20"/>
      <w:szCs w:val="20"/>
    </w:rPr>
  </w:style>
  <w:style w:type="paragraph" w:styleId="a9">
    <w:name w:val="Normal (Web)"/>
    <w:basedOn w:val="a"/>
    <w:uiPriority w:val="99"/>
    <w:semiHidden/>
    <w:unhideWhenUsed/>
    <w:rsid w:val="002544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Текст Знак1"/>
    <w:aliases w:val="Текст Знак1 Знак Знак Знак Знак,Текст Знак Знак Знак Знак Знак Знак,Текст Знак1 Знак Знак Знак Знак Знак Знак,Текст Знак Знак Знак Знак Знак Знак Знак Знак"/>
    <w:basedOn w:val="a0"/>
    <w:rsid w:val="008A11C8"/>
    <w:rPr>
      <w:rFonts w:ascii="Courier New" w:hAnsi="Courier New"/>
      <w:lang w:val="ru-RU" w:eastAsia="ru-RU" w:bidi="ar-SA"/>
    </w:rPr>
  </w:style>
  <w:style w:type="paragraph" w:customStyle="1" w:styleId="10">
    <w:name w:val="Без интервала1"/>
    <w:rsid w:val="008A11C8"/>
    <w:pPr>
      <w:spacing w:after="0" w:line="240" w:lineRule="auto"/>
    </w:pPr>
    <w:rPr>
      <w:rFonts w:ascii="Calibri" w:eastAsia="Times New Roman" w:hAnsi="Calibri" w:cs="Times New Roman"/>
    </w:rPr>
  </w:style>
  <w:style w:type="paragraph" w:styleId="aa">
    <w:name w:val="No Spacing"/>
    <w:uiPriority w:val="99"/>
    <w:qFormat/>
    <w:rsid w:val="00B07DDF"/>
    <w:pPr>
      <w:widowControl w:val="0"/>
      <w:autoSpaceDE w:val="0"/>
      <w:autoSpaceDN w:val="0"/>
      <w:spacing w:after="0" w:line="240" w:lineRule="auto"/>
    </w:pPr>
    <w:rPr>
      <w:rFonts w:ascii="Times New Roman" w:eastAsia="Times New Roman" w:hAnsi="Times New Roman" w:cs="Times New Roman"/>
      <w:sz w:val="20"/>
      <w:szCs w:val="20"/>
    </w:rPr>
  </w:style>
  <w:style w:type="paragraph" w:styleId="ab">
    <w:name w:val="Balloon Text"/>
    <w:basedOn w:val="a"/>
    <w:link w:val="ac"/>
    <w:uiPriority w:val="99"/>
    <w:semiHidden/>
    <w:unhideWhenUsed/>
    <w:rsid w:val="0087406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740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ov-pmr.org/" TargetMode="External"/><Relationship Id="rId18" Type="http://schemas.openxmlformats.org/officeDocument/2006/relationships/diagramQuickStyle" Target="diagrams/quickStyle1.xml"/><Relationship Id="rId26" Type="http://schemas.openxmlformats.org/officeDocument/2006/relationships/diagramQuickStyle" Target="diagrams/quickStyle3.xml"/><Relationship Id="rId39" Type="http://schemas.openxmlformats.org/officeDocument/2006/relationships/diagramLayout" Target="diagrams/layout5.xml"/><Relationship Id="rId21" Type="http://schemas.openxmlformats.org/officeDocument/2006/relationships/diagramLayout" Target="diagrams/layout2.xml"/><Relationship Id="rId34" Type="http://schemas.openxmlformats.org/officeDocument/2006/relationships/diagramData" Target="diagrams/data4.xml"/><Relationship Id="rId42" Type="http://schemas.openxmlformats.org/officeDocument/2006/relationships/diagramData" Target="diagrams/data6.xml"/><Relationship Id="rId47" Type="http://schemas.openxmlformats.org/officeDocument/2006/relationships/diagramLayout" Target="diagrams/layout7.xml"/><Relationship Id="rId50" Type="http://schemas.openxmlformats.org/officeDocument/2006/relationships/diagramData" Target="diagrams/data8.xml"/><Relationship Id="rId55" Type="http://schemas.openxmlformats.org/officeDocument/2006/relationships/diagramLayout" Target="diagrams/layout9.xml"/><Relationship Id="rId63" Type="http://schemas.openxmlformats.org/officeDocument/2006/relationships/hyperlink" Target="http://base.garant.ru/10108000/22/" TargetMode="External"/><Relationship Id="rId7" Type="http://schemas.openxmlformats.org/officeDocument/2006/relationships/hyperlink" Target="http://www.vspmr.org/" TargetMode="External"/><Relationship Id="rId2" Type="http://schemas.openxmlformats.org/officeDocument/2006/relationships/numbering" Target="numbering.xml"/><Relationship Id="rId16" Type="http://schemas.openxmlformats.org/officeDocument/2006/relationships/diagramData" Target="diagrams/data1.xml"/><Relationship Id="rId20" Type="http://schemas.openxmlformats.org/officeDocument/2006/relationships/diagramData" Target="diagrams/data2.xml"/><Relationship Id="rId29" Type="http://schemas.openxmlformats.org/officeDocument/2006/relationships/hyperlink" Target="https://ru.wikipedia.org/wiki/%D0%9F%D1%80%D0%B5%D1%81%D1%82%D1%83%D0%BF%D0%BD%D1%8B%D0%B5_%D0%BF%D0%BE%D1%81%D0%BB%D0%B5%D0%B4%D1%81%D1%82%D0%B2%D0%B8%D1%8F" TargetMode="External"/><Relationship Id="rId41" Type="http://schemas.openxmlformats.org/officeDocument/2006/relationships/diagramColors" Target="diagrams/colors5.xml"/><Relationship Id="rId54" Type="http://schemas.openxmlformats.org/officeDocument/2006/relationships/diagramData" Target="diagrams/data9.xml"/><Relationship Id="rId62" Type="http://schemas.openxmlformats.org/officeDocument/2006/relationships/hyperlink" Target="http://base.garant.ru/10108000/22/" TargetMode="External"/><Relationship Id="rId1" Type="http://schemas.openxmlformats.org/officeDocument/2006/relationships/customXml" Target="../customXml/item1.xml"/><Relationship Id="rId6" Type="http://schemas.openxmlformats.org/officeDocument/2006/relationships/hyperlink" Target="consultantplus://offline/ref=A6BD320E93A4041F65F706FBA6E191116CAEFF5F0384745728E0060A1DJ91BS" TargetMode="External"/><Relationship Id="rId11" Type="http://schemas.openxmlformats.org/officeDocument/2006/relationships/hyperlink" Target="http://www.vspmr.org/" TargetMode="External"/><Relationship Id="rId24" Type="http://schemas.openxmlformats.org/officeDocument/2006/relationships/diagramData" Target="diagrams/data3.xml"/><Relationship Id="rId32" Type="http://schemas.openxmlformats.org/officeDocument/2006/relationships/hyperlink" Target="https://ru.wikipedia.org/wiki/%D0%9F%D1%80%D0%B5%D1%81%D1%82%D1%83%D0%BF%D0%BB%D0%B5%D0%BD%D0%B8%D0%B5" TargetMode="External"/><Relationship Id="rId37" Type="http://schemas.openxmlformats.org/officeDocument/2006/relationships/diagramColors" Target="diagrams/colors4.xml"/><Relationship Id="rId40" Type="http://schemas.openxmlformats.org/officeDocument/2006/relationships/diagramQuickStyle" Target="diagrams/quickStyle5.xml"/><Relationship Id="rId45" Type="http://schemas.openxmlformats.org/officeDocument/2006/relationships/diagramColors" Target="diagrams/colors6.xml"/><Relationship Id="rId53" Type="http://schemas.openxmlformats.org/officeDocument/2006/relationships/diagramColors" Target="diagrams/colors8.xml"/><Relationship Id="rId58" Type="http://schemas.openxmlformats.org/officeDocument/2006/relationships/hyperlink" Target="http://base.garant.ru/1352873/"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vspmr.org/" TargetMode="External"/><Relationship Id="rId23" Type="http://schemas.openxmlformats.org/officeDocument/2006/relationships/diagramColors" Target="diagrams/colors2.xml"/><Relationship Id="rId28" Type="http://schemas.openxmlformats.org/officeDocument/2006/relationships/hyperlink" Target="https://ru.wikipedia.org/wiki/%D0%9F%D1%80%D0%B5%D1%81%D1%82%D1%83%D0%BF%D0%BD%D0%BE%D0%B5_%D0%B4%D0%B5%D1%8F%D0%BD%D0%B8%D0%B5" TargetMode="External"/><Relationship Id="rId36" Type="http://schemas.openxmlformats.org/officeDocument/2006/relationships/diagramQuickStyle" Target="diagrams/quickStyle4.xml"/><Relationship Id="rId49" Type="http://schemas.openxmlformats.org/officeDocument/2006/relationships/diagramColors" Target="diagrams/colors7.xml"/><Relationship Id="rId57" Type="http://schemas.openxmlformats.org/officeDocument/2006/relationships/diagramColors" Target="diagrams/colors9.xml"/><Relationship Id="rId61" Type="http://schemas.openxmlformats.org/officeDocument/2006/relationships/hyperlink" Target="http://base.garant.ru/10108000/20/" TargetMode="External"/><Relationship Id="rId10" Type="http://schemas.openxmlformats.org/officeDocument/2006/relationships/hyperlink" Target="http://www.vspmr.org/" TargetMode="External"/><Relationship Id="rId19" Type="http://schemas.openxmlformats.org/officeDocument/2006/relationships/diagramColors" Target="diagrams/colors1.xml"/><Relationship Id="rId31" Type="http://schemas.openxmlformats.org/officeDocument/2006/relationships/hyperlink" Target="https://ru.wikipedia.org/wiki/%D0%9E%D0%B1%D1%8A%D0%B5%D0%BA%D1%82_%D0%BF%D1%80%D0%B5%D1%81%D1%82%D1%83%D0%BF%D0%BB%D0%B5%D0%BD%D0%B8%D1%8F" TargetMode="External"/><Relationship Id="rId44" Type="http://schemas.openxmlformats.org/officeDocument/2006/relationships/diagramQuickStyle" Target="diagrams/quickStyle6.xml"/><Relationship Id="rId52" Type="http://schemas.openxmlformats.org/officeDocument/2006/relationships/diagramQuickStyle" Target="diagrams/quickStyle8.xml"/><Relationship Id="rId60" Type="http://schemas.openxmlformats.org/officeDocument/2006/relationships/hyperlink" Target="http://base.garant.ru/1352873/"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vspmr.org/" TargetMode="External"/><Relationship Id="rId14" Type="http://schemas.openxmlformats.org/officeDocument/2006/relationships/hyperlink" Target="http://gov-pmr.org/" TargetMode="External"/><Relationship Id="rId22" Type="http://schemas.openxmlformats.org/officeDocument/2006/relationships/diagramQuickStyle" Target="diagrams/quickStyle2.xml"/><Relationship Id="rId27" Type="http://schemas.openxmlformats.org/officeDocument/2006/relationships/diagramColors" Target="diagrams/colors3.xml"/><Relationship Id="rId30" Type="http://schemas.openxmlformats.org/officeDocument/2006/relationships/hyperlink" Target="https://ru.wikipedia.org/wiki/%D0%A3%D0%B3%D0%BE%D0%BB%D0%BE%D0%B2%D0%BD%D0%B0%D1%8F_%D0%BE%D1%82%D0%B2%D0%B5%D1%82%D1%81%D1%82%D0%B2%D0%B5%D0%BD%D0%BD%D0%BE%D1%81%D1%82%D1%8C" TargetMode="External"/><Relationship Id="rId35" Type="http://schemas.openxmlformats.org/officeDocument/2006/relationships/diagramLayout" Target="diagrams/layout4.xml"/><Relationship Id="rId43" Type="http://schemas.openxmlformats.org/officeDocument/2006/relationships/diagramLayout" Target="diagrams/layout6.xml"/><Relationship Id="rId48" Type="http://schemas.openxmlformats.org/officeDocument/2006/relationships/diagramQuickStyle" Target="diagrams/quickStyle7.xml"/><Relationship Id="rId56" Type="http://schemas.openxmlformats.org/officeDocument/2006/relationships/diagramQuickStyle" Target="diagrams/quickStyle9.xml"/><Relationship Id="rId64" Type="http://schemas.openxmlformats.org/officeDocument/2006/relationships/hyperlink" Target="http://base.garant.ru/12155259/" TargetMode="External"/><Relationship Id="rId8" Type="http://schemas.openxmlformats.org/officeDocument/2006/relationships/hyperlink" Target="http://www.vspmr.org/" TargetMode="External"/><Relationship Id="rId51" Type="http://schemas.openxmlformats.org/officeDocument/2006/relationships/diagramLayout" Target="diagrams/layout8.xml"/><Relationship Id="rId3" Type="http://schemas.openxmlformats.org/officeDocument/2006/relationships/styles" Target="styles.xml"/><Relationship Id="rId12" Type="http://schemas.openxmlformats.org/officeDocument/2006/relationships/hyperlink" Target="http://www.vspmr.org/" TargetMode="External"/><Relationship Id="rId17" Type="http://schemas.openxmlformats.org/officeDocument/2006/relationships/diagramLayout" Target="diagrams/layout1.xml"/><Relationship Id="rId25" Type="http://schemas.openxmlformats.org/officeDocument/2006/relationships/diagramLayout" Target="diagrams/layout3.xml"/><Relationship Id="rId33" Type="http://schemas.openxmlformats.org/officeDocument/2006/relationships/hyperlink" Target="https://ru.wikipedia.org/wiki/%D0%9E%D0%B1%D1%89%D0%B5%D1%81%D1%82%D0%B2%D0%B5%D0%BD%D0%BD%D1%8B%D0%B5_%D0%BE%D1%82%D0%BD%D0%BE%D1%88%D0%B5%D0%BD%D0%B8%D1%8F" TargetMode="External"/><Relationship Id="rId38" Type="http://schemas.openxmlformats.org/officeDocument/2006/relationships/diagramData" Target="diagrams/data5.xml"/><Relationship Id="rId46" Type="http://schemas.openxmlformats.org/officeDocument/2006/relationships/diagramData" Target="diagrams/data7.xml"/><Relationship Id="rId59" Type="http://schemas.openxmlformats.org/officeDocument/2006/relationships/hyperlink" Target="http://base.garant.ru/10108000/20/"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26915D6-A3DD-4E2E-B52C-DC034F4F2800}"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ru-RU"/>
        </a:p>
      </dgm:t>
    </dgm:pt>
    <dgm:pt modelId="{FFE12A20-51AB-4188-BC59-EDBBF0FC976A}">
      <dgm:prSet phldrT="[Текст]"/>
      <dgm:spPr>
        <a:solidFill>
          <a:schemeClr val="accent1">
            <a:hueOff val="0"/>
            <a:satOff val="0"/>
            <a:lumOff val="0"/>
          </a:schemeClr>
        </a:solidFill>
      </dgm:spPr>
      <dgm:t>
        <a:bodyPr/>
        <a:lstStyle/>
        <a:p>
          <a:r>
            <a:rPr lang="ru-RU"/>
            <a:t>Основные задачи ведомственной охраны</a:t>
          </a:r>
        </a:p>
      </dgm:t>
    </dgm:pt>
    <dgm:pt modelId="{D05AEA7A-7721-42A6-950B-B725262F254D}" type="parTrans" cxnId="{EA0CF2CE-741A-41C4-B796-0FECB625072E}">
      <dgm:prSet/>
      <dgm:spPr/>
      <dgm:t>
        <a:bodyPr/>
        <a:lstStyle/>
        <a:p>
          <a:endParaRPr lang="ru-RU"/>
        </a:p>
      </dgm:t>
    </dgm:pt>
    <dgm:pt modelId="{BED47F0C-F0DA-4F2C-9EAF-B6C9DCD6EF4C}" type="sibTrans" cxnId="{EA0CF2CE-741A-41C4-B796-0FECB625072E}">
      <dgm:prSet/>
      <dgm:spPr/>
      <dgm:t>
        <a:bodyPr/>
        <a:lstStyle/>
        <a:p>
          <a:endParaRPr lang="ru-RU"/>
        </a:p>
      </dgm:t>
    </dgm:pt>
    <dgm:pt modelId="{4F8D9440-7C3B-449C-93D3-A7012AFE3BFB}">
      <dgm:prSet phldrT="[Текст]" custT="1"/>
      <dgm:spPr/>
      <dgm:t>
        <a:bodyPr/>
        <a:lstStyle/>
        <a:p>
          <a:r>
            <a:rPr lang="ru-RU" sz="700"/>
            <a:t>защита охраняемых объектов от противоправных посягательств</a:t>
          </a:r>
        </a:p>
      </dgm:t>
    </dgm:pt>
    <dgm:pt modelId="{4060F4D0-44F5-416C-B789-3B109EFA0DF4}" type="parTrans" cxnId="{E73B3BFB-F62D-434F-98A8-34913CCF3E93}">
      <dgm:prSet/>
      <dgm:spPr/>
      <dgm:t>
        <a:bodyPr/>
        <a:lstStyle/>
        <a:p>
          <a:endParaRPr lang="ru-RU"/>
        </a:p>
      </dgm:t>
    </dgm:pt>
    <dgm:pt modelId="{F3166B40-180C-402E-988D-D4901B077FE7}" type="sibTrans" cxnId="{E73B3BFB-F62D-434F-98A8-34913CCF3E93}">
      <dgm:prSet/>
      <dgm:spPr/>
      <dgm:t>
        <a:bodyPr/>
        <a:lstStyle/>
        <a:p>
          <a:endParaRPr lang="ru-RU"/>
        </a:p>
      </dgm:t>
    </dgm:pt>
    <dgm:pt modelId="{46475448-15E4-410C-BAD2-5FA4B3B6C1A3}">
      <dgm:prSet phldrT="[Текст]" custT="1"/>
      <dgm:spPr/>
      <dgm:t>
        <a:bodyPr/>
        <a:lstStyle/>
        <a:p>
          <a:r>
            <a:rPr lang="ru-RU" sz="700"/>
            <a:t>обеспечение  на  охраняемых   объектах    пропускного     и внутриобъектового режимов</a:t>
          </a:r>
        </a:p>
      </dgm:t>
    </dgm:pt>
    <dgm:pt modelId="{72DB0563-AA93-44B8-A78A-1053139761C2}" type="parTrans" cxnId="{3A2D577D-46DC-4F8B-967A-09099573EE72}">
      <dgm:prSet/>
      <dgm:spPr/>
      <dgm:t>
        <a:bodyPr/>
        <a:lstStyle/>
        <a:p>
          <a:endParaRPr lang="ru-RU"/>
        </a:p>
      </dgm:t>
    </dgm:pt>
    <dgm:pt modelId="{BFB4943B-5145-4FC9-8640-5303C97D4C3A}" type="sibTrans" cxnId="{3A2D577D-46DC-4F8B-967A-09099573EE72}">
      <dgm:prSet/>
      <dgm:spPr/>
      <dgm:t>
        <a:bodyPr/>
        <a:lstStyle/>
        <a:p>
          <a:endParaRPr lang="ru-RU"/>
        </a:p>
      </dgm:t>
    </dgm:pt>
    <dgm:pt modelId="{569D0758-AED7-4DCF-A8B7-810869C748F5}">
      <dgm:prSet phldrT="[Текст]"/>
      <dgm:spPr/>
      <dgm:t>
        <a:bodyPr/>
        <a:lstStyle/>
        <a:p>
          <a:r>
            <a:rPr lang="ru-RU"/>
            <a:t>В целях охраны имущества и обеспечения безопасности осуществляются:</a:t>
          </a:r>
        </a:p>
      </dgm:t>
    </dgm:pt>
    <dgm:pt modelId="{DC228655-C358-48EF-9883-63254EF4848C}" type="parTrans" cxnId="{27C6B941-2969-4FD0-9FA6-B71F78662674}">
      <dgm:prSet/>
      <dgm:spPr/>
      <dgm:t>
        <a:bodyPr/>
        <a:lstStyle/>
        <a:p>
          <a:endParaRPr lang="ru-RU"/>
        </a:p>
      </dgm:t>
    </dgm:pt>
    <dgm:pt modelId="{64192D2B-C2A5-4257-9C9D-C1BA96CDD358}" type="sibTrans" cxnId="{27C6B941-2969-4FD0-9FA6-B71F78662674}">
      <dgm:prSet/>
      <dgm:spPr/>
      <dgm:t>
        <a:bodyPr/>
        <a:lstStyle/>
        <a:p>
          <a:endParaRPr lang="ru-RU"/>
        </a:p>
      </dgm:t>
    </dgm:pt>
    <dgm:pt modelId="{1D71D58F-4626-43C2-A99D-B474E0B567BE}">
      <dgm:prSet phldrT="[Текст]" custT="1"/>
      <dgm:spPr/>
      <dgm:t>
        <a:bodyPr/>
        <a:lstStyle/>
        <a:p>
          <a:r>
            <a:rPr lang="ru-RU" sz="800"/>
            <a:t>защита жизни и здоровья граждан от неправомерных посягательств</a:t>
          </a:r>
        </a:p>
      </dgm:t>
    </dgm:pt>
    <dgm:pt modelId="{FE2D4A86-2DA4-45B8-A77C-211E23C23D5E}" type="parTrans" cxnId="{BB686946-EFBC-4834-BAEF-25E76AE80362}">
      <dgm:prSet/>
      <dgm:spPr/>
      <dgm:t>
        <a:bodyPr/>
        <a:lstStyle/>
        <a:p>
          <a:endParaRPr lang="ru-RU"/>
        </a:p>
      </dgm:t>
    </dgm:pt>
    <dgm:pt modelId="{13A01231-354F-4EAD-8C82-B969D99290D1}" type="sibTrans" cxnId="{BB686946-EFBC-4834-BAEF-25E76AE80362}">
      <dgm:prSet/>
      <dgm:spPr/>
      <dgm:t>
        <a:bodyPr/>
        <a:lstStyle/>
        <a:p>
          <a:endParaRPr lang="ru-RU"/>
        </a:p>
      </dgm:t>
    </dgm:pt>
    <dgm:pt modelId="{E0369BD3-FF5E-4B99-B3CA-48B2CD5998E4}">
      <dgm:prSet phldrT="[Текст]" custT="1"/>
      <dgm:spPr/>
      <dgm:t>
        <a:bodyPr/>
        <a:lstStyle/>
        <a:p>
          <a:r>
            <a:rPr lang="ru-RU" sz="800"/>
            <a:t>охрана объектов или имущества, в том числе при их транспортировке</a:t>
          </a:r>
        </a:p>
      </dgm:t>
    </dgm:pt>
    <dgm:pt modelId="{9021484A-CCAE-4BA0-A1F8-B9EE72C377F7}" type="parTrans" cxnId="{92C44B5A-B310-41EB-8846-0CFDA72B3689}">
      <dgm:prSet/>
      <dgm:spPr/>
      <dgm:t>
        <a:bodyPr/>
        <a:lstStyle/>
        <a:p>
          <a:endParaRPr lang="ru-RU"/>
        </a:p>
      </dgm:t>
    </dgm:pt>
    <dgm:pt modelId="{BF515E45-937C-4CBC-B288-C524265CC0C1}" type="sibTrans" cxnId="{92C44B5A-B310-41EB-8846-0CFDA72B3689}">
      <dgm:prSet/>
      <dgm:spPr/>
      <dgm:t>
        <a:bodyPr/>
        <a:lstStyle/>
        <a:p>
          <a:endParaRPr lang="ru-RU"/>
        </a:p>
      </dgm:t>
    </dgm:pt>
    <dgm:pt modelId="{6EB3FAF9-03AD-435B-89E2-C2A1B71B314B}">
      <dgm:prSet custT="1"/>
      <dgm:spPr/>
      <dgm:t>
        <a:bodyPr/>
        <a:lstStyle/>
        <a:p>
          <a:r>
            <a:rPr lang="ru-RU" sz="700"/>
            <a:t>защита  жизни  и    здоровья    сотрудников    предприятий, организаций,  учреждений</a:t>
          </a:r>
        </a:p>
      </dgm:t>
    </dgm:pt>
    <dgm:pt modelId="{4434A510-A932-4C8C-8F09-537A92A4F005}" type="parTrans" cxnId="{A93B3BDD-B736-4724-B888-67BEF8D73428}">
      <dgm:prSet/>
      <dgm:spPr/>
      <dgm:t>
        <a:bodyPr/>
        <a:lstStyle/>
        <a:p>
          <a:endParaRPr lang="ru-RU"/>
        </a:p>
      </dgm:t>
    </dgm:pt>
    <dgm:pt modelId="{24D06451-8A32-46A8-8619-F291277B0DF6}" type="sibTrans" cxnId="{A93B3BDD-B736-4724-B888-67BEF8D73428}">
      <dgm:prSet/>
      <dgm:spPr/>
      <dgm:t>
        <a:bodyPr/>
        <a:lstStyle/>
        <a:p>
          <a:endParaRPr lang="ru-RU"/>
        </a:p>
      </dgm:t>
    </dgm:pt>
    <dgm:pt modelId="{6EA076A8-90A5-4EA1-92E2-E44711871036}">
      <dgm:prSet custT="1"/>
      <dgm:spPr/>
      <dgm:t>
        <a:bodyPr/>
        <a:lstStyle/>
        <a:p>
          <a:r>
            <a:rPr lang="ru-RU" sz="700"/>
            <a:t>предупреждение и пресечение преступлений и  административных правонарушений на охраняемых объектах</a:t>
          </a:r>
        </a:p>
      </dgm:t>
    </dgm:pt>
    <dgm:pt modelId="{7D629C6B-B3B9-4E92-9E7C-BC6E327B6483}" type="parTrans" cxnId="{1ADA0B92-9DEE-4BC2-8CF7-369E692BD0A4}">
      <dgm:prSet/>
      <dgm:spPr/>
      <dgm:t>
        <a:bodyPr/>
        <a:lstStyle/>
        <a:p>
          <a:endParaRPr lang="ru-RU"/>
        </a:p>
      </dgm:t>
    </dgm:pt>
    <dgm:pt modelId="{AA6829C3-886E-48FE-B69A-21DEBE55F787}" type="sibTrans" cxnId="{1ADA0B92-9DEE-4BC2-8CF7-369E692BD0A4}">
      <dgm:prSet/>
      <dgm:spPr/>
      <dgm:t>
        <a:bodyPr/>
        <a:lstStyle/>
        <a:p>
          <a:endParaRPr lang="ru-RU"/>
        </a:p>
      </dgm:t>
    </dgm:pt>
    <dgm:pt modelId="{AC1D5ED7-0790-439E-BF11-018AD9AAECC8}">
      <dgm:prSet custT="1"/>
      <dgm:spPr/>
      <dgm:t>
        <a:bodyPr/>
        <a:lstStyle/>
        <a:p>
          <a:pPr algn="ctr"/>
          <a:r>
            <a:rPr lang="ru-RU" sz="600"/>
            <a:t>Иные задачи на ведомственную  охрану  могут  быть  возложены  в соответствии   с   действующим   законодательством   ПМР</a:t>
          </a:r>
        </a:p>
      </dgm:t>
    </dgm:pt>
    <dgm:pt modelId="{7216A601-746D-4BCA-AFD6-E3821155757A}" type="parTrans" cxnId="{1DA5B353-82B8-4F2F-B385-742C217C1A75}">
      <dgm:prSet/>
      <dgm:spPr/>
      <dgm:t>
        <a:bodyPr/>
        <a:lstStyle/>
        <a:p>
          <a:endParaRPr lang="ru-RU"/>
        </a:p>
      </dgm:t>
    </dgm:pt>
    <dgm:pt modelId="{54A65D93-F794-4C43-989A-E522A9EC5E24}" type="sibTrans" cxnId="{1DA5B353-82B8-4F2F-B385-742C217C1A75}">
      <dgm:prSet/>
      <dgm:spPr/>
      <dgm:t>
        <a:bodyPr/>
        <a:lstStyle/>
        <a:p>
          <a:endParaRPr lang="ru-RU"/>
        </a:p>
      </dgm:t>
    </dgm:pt>
    <dgm:pt modelId="{7D34E240-C8AE-4FFF-A9C8-D43AF79CD25A}">
      <dgm:prSet phldrT="[Текст]" custT="1"/>
      <dgm:spPr/>
      <dgm:t>
        <a:bodyPr/>
        <a:lstStyle/>
        <a:p>
          <a:r>
            <a:rPr lang="ru-RU" sz="700"/>
            <a:t>охрана ограниченных территорий, огороженных участков местности, автомобильных стоянок, помещений, зданий, сооружений и имущества, в том числе посредством организации реагирования на извещения или сообщения, сформированные средствами охранной и охранно-пожарной сигнализации</a:t>
          </a:r>
        </a:p>
      </dgm:t>
    </dgm:pt>
    <dgm:pt modelId="{71B372A2-EBDF-4DC4-B399-2D35E0D7D45D}" type="parTrans" cxnId="{539A1615-1942-4D97-9A31-C4F13622D4FD}">
      <dgm:prSet/>
      <dgm:spPr/>
      <dgm:t>
        <a:bodyPr/>
        <a:lstStyle/>
        <a:p>
          <a:endParaRPr lang="ru-RU"/>
        </a:p>
      </dgm:t>
    </dgm:pt>
    <dgm:pt modelId="{5705A17D-2333-4E06-A5E5-A55EA8693CC7}" type="sibTrans" cxnId="{539A1615-1942-4D97-9A31-C4F13622D4FD}">
      <dgm:prSet/>
      <dgm:spPr/>
      <dgm:t>
        <a:bodyPr/>
        <a:lstStyle/>
        <a:p>
          <a:endParaRPr lang="ru-RU"/>
        </a:p>
      </dgm:t>
    </dgm:pt>
    <dgm:pt modelId="{94C43419-EEF5-4A1E-9DFB-198AA8C2D956}">
      <dgm:prSet phldrT="[Текст]" custT="1"/>
      <dgm:spPr/>
      <dgm:t>
        <a:bodyPr/>
        <a:lstStyle/>
        <a:p>
          <a:r>
            <a:rPr lang="ru-RU" sz="800"/>
            <a:t>обеспечение соблюдения внутриобъектового и пропускного режимов в объектах</a:t>
          </a:r>
        </a:p>
      </dgm:t>
    </dgm:pt>
    <dgm:pt modelId="{0E7EC4A1-CF39-4251-9476-B59679B581DE}" type="parTrans" cxnId="{E2E5B024-6510-41F4-9CAE-2FC5815DB5AD}">
      <dgm:prSet/>
      <dgm:spPr/>
      <dgm:t>
        <a:bodyPr/>
        <a:lstStyle/>
        <a:p>
          <a:endParaRPr lang="ru-RU"/>
        </a:p>
      </dgm:t>
    </dgm:pt>
    <dgm:pt modelId="{38EC6A9F-0A96-4564-B787-A8D60FD212E0}" type="sibTrans" cxnId="{E2E5B024-6510-41F4-9CAE-2FC5815DB5AD}">
      <dgm:prSet/>
      <dgm:spPr/>
      <dgm:t>
        <a:bodyPr/>
        <a:lstStyle/>
        <a:p>
          <a:endParaRPr lang="ru-RU"/>
        </a:p>
      </dgm:t>
    </dgm:pt>
    <dgm:pt modelId="{40F1AFA7-342F-4DE4-9916-CF043B26D6FE}">
      <dgm:prSet phldrT="[Текст]" custT="1"/>
      <dgm:spPr/>
      <dgm:t>
        <a:bodyPr/>
        <a:lstStyle/>
        <a:p>
          <a:r>
            <a:rPr lang="ru-RU" sz="700"/>
            <a:t>проектирование, монтаж, установка, наладка, обслуживание и ремонт систем и средств охранной и охранно-пожарной сигнализации</a:t>
          </a:r>
        </a:p>
      </dgm:t>
    </dgm:pt>
    <dgm:pt modelId="{F135B98D-162B-4296-9F1A-B014D55F157A}" type="parTrans" cxnId="{1B34F1B5-D0C7-4778-A3D2-3ED8658FF48F}">
      <dgm:prSet/>
      <dgm:spPr/>
      <dgm:t>
        <a:bodyPr/>
        <a:lstStyle/>
        <a:p>
          <a:endParaRPr lang="ru-RU"/>
        </a:p>
      </dgm:t>
    </dgm:pt>
    <dgm:pt modelId="{F6C5C91D-6989-45E1-91DA-04A4C7C1D3F4}" type="sibTrans" cxnId="{1B34F1B5-D0C7-4778-A3D2-3ED8658FF48F}">
      <dgm:prSet/>
      <dgm:spPr/>
      <dgm:t>
        <a:bodyPr/>
        <a:lstStyle/>
        <a:p>
          <a:endParaRPr lang="ru-RU"/>
        </a:p>
      </dgm:t>
    </dgm:pt>
    <dgm:pt modelId="{1D763DA0-8AB3-4AE1-BA5C-5BE030DA6CF3}">
      <dgm:prSet phldrT="[Текст]" custT="1"/>
      <dgm:spPr/>
      <dgm:t>
        <a:bodyPr/>
        <a:lstStyle/>
        <a:p>
          <a:r>
            <a:rPr lang="ru-RU" sz="700"/>
            <a:t>разработка и изготовление систем и средств охранной и охранно-пожарной сигнализации, их промышленное освоение</a:t>
          </a:r>
        </a:p>
      </dgm:t>
    </dgm:pt>
    <dgm:pt modelId="{7B435881-E09D-4633-A835-FA44607A36AF}" type="parTrans" cxnId="{7ECC4B7F-A875-45CB-90B9-C262F449AAA6}">
      <dgm:prSet/>
      <dgm:spPr/>
      <dgm:t>
        <a:bodyPr/>
        <a:lstStyle/>
        <a:p>
          <a:endParaRPr lang="ru-RU"/>
        </a:p>
      </dgm:t>
    </dgm:pt>
    <dgm:pt modelId="{13C2DE08-F0DD-4E15-AA50-D8C45D8C8BF3}" type="sibTrans" cxnId="{7ECC4B7F-A875-45CB-90B9-C262F449AAA6}">
      <dgm:prSet/>
      <dgm:spPr/>
      <dgm:t>
        <a:bodyPr/>
        <a:lstStyle/>
        <a:p>
          <a:endParaRPr lang="ru-RU"/>
        </a:p>
      </dgm:t>
    </dgm:pt>
    <dgm:pt modelId="{94910350-7888-4BA4-8DCB-FECD50918A46}">
      <dgm:prSet phldrT="[Текст]" custT="1"/>
      <dgm:spPr/>
      <dgm:t>
        <a:bodyPr/>
        <a:lstStyle/>
        <a:p>
          <a:r>
            <a:rPr lang="ru-RU" sz="600"/>
            <a:t>консультирование и подготовка рекомендаций по вопросам охраны и охранной деятельности, включая консультирование проектных, строительных и научно-исследовательских работ в области разработки, изготовления, внедрения и промышленного освоения систем и средств охранной и охранно-пожарной сигнализации</a:t>
          </a:r>
        </a:p>
      </dgm:t>
    </dgm:pt>
    <dgm:pt modelId="{243DF395-59C2-4BAF-934D-B46D102C19F1}" type="parTrans" cxnId="{D4E0B1C5-897C-4BE3-BECC-5114AD1AFEA4}">
      <dgm:prSet/>
      <dgm:spPr/>
      <dgm:t>
        <a:bodyPr/>
        <a:lstStyle/>
        <a:p>
          <a:endParaRPr lang="ru-RU"/>
        </a:p>
      </dgm:t>
    </dgm:pt>
    <dgm:pt modelId="{262CA6ED-78CC-46A7-A4BB-32305E8E9A2C}" type="sibTrans" cxnId="{D4E0B1C5-897C-4BE3-BECC-5114AD1AFEA4}">
      <dgm:prSet/>
      <dgm:spPr/>
      <dgm:t>
        <a:bodyPr/>
        <a:lstStyle/>
        <a:p>
          <a:endParaRPr lang="ru-RU"/>
        </a:p>
      </dgm:t>
    </dgm:pt>
    <dgm:pt modelId="{B39C0C4D-F86D-4069-BB39-BE570724BE5A}" type="pres">
      <dgm:prSet presAssocID="{B26915D6-A3DD-4E2E-B52C-DC034F4F2800}" presName="diagram" presStyleCnt="0">
        <dgm:presLayoutVars>
          <dgm:chPref val="1"/>
          <dgm:dir/>
          <dgm:animOne val="branch"/>
          <dgm:animLvl val="lvl"/>
          <dgm:resizeHandles/>
        </dgm:presLayoutVars>
      </dgm:prSet>
      <dgm:spPr/>
      <dgm:t>
        <a:bodyPr/>
        <a:lstStyle/>
        <a:p>
          <a:endParaRPr lang="ru-RU"/>
        </a:p>
      </dgm:t>
    </dgm:pt>
    <dgm:pt modelId="{A737C657-03E6-4BEE-B0CB-E1DE91192AE2}" type="pres">
      <dgm:prSet presAssocID="{FFE12A20-51AB-4188-BC59-EDBBF0FC976A}" presName="root" presStyleCnt="0"/>
      <dgm:spPr/>
    </dgm:pt>
    <dgm:pt modelId="{04FC3C5D-4615-497A-A634-1C24EDA13291}" type="pres">
      <dgm:prSet presAssocID="{FFE12A20-51AB-4188-BC59-EDBBF0FC976A}" presName="rootComposite" presStyleCnt="0"/>
      <dgm:spPr/>
    </dgm:pt>
    <dgm:pt modelId="{A157E1A7-ADEA-4ABD-860E-76F8BFC58877}" type="pres">
      <dgm:prSet presAssocID="{FFE12A20-51AB-4188-BC59-EDBBF0FC976A}" presName="rootText" presStyleLbl="node1" presStyleIdx="0" presStyleCnt="2" custScaleX="184012" custScaleY="153881"/>
      <dgm:spPr/>
      <dgm:t>
        <a:bodyPr/>
        <a:lstStyle/>
        <a:p>
          <a:endParaRPr lang="ru-RU"/>
        </a:p>
      </dgm:t>
    </dgm:pt>
    <dgm:pt modelId="{9AB19913-061A-44D7-8477-1AF36EA11232}" type="pres">
      <dgm:prSet presAssocID="{FFE12A20-51AB-4188-BC59-EDBBF0FC976A}" presName="rootConnector" presStyleLbl="node1" presStyleIdx="0" presStyleCnt="2"/>
      <dgm:spPr/>
      <dgm:t>
        <a:bodyPr/>
        <a:lstStyle/>
        <a:p>
          <a:endParaRPr lang="ru-RU"/>
        </a:p>
      </dgm:t>
    </dgm:pt>
    <dgm:pt modelId="{6DFEBC9B-D2E7-47ED-969C-294EF239C34C}" type="pres">
      <dgm:prSet presAssocID="{FFE12A20-51AB-4188-BC59-EDBBF0FC976A}" presName="childShape" presStyleCnt="0"/>
      <dgm:spPr/>
    </dgm:pt>
    <dgm:pt modelId="{4E7FA516-B76F-4CB6-B318-8D4CC694B1C7}" type="pres">
      <dgm:prSet presAssocID="{4060F4D0-44F5-416C-B789-3B109EFA0DF4}" presName="Name13" presStyleLbl="parChTrans1D2" presStyleIdx="0" presStyleCnt="12"/>
      <dgm:spPr/>
      <dgm:t>
        <a:bodyPr/>
        <a:lstStyle/>
        <a:p>
          <a:endParaRPr lang="ru-RU"/>
        </a:p>
      </dgm:t>
    </dgm:pt>
    <dgm:pt modelId="{E1FAAB55-2BE8-4470-BB6B-4D19EDE20900}" type="pres">
      <dgm:prSet presAssocID="{4F8D9440-7C3B-449C-93D3-A7012AFE3BFB}" presName="childText" presStyleLbl="bgAcc1" presStyleIdx="0" presStyleCnt="12" custScaleX="178019" custScaleY="110129">
        <dgm:presLayoutVars>
          <dgm:bulletEnabled val="1"/>
        </dgm:presLayoutVars>
      </dgm:prSet>
      <dgm:spPr/>
      <dgm:t>
        <a:bodyPr/>
        <a:lstStyle/>
        <a:p>
          <a:endParaRPr lang="ru-RU"/>
        </a:p>
      </dgm:t>
    </dgm:pt>
    <dgm:pt modelId="{D98D5B18-84A4-41DF-BFAC-043059B48BAD}" type="pres">
      <dgm:prSet presAssocID="{72DB0563-AA93-44B8-A78A-1053139761C2}" presName="Name13" presStyleLbl="parChTrans1D2" presStyleIdx="1" presStyleCnt="12"/>
      <dgm:spPr/>
      <dgm:t>
        <a:bodyPr/>
        <a:lstStyle/>
        <a:p>
          <a:endParaRPr lang="ru-RU"/>
        </a:p>
      </dgm:t>
    </dgm:pt>
    <dgm:pt modelId="{59E049B9-9056-40CD-84D4-4D4124373E50}" type="pres">
      <dgm:prSet presAssocID="{46475448-15E4-410C-BAD2-5FA4B3B6C1A3}" presName="childText" presStyleLbl="bgAcc1" presStyleIdx="1" presStyleCnt="12" custScaleX="178859" custScaleY="160261">
        <dgm:presLayoutVars>
          <dgm:bulletEnabled val="1"/>
        </dgm:presLayoutVars>
      </dgm:prSet>
      <dgm:spPr/>
      <dgm:t>
        <a:bodyPr/>
        <a:lstStyle/>
        <a:p>
          <a:endParaRPr lang="ru-RU"/>
        </a:p>
      </dgm:t>
    </dgm:pt>
    <dgm:pt modelId="{88A879A4-1B92-4035-A2D6-D44F44759E8D}" type="pres">
      <dgm:prSet presAssocID="{7D629C6B-B3B9-4E92-9E7C-BC6E327B6483}" presName="Name13" presStyleLbl="parChTrans1D2" presStyleIdx="2" presStyleCnt="12"/>
      <dgm:spPr/>
      <dgm:t>
        <a:bodyPr/>
        <a:lstStyle/>
        <a:p>
          <a:endParaRPr lang="ru-RU"/>
        </a:p>
      </dgm:t>
    </dgm:pt>
    <dgm:pt modelId="{ED8E29AA-52F1-4DEA-B2DE-6BC3CEB1BA30}" type="pres">
      <dgm:prSet presAssocID="{6EA076A8-90A5-4EA1-92E2-E44711871036}" presName="childText" presStyleLbl="bgAcc1" presStyleIdx="2" presStyleCnt="12" custScaleX="178860" custScaleY="165733">
        <dgm:presLayoutVars>
          <dgm:bulletEnabled val="1"/>
        </dgm:presLayoutVars>
      </dgm:prSet>
      <dgm:spPr/>
      <dgm:t>
        <a:bodyPr/>
        <a:lstStyle/>
        <a:p>
          <a:endParaRPr lang="ru-RU"/>
        </a:p>
      </dgm:t>
    </dgm:pt>
    <dgm:pt modelId="{55AFB62A-6AD1-47C0-ACB4-017D69304F98}" type="pres">
      <dgm:prSet presAssocID="{4434A510-A932-4C8C-8F09-537A92A4F005}" presName="Name13" presStyleLbl="parChTrans1D2" presStyleIdx="3" presStyleCnt="12"/>
      <dgm:spPr/>
      <dgm:t>
        <a:bodyPr/>
        <a:lstStyle/>
        <a:p>
          <a:endParaRPr lang="ru-RU"/>
        </a:p>
      </dgm:t>
    </dgm:pt>
    <dgm:pt modelId="{CFE7D809-3AA7-4B5A-BCBD-6B14560D9B4D}" type="pres">
      <dgm:prSet presAssocID="{6EB3FAF9-03AD-435B-89E2-C2A1B71B314B}" presName="childText" presStyleLbl="bgAcc1" presStyleIdx="3" presStyleCnt="12" custScaleX="178860" custScaleY="143043">
        <dgm:presLayoutVars>
          <dgm:bulletEnabled val="1"/>
        </dgm:presLayoutVars>
      </dgm:prSet>
      <dgm:spPr/>
      <dgm:t>
        <a:bodyPr/>
        <a:lstStyle/>
        <a:p>
          <a:endParaRPr lang="ru-RU"/>
        </a:p>
      </dgm:t>
    </dgm:pt>
    <dgm:pt modelId="{B4FC3483-DE38-4100-A262-5BA055389867}" type="pres">
      <dgm:prSet presAssocID="{7216A601-746D-4BCA-AFD6-E3821155757A}" presName="Name13" presStyleLbl="parChTrans1D2" presStyleIdx="4" presStyleCnt="12"/>
      <dgm:spPr/>
      <dgm:t>
        <a:bodyPr/>
        <a:lstStyle/>
        <a:p>
          <a:endParaRPr lang="ru-RU"/>
        </a:p>
      </dgm:t>
    </dgm:pt>
    <dgm:pt modelId="{67A33A6D-A187-4731-821A-E53EF0634BEB}" type="pres">
      <dgm:prSet presAssocID="{AC1D5ED7-0790-439E-BF11-018AD9AAECC8}" presName="childText" presStyleLbl="bgAcc1" presStyleIdx="4" presStyleCnt="12" custScaleX="181645" custScaleY="179434">
        <dgm:presLayoutVars>
          <dgm:bulletEnabled val="1"/>
        </dgm:presLayoutVars>
      </dgm:prSet>
      <dgm:spPr/>
      <dgm:t>
        <a:bodyPr/>
        <a:lstStyle/>
        <a:p>
          <a:endParaRPr lang="ru-RU"/>
        </a:p>
      </dgm:t>
    </dgm:pt>
    <dgm:pt modelId="{3959C2FB-6851-4039-B119-EBC880425393}" type="pres">
      <dgm:prSet presAssocID="{569D0758-AED7-4DCF-A8B7-810869C748F5}" presName="root" presStyleCnt="0"/>
      <dgm:spPr/>
    </dgm:pt>
    <dgm:pt modelId="{BD7DE6B1-979D-4C96-B1E1-D9C22F5D21DD}" type="pres">
      <dgm:prSet presAssocID="{569D0758-AED7-4DCF-A8B7-810869C748F5}" presName="rootComposite" presStyleCnt="0"/>
      <dgm:spPr/>
    </dgm:pt>
    <dgm:pt modelId="{053A1817-0255-4060-B1EB-2A74D6C7983A}" type="pres">
      <dgm:prSet presAssocID="{569D0758-AED7-4DCF-A8B7-810869C748F5}" presName="rootText" presStyleLbl="node1" presStyleIdx="1" presStyleCnt="2" custScaleX="439263" custScaleY="141656"/>
      <dgm:spPr/>
      <dgm:t>
        <a:bodyPr/>
        <a:lstStyle/>
        <a:p>
          <a:endParaRPr lang="ru-RU"/>
        </a:p>
      </dgm:t>
    </dgm:pt>
    <dgm:pt modelId="{30E2E6E2-54BB-4ED8-B263-D2F532C2D234}" type="pres">
      <dgm:prSet presAssocID="{569D0758-AED7-4DCF-A8B7-810869C748F5}" presName="rootConnector" presStyleLbl="node1" presStyleIdx="1" presStyleCnt="2"/>
      <dgm:spPr/>
      <dgm:t>
        <a:bodyPr/>
        <a:lstStyle/>
        <a:p>
          <a:endParaRPr lang="ru-RU"/>
        </a:p>
      </dgm:t>
    </dgm:pt>
    <dgm:pt modelId="{6358AA59-B7F9-4314-98E3-CE6D4898F4E7}" type="pres">
      <dgm:prSet presAssocID="{569D0758-AED7-4DCF-A8B7-810869C748F5}" presName="childShape" presStyleCnt="0"/>
      <dgm:spPr/>
    </dgm:pt>
    <dgm:pt modelId="{B4953BA0-6F62-422D-AE9C-07E9E0890763}" type="pres">
      <dgm:prSet presAssocID="{FE2D4A86-2DA4-45B8-A77C-211E23C23D5E}" presName="Name13" presStyleLbl="parChTrans1D2" presStyleIdx="5" presStyleCnt="12"/>
      <dgm:spPr/>
      <dgm:t>
        <a:bodyPr/>
        <a:lstStyle/>
        <a:p>
          <a:endParaRPr lang="ru-RU"/>
        </a:p>
      </dgm:t>
    </dgm:pt>
    <dgm:pt modelId="{C693D5D9-1497-4695-B8EB-54FA56BA3801}" type="pres">
      <dgm:prSet presAssocID="{1D71D58F-4626-43C2-A99D-B474E0B567BE}" presName="childText" presStyleLbl="bgAcc1" presStyleIdx="5" presStyleCnt="12" custScaleX="430508">
        <dgm:presLayoutVars>
          <dgm:bulletEnabled val="1"/>
        </dgm:presLayoutVars>
      </dgm:prSet>
      <dgm:spPr/>
      <dgm:t>
        <a:bodyPr/>
        <a:lstStyle/>
        <a:p>
          <a:endParaRPr lang="ru-RU"/>
        </a:p>
      </dgm:t>
    </dgm:pt>
    <dgm:pt modelId="{AAD75BE7-A709-493B-B18D-7D35B15A962B}" type="pres">
      <dgm:prSet presAssocID="{71B372A2-EBDF-4DC4-B399-2D35E0D7D45D}" presName="Name13" presStyleLbl="parChTrans1D2" presStyleIdx="6" presStyleCnt="12"/>
      <dgm:spPr/>
      <dgm:t>
        <a:bodyPr/>
        <a:lstStyle/>
        <a:p>
          <a:endParaRPr lang="ru-RU"/>
        </a:p>
      </dgm:t>
    </dgm:pt>
    <dgm:pt modelId="{3C78725F-5973-42A0-85DE-0D8A24D4CFBF}" type="pres">
      <dgm:prSet presAssocID="{7D34E240-C8AE-4FFF-A9C8-D43AF79CD25A}" presName="childText" presStyleLbl="bgAcc1" presStyleIdx="6" presStyleCnt="12" custScaleX="468801" custScaleY="149301">
        <dgm:presLayoutVars>
          <dgm:bulletEnabled val="1"/>
        </dgm:presLayoutVars>
      </dgm:prSet>
      <dgm:spPr/>
      <dgm:t>
        <a:bodyPr/>
        <a:lstStyle/>
        <a:p>
          <a:endParaRPr lang="ru-RU"/>
        </a:p>
      </dgm:t>
    </dgm:pt>
    <dgm:pt modelId="{A8D6F196-AD49-4A5A-BCD9-C1437DA4D16A}" type="pres">
      <dgm:prSet presAssocID="{9021484A-CCAE-4BA0-A1F8-B9EE72C377F7}" presName="Name13" presStyleLbl="parChTrans1D2" presStyleIdx="7" presStyleCnt="12"/>
      <dgm:spPr/>
      <dgm:t>
        <a:bodyPr/>
        <a:lstStyle/>
        <a:p>
          <a:endParaRPr lang="ru-RU"/>
        </a:p>
      </dgm:t>
    </dgm:pt>
    <dgm:pt modelId="{0D20FC6E-954E-4183-B7FD-B75258B5B925}" type="pres">
      <dgm:prSet presAssocID="{E0369BD3-FF5E-4B99-B3CA-48B2CD5998E4}" presName="childText" presStyleLbl="bgAcc1" presStyleIdx="7" presStyleCnt="12" custScaleX="420466">
        <dgm:presLayoutVars>
          <dgm:bulletEnabled val="1"/>
        </dgm:presLayoutVars>
      </dgm:prSet>
      <dgm:spPr/>
      <dgm:t>
        <a:bodyPr/>
        <a:lstStyle/>
        <a:p>
          <a:endParaRPr lang="ru-RU"/>
        </a:p>
      </dgm:t>
    </dgm:pt>
    <dgm:pt modelId="{7F2811DE-EAA9-48B6-9933-C5C82D1DD6E7}" type="pres">
      <dgm:prSet presAssocID="{0E7EC4A1-CF39-4251-9476-B59679B581DE}" presName="Name13" presStyleLbl="parChTrans1D2" presStyleIdx="8" presStyleCnt="12"/>
      <dgm:spPr/>
      <dgm:t>
        <a:bodyPr/>
        <a:lstStyle/>
        <a:p>
          <a:endParaRPr lang="ru-RU"/>
        </a:p>
      </dgm:t>
    </dgm:pt>
    <dgm:pt modelId="{B54C914D-916B-4E02-BB63-3127ED207380}" type="pres">
      <dgm:prSet presAssocID="{94C43419-EEF5-4A1E-9DFB-198AA8C2D956}" presName="childText" presStyleLbl="bgAcc1" presStyleIdx="8" presStyleCnt="12" custScaleX="412153">
        <dgm:presLayoutVars>
          <dgm:bulletEnabled val="1"/>
        </dgm:presLayoutVars>
      </dgm:prSet>
      <dgm:spPr/>
      <dgm:t>
        <a:bodyPr/>
        <a:lstStyle/>
        <a:p>
          <a:endParaRPr lang="ru-RU"/>
        </a:p>
      </dgm:t>
    </dgm:pt>
    <dgm:pt modelId="{7D1152E3-0EA7-402A-AFBB-A18A7B6B0255}" type="pres">
      <dgm:prSet presAssocID="{F135B98D-162B-4296-9F1A-B014D55F157A}" presName="Name13" presStyleLbl="parChTrans1D2" presStyleIdx="9" presStyleCnt="12"/>
      <dgm:spPr/>
      <dgm:t>
        <a:bodyPr/>
        <a:lstStyle/>
        <a:p>
          <a:endParaRPr lang="ru-RU"/>
        </a:p>
      </dgm:t>
    </dgm:pt>
    <dgm:pt modelId="{729E9DEE-DDBE-4DA0-A739-024F6CEA4998}" type="pres">
      <dgm:prSet presAssocID="{40F1AFA7-342F-4DE4-9916-CF043B26D6FE}" presName="childText" presStyleLbl="bgAcc1" presStyleIdx="9" presStyleCnt="12" custScaleX="456740" custLinFactNeighborX="-4229">
        <dgm:presLayoutVars>
          <dgm:bulletEnabled val="1"/>
        </dgm:presLayoutVars>
      </dgm:prSet>
      <dgm:spPr/>
      <dgm:t>
        <a:bodyPr/>
        <a:lstStyle/>
        <a:p>
          <a:endParaRPr lang="ru-RU"/>
        </a:p>
      </dgm:t>
    </dgm:pt>
    <dgm:pt modelId="{475F946F-FD9D-43B6-BC8C-47898ED65F35}" type="pres">
      <dgm:prSet presAssocID="{7B435881-E09D-4633-A835-FA44607A36AF}" presName="Name13" presStyleLbl="parChTrans1D2" presStyleIdx="10" presStyleCnt="12"/>
      <dgm:spPr/>
      <dgm:t>
        <a:bodyPr/>
        <a:lstStyle/>
        <a:p>
          <a:endParaRPr lang="ru-RU"/>
        </a:p>
      </dgm:t>
    </dgm:pt>
    <dgm:pt modelId="{F41A979D-F106-49B9-B51D-942618D5E221}" type="pres">
      <dgm:prSet presAssocID="{1D763DA0-8AB3-4AE1-BA5C-5BE030DA6CF3}" presName="childText" presStyleLbl="bgAcc1" presStyleIdx="10" presStyleCnt="12" custScaleX="422269">
        <dgm:presLayoutVars>
          <dgm:bulletEnabled val="1"/>
        </dgm:presLayoutVars>
      </dgm:prSet>
      <dgm:spPr/>
      <dgm:t>
        <a:bodyPr/>
        <a:lstStyle/>
        <a:p>
          <a:endParaRPr lang="ru-RU"/>
        </a:p>
      </dgm:t>
    </dgm:pt>
    <dgm:pt modelId="{B669DC26-7178-4ED7-9655-CB3D9E75B395}" type="pres">
      <dgm:prSet presAssocID="{243DF395-59C2-4BAF-934D-B46D102C19F1}" presName="Name13" presStyleLbl="parChTrans1D2" presStyleIdx="11" presStyleCnt="12"/>
      <dgm:spPr/>
      <dgm:t>
        <a:bodyPr/>
        <a:lstStyle/>
        <a:p>
          <a:endParaRPr lang="ru-RU"/>
        </a:p>
      </dgm:t>
    </dgm:pt>
    <dgm:pt modelId="{A607A154-6615-477E-A5B3-E6350A093852}" type="pres">
      <dgm:prSet presAssocID="{94910350-7888-4BA4-8DCB-FECD50918A46}" presName="childText" presStyleLbl="bgAcc1" presStyleIdx="11" presStyleCnt="12" custScaleX="584927">
        <dgm:presLayoutVars>
          <dgm:bulletEnabled val="1"/>
        </dgm:presLayoutVars>
      </dgm:prSet>
      <dgm:spPr/>
      <dgm:t>
        <a:bodyPr/>
        <a:lstStyle/>
        <a:p>
          <a:endParaRPr lang="ru-RU"/>
        </a:p>
      </dgm:t>
    </dgm:pt>
  </dgm:ptLst>
  <dgm:cxnLst>
    <dgm:cxn modelId="{2E8D94B2-EF70-4107-89F1-FEEAA4E12A7E}" type="presOf" srcId="{4060F4D0-44F5-416C-B789-3B109EFA0DF4}" destId="{4E7FA516-B76F-4CB6-B318-8D4CC694B1C7}" srcOrd="0" destOrd="0" presId="urn:microsoft.com/office/officeart/2005/8/layout/hierarchy3"/>
    <dgm:cxn modelId="{97A5E89E-9FC4-4708-B6FC-4ACA467BAB8C}" type="presOf" srcId="{AC1D5ED7-0790-439E-BF11-018AD9AAECC8}" destId="{67A33A6D-A187-4731-821A-E53EF0634BEB}" srcOrd="0" destOrd="0" presId="urn:microsoft.com/office/officeart/2005/8/layout/hierarchy3"/>
    <dgm:cxn modelId="{E73B3BFB-F62D-434F-98A8-34913CCF3E93}" srcId="{FFE12A20-51AB-4188-BC59-EDBBF0FC976A}" destId="{4F8D9440-7C3B-449C-93D3-A7012AFE3BFB}" srcOrd="0" destOrd="0" parTransId="{4060F4D0-44F5-416C-B789-3B109EFA0DF4}" sibTransId="{F3166B40-180C-402E-988D-D4901B077FE7}"/>
    <dgm:cxn modelId="{0898162F-1397-4282-9FB6-50997CF819F4}" type="presOf" srcId="{9021484A-CCAE-4BA0-A1F8-B9EE72C377F7}" destId="{A8D6F196-AD49-4A5A-BCD9-C1437DA4D16A}" srcOrd="0" destOrd="0" presId="urn:microsoft.com/office/officeart/2005/8/layout/hierarchy3"/>
    <dgm:cxn modelId="{1ADA0B92-9DEE-4BC2-8CF7-369E692BD0A4}" srcId="{FFE12A20-51AB-4188-BC59-EDBBF0FC976A}" destId="{6EA076A8-90A5-4EA1-92E2-E44711871036}" srcOrd="2" destOrd="0" parTransId="{7D629C6B-B3B9-4E92-9E7C-BC6E327B6483}" sibTransId="{AA6829C3-886E-48FE-B69A-21DEBE55F787}"/>
    <dgm:cxn modelId="{1B34F1B5-D0C7-4778-A3D2-3ED8658FF48F}" srcId="{569D0758-AED7-4DCF-A8B7-810869C748F5}" destId="{40F1AFA7-342F-4DE4-9916-CF043B26D6FE}" srcOrd="4" destOrd="0" parTransId="{F135B98D-162B-4296-9F1A-B014D55F157A}" sibTransId="{F6C5C91D-6989-45E1-91DA-04A4C7C1D3F4}"/>
    <dgm:cxn modelId="{D4E0B1C5-897C-4BE3-BECC-5114AD1AFEA4}" srcId="{569D0758-AED7-4DCF-A8B7-810869C748F5}" destId="{94910350-7888-4BA4-8DCB-FECD50918A46}" srcOrd="6" destOrd="0" parTransId="{243DF395-59C2-4BAF-934D-B46D102C19F1}" sibTransId="{262CA6ED-78CC-46A7-A4BB-32305E8E9A2C}"/>
    <dgm:cxn modelId="{F67A6B78-A474-4626-A94D-1E63D3A677D2}" type="presOf" srcId="{1D71D58F-4626-43C2-A99D-B474E0B567BE}" destId="{C693D5D9-1497-4695-B8EB-54FA56BA3801}" srcOrd="0" destOrd="0" presId="urn:microsoft.com/office/officeart/2005/8/layout/hierarchy3"/>
    <dgm:cxn modelId="{D12C3208-E4A9-4613-88E5-BA15D03655FC}" type="presOf" srcId="{B26915D6-A3DD-4E2E-B52C-DC034F4F2800}" destId="{B39C0C4D-F86D-4069-BB39-BE570724BE5A}" srcOrd="0" destOrd="0" presId="urn:microsoft.com/office/officeart/2005/8/layout/hierarchy3"/>
    <dgm:cxn modelId="{C336E3BB-37CD-439C-B2DA-65ACBE1B712F}" type="presOf" srcId="{1D763DA0-8AB3-4AE1-BA5C-5BE030DA6CF3}" destId="{F41A979D-F106-49B9-B51D-942618D5E221}" srcOrd="0" destOrd="0" presId="urn:microsoft.com/office/officeart/2005/8/layout/hierarchy3"/>
    <dgm:cxn modelId="{EA0CF2CE-741A-41C4-B796-0FECB625072E}" srcId="{B26915D6-A3DD-4E2E-B52C-DC034F4F2800}" destId="{FFE12A20-51AB-4188-BC59-EDBBF0FC976A}" srcOrd="0" destOrd="0" parTransId="{D05AEA7A-7721-42A6-950B-B725262F254D}" sibTransId="{BED47F0C-F0DA-4F2C-9EAF-B6C9DCD6EF4C}"/>
    <dgm:cxn modelId="{E2E5B024-6510-41F4-9CAE-2FC5815DB5AD}" srcId="{569D0758-AED7-4DCF-A8B7-810869C748F5}" destId="{94C43419-EEF5-4A1E-9DFB-198AA8C2D956}" srcOrd="3" destOrd="0" parTransId="{0E7EC4A1-CF39-4251-9476-B59679B581DE}" sibTransId="{38EC6A9F-0A96-4564-B787-A8D60FD212E0}"/>
    <dgm:cxn modelId="{27C6B941-2969-4FD0-9FA6-B71F78662674}" srcId="{B26915D6-A3DD-4E2E-B52C-DC034F4F2800}" destId="{569D0758-AED7-4DCF-A8B7-810869C748F5}" srcOrd="1" destOrd="0" parTransId="{DC228655-C358-48EF-9883-63254EF4848C}" sibTransId="{64192D2B-C2A5-4257-9C9D-C1BA96CDD358}"/>
    <dgm:cxn modelId="{7AC04B23-566F-4564-A20E-C59431C6CD23}" type="presOf" srcId="{0E7EC4A1-CF39-4251-9476-B59679B581DE}" destId="{7F2811DE-EAA9-48B6-9933-C5C82D1DD6E7}" srcOrd="0" destOrd="0" presId="urn:microsoft.com/office/officeart/2005/8/layout/hierarchy3"/>
    <dgm:cxn modelId="{BB686946-EFBC-4834-BAEF-25E76AE80362}" srcId="{569D0758-AED7-4DCF-A8B7-810869C748F5}" destId="{1D71D58F-4626-43C2-A99D-B474E0B567BE}" srcOrd="0" destOrd="0" parTransId="{FE2D4A86-2DA4-45B8-A77C-211E23C23D5E}" sibTransId="{13A01231-354F-4EAD-8C82-B969D99290D1}"/>
    <dgm:cxn modelId="{5F0DAE94-8EBD-46AE-BCB1-DFDEE429CDF0}" type="presOf" srcId="{569D0758-AED7-4DCF-A8B7-810869C748F5}" destId="{30E2E6E2-54BB-4ED8-B263-D2F532C2D234}" srcOrd="1" destOrd="0" presId="urn:microsoft.com/office/officeart/2005/8/layout/hierarchy3"/>
    <dgm:cxn modelId="{03874D22-3C57-41CE-B451-5C0742FC0975}" type="presOf" srcId="{71B372A2-EBDF-4DC4-B399-2D35E0D7D45D}" destId="{AAD75BE7-A709-493B-B18D-7D35B15A962B}" srcOrd="0" destOrd="0" presId="urn:microsoft.com/office/officeart/2005/8/layout/hierarchy3"/>
    <dgm:cxn modelId="{7740F103-907D-4BF2-9EDE-A58B608CDF3C}" type="presOf" srcId="{46475448-15E4-410C-BAD2-5FA4B3B6C1A3}" destId="{59E049B9-9056-40CD-84D4-4D4124373E50}" srcOrd="0" destOrd="0" presId="urn:microsoft.com/office/officeart/2005/8/layout/hierarchy3"/>
    <dgm:cxn modelId="{75FE384F-03AB-4456-B945-7BFD37BA08E4}" type="presOf" srcId="{6EA076A8-90A5-4EA1-92E2-E44711871036}" destId="{ED8E29AA-52F1-4DEA-B2DE-6BC3CEB1BA30}" srcOrd="0" destOrd="0" presId="urn:microsoft.com/office/officeart/2005/8/layout/hierarchy3"/>
    <dgm:cxn modelId="{CBA65F02-3616-42FA-8CFA-D4567AE77AD2}" type="presOf" srcId="{FFE12A20-51AB-4188-BC59-EDBBF0FC976A}" destId="{A157E1A7-ADEA-4ABD-860E-76F8BFC58877}" srcOrd="0" destOrd="0" presId="urn:microsoft.com/office/officeart/2005/8/layout/hierarchy3"/>
    <dgm:cxn modelId="{7ECC4B7F-A875-45CB-90B9-C262F449AAA6}" srcId="{569D0758-AED7-4DCF-A8B7-810869C748F5}" destId="{1D763DA0-8AB3-4AE1-BA5C-5BE030DA6CF3}" srcOrd="5" destOrd="0" parTransId="{7B435881-E09D-4633-A835-FA44607A36AF}" sibTransId="{13C2DE08-F0DD-4E15-AA50-D8C45D8C8BF3}"/>
    <dgm:cxn modelId="{62220116-88EA-4202-9175-FF4325E44651}" type="presOf" srcId="{94910350-7888-4BA4-8DCB-FECD50918A46}" destId="{A607A154-6615-477E-A5B3-E6350A093852}" srcOrd="0" destOrd="0" presId="urn:microsoft.com/office/officeart/2005/8/layout/hierarchy3"/>
    <dgm:cxn modelId="{539A1615-1942-4D97-9A31-C4F13622D4FD}" srcId="{569D0758-AED7-4DCF-A8B7-810869C748F5}" destId="{7D34E240-C8AE-4FFF-A9C8-D43AF79CD25A}" srcOrd="1" destOrd="0" parTransId="{71B372A2-EBDF-4DC4-B399-2D35E0D7D45D}" sibTransId="{5705A17D-2333-4E06-A5E5-A55EA8693CC7}"/>
    <dgm:cxn modelId="{B2E31D92-0F91-4731-9DD9-3BA7A30BB35A}" type="presOf" srcId="{7D34E240-C8AE-4FFF-A9C8-D43AF79CD25A}" destId="{3C78725F-5973-42A0-85DE-0D8A24D4CFBF}" srcOrd="0" destOrd="0" presId="urn:microsoft.com/office/officeart/2005/8/layout/hierarchy3"/>
    <dgm:cxn modelId="{DE7630FC-D8C8-43D2-B8A0-23592EBC048E}" type="presOf" srcId="{7216A601-746D-4BCA-AFD6-E3821155757A}" destId="{B4FC3483-DE38-4100-A262-5BA055389867}" srcOrd="0" destOrd="0" presId="urn:microsoft.com/office/officeart/2005/8/layout/hierarchy3"/>
    <dgm:cxn modelId="{9BD85444-1F64-4496-8AF1-4AC6A53C7ED7}" type="presOf" srcId="{FFE12A20-51AB-4188-BC59-EDBBF0FC976A}" destId="{9AB19913-061A-44D7-8477-1AF36EA11232}" srcOrd="1" destOrd="0" presId="urn:microsoft.com/office/officeart/2005/8/layout/hierarchy3"/>
    <dgm:cxn modelId="{A93B3BDD-B736-4724-B888-67BEF8D73428}" srcId="{FFE12A20-51AB-4188-BC59-EDBBF0FC976A}" destId="{6EB3FAF9-03AD-435B-89E2-C2A1B71B314B}" srcOrd="3" destOrd="0" parTransId="{4434A510-A932-4C8C-8F09-537A92A4F005}" sibTransId="{24D06451-8A32-46A8-8619-F291277B0DF6}"/>
    <dgm:cxn modelId="{84FDD587-720A-421A-82AA-B389EE18BF2C}" type="presOf" srcId="{4F8D9440-7C3B-449C-93D3-A7012AFE3BFB}" destId="{E1FAAB55-2BE8-4470-BB6B-4D19EDE20900}" srcOrd="0" destOrd="0" presId="urn:microsoft.com/office/officeart/2005/8/layout/hierarchy3"/>
    <dgm:cxn modelId="{29477119-8259-4BAF-9810-A66EB5FDB0A1}" type="presOf" srcId="{569D0758-AED7-4DCF-A8B7-810869C748F5}" destId="{053A1817-0255-4060-B1EB-2A74D6C7983A}" srcOrd="0" destOrd="0" presId="urn:microsoft.com/office/officeart/2005/8/layout/hierarchy3"/>
    <dgm:cxn modelId="{AF8EAB84-2F1F-4C18-8041-A7133FDF7425}" type="presOf" srcId="{243DF395-59C2-4BAF-934D-B46D102C19F1}" destId="{B669DC26-7178-4ED7-9655-CB3D9E75B395}" srcOrd="0" destOrd="0" presId="urn:microsoft.com/office/officeart/2005/8/layout/hierarchy3"/>
    <dgm:cxn modelId="{417FA913-6AD2-4144-A051-EF7BB6905B0C}" type="presOf" srcId="{40F1AFA7-342F-4DE4-9916-CF043B26D6FE}" destId="{729E9DEE-DDBE-4DA0-A739-024F6CEA4998}" srcOrd="0" destOrd="0" presId="urn:microsoft.com/office/officeart/2005/8/layout/hierarchy3"/>
    <dgm:cxn modelId="{E00014D0-B1CB-4870-B2BA-B6F09B61BE50}" type="presOf" srcId="{7D629C6B-B3B9-4E92-9E7C-BC6E327B6483}" destId="{88A879A4-1B92-4035-A2D6-D44F44759E8D}" srcOrd="0" destOrd="0" presId="urn:microsoft.com/office/officeart/2005/8/layout/hierarchy3"/>
    <dgm:cxn modelId="{AE172307-7012-4A15-B40C-080EAC87EE2B}" type="presOf" srcId="{F135B98D-162B-4296-9F1A-B014D55F157A}" destId="{7D1152E3-0EA7-402A-AFBB-A18A7B6B0255}" srcOrd="0" destOrd="0" presId="urn:microsoft.com/office/officeart/2005/8/layout/hierarchy3"/>
    <dgm:cxn modelId="{B1685525-4E55-482B-94B0-FB4FDEC0B9EB}" type="presOf" srcId="{94C43419-EEF5-4A1E-9DFB-198AA8C2D956}" destId="{B54C914D-916B-4E02-BB63-3127ED207380}" srcOrd="0" destOrd="0" presId="urn:microsoft.com/office/officeart/2005/8/layout/hierarchy3"/>
    <dgm:cxn modelId="{EC458CD5-CE9E-485E-AB61-B1AA7FF5D0A3}" type="presOf" srcId="{FE2D4A86-2DA4-45B8-A77C-211E23C23D5E}" destId="{B4953BA0-6F62-422D-AE9C-07E9E0890763}" srcOrd="0" destOrd="0" presId="urn:microsoft.com/office/officeart/2005/8/layout/hierarchy3"/>
    <dgm:cxn modelId="{3A2D577D-46DC-4F8B-967A-09099573EE72}" srcId="{FFE12A20-51AB-4188-BC59-EDBBF0FC976A}" destId="{46475448-15E4-410C-BAD2-5FA4B3B6C1A3}" srcOrd="1" destOrd="0" parTransId="{72DB0563-AA93-44B8-A78A-1053139761C2}" sibTransId="{BFB4943B-5145-4FC9-8640-5303C97D4C3A}"/>
    <dgm:cxn modelId="{A287204F-E424-4715-91A7-23FE98B4B63E}" type="presOf" srcId="{4434A510-A932-4C8C-8F09-537A92A4F005}" destId="{55AFB62A-6AD1-47C0-ACB4-017D69304F98}" srcOrd="0" destOrd="0" presId="urn:microsoft.com/office/officeart/2005/8/layout/hierarchy3"/>
    <dgm:cxn modelId="{831D5CC4-0304-49DE-A096-6EE48054DCD0}" type="presOf" srcId="{E0369BD3-FF5E-4B99-B3CA-48B2CD5998E4}" destId="{0D20FC6E-954E-4183-B7FD-B75258B5B925}" srcOrd="0" destOrd="0" presId="urn:microsoft.com/office/officeart/2005/8/layout/hierarchy3"/>
    <dgm:cxn modelId="{536819BC-DFE9-4651-BD14-CFD4FA267653}" type="presOf" srcId="{72DB0563-AA93-44B8-A78A-1053139761C2}" destId="{D98D5B18-84A4-41DF-BFAC-043059B48BAD}" srcOrd="0" destOrd="0" presId="urn:microsoft.com/office/officeart/2005/8/layout/hierarchy3"/>
    <dgm:cxn modelId="{92C44B5A-B310-41EB-8846-0CFDA72B3689}" srcId="{569D0758-AED7-4DCF-A8B7-810869C748F5}" destId="{E0369BD3-FF5E-4B99-B3CA-48B2CD5998E4}" srcOrd="2" destOrd="0" parTransId="{9021484A-CCAE-4BA0-A1F8-B9EE72C377F7}" sibTransId="{BF515E45-937C-4CBC-B288-C524265CC0C1}"/>
    <dgm:cxn modelId="{1DA5B353-82B8-4F2F-B385-742C217C1A75}" srcId="{FFE12A20-51AB-4188-BC59-EDBBF0FC976A}" destId="{AC1D5ED7-0790-439E-BF11-018AD9AAECC8}" srcOrd="4" destOrd="0" parTransId="{7216A601-746D-4BCA-AFD6-E3821155757A}" sibTransId="{54A65D93-F794-4C43-989A-E522A9EC5E24}"/>
    <dgm:cxn modelId="{9581F5EA-4CD8-4CDE-905E-CAC104E6CFE2}" type="presOf" srcId="{7B435881-E09D-4633-A835-FA44607A36AF}" destId="{475F946F-FD9D-43B6-BC8C-47898ED65F35}" srcOrd="0" destOrd="0" presId="urn:microsoft.com/office/officeart/2005/8/layout/hierarchy3"/>
    <dgm:cxn modelId="{D94B16C0-5630-4893-8003-070D5AACBBC2}" type="presOf" srcId="{6EB3FAF9-03AD-435B-89E2-C2A1B71B314B}" destId="{CFE7D809-3AA7-4B5A-BCBD-6B14560D9B4D}" srcOrd="0" destOrd="0" presId="urn:microsoft.com/office/officeart/2005/8/layout/hierarchy3"/>
    <dgm:cxn modelId="{9BB99858-2453-4E21-892E-A66F41D63C0C}" type="presParOf" srcId="{B39C0C4D-F86D-4069-BB39-BE570724BE5A}" destId="{A737C657-03E6-4BEE-B0CB-E1DE91192AE2}" srcOrd="0" destOrd="0" presId="urn:microsoft.com/office/officeart/2005/8/layout/hierarchy3"/>
    <dgm:cxn modelId="{4E5BB410-6B2A-479B-9607-6E25AFE0C1C1}" type="presParOf" srcId="{A737C657-03E6-4BEE-B0CB-E1DE91192AE2}" destId="{04FC3C5D-4615-497A-A634-1C24EDA13291}" srcOrd="0" destOrd="0" presId="urn:microsoft.com/office/officeart/2005/8/layout/hierarchy3"/>
    <dgm:cxn modelId="{8B80D70B-3E60-4D61-B730-D3DC930F1765}" type="presParOf" srcId="{04FC3C5D-4615-497A-A634-1C24EDA13291}" destId="{A157E1A7-ADEA-4ABD-860E-76F8BFC58877}" srcOrd="0" destOrd="0" presId="urn:microsoft.com/office/officeart/2005/8/layout/hierarchy3"/>
    <dgm:cxn modelId="{962FBA99-EA77-477C-AF51-6D2100107604}" type="presParOf" srcId="{04FC3C5D-4615-497A-A634-1C24EDA13291}" destId="{9AB19913-061A-44D7-8477-1AF36EA11232}" srcOrd="1" destOrd="0" presId="urn:microsoft.com/office/officeart/2005/8/layout/hierarchy3"/>
    <dgm:cxn modelId="{4C31CB71-A055-4CDC-B1EE-C59B92209F6A}" type="presParOf" srcId="{A737C657-03E6-4BEE-B0CB-E1DE91192AE2}" destId="{6DFEBC9B-D2E7-47ED-969C-294EF239C34C}" srcOrd="1" destOrd="0" presId="urn:microsoft.com/office/officeart/2005/8/layout/hierarchy3"/>
    <dgm:cxn modelId="{7ADEF472-ABAC-45A7-9CD9-BBD8BF7A1AD0}" type="presParOf" srcId="{6DFEBC9B-D2E7-47ED-969C-294EF239C34C}" destId="{4E7FA516-B76F-4CB6-B318-8D4CC694B1C7}" srcOrd="0" destOrd="0" presId="urn:microsoft.com/office/officeart/2005/8/layout/hierarchy3"/>
    <dgm:cxn modelId="{A4252DC9-1BE5-4634-A844-EF4E5E83717E}" type="presParOf" srcId="{6DFEBC9B-D2E7-47ED-969C-294EF239C34C}" destId="{E1FAAB55-2BE8-4470-BB6B-4D19EDE20900}" srcOrd="1" destOrd="0" presId="urn:microsoft.com/office/officeart/2005/8/layout/hierarchy3"/>
    <dgm:cxn modelId="{7EB691FC-4601-4F56-8E9E-E96844873401}" type="presParOf" srcId="{6DFEBC9B-D2E7-47ED-969C-294EF239C34C}" destId="{D98D5B18-84A4-41DF-BFAC-043059B48BAD}" srcOrd="2" destOrd="0" presId="urn:microsoft.com/office/officeart/2005/8/layout/hierarchy3"/>
    <dgm:cxn modelId="{57BB4AE2-0C8E-4167-BA61-44E4DFB78BD4}" type="presParOf" srcId="{6DFEBC9B-D2E7-47ED-969C-294EF239C34C}" destId="{59E049B9-9056-40CD-84D4-4D4124373E50}" srcOrd="3" destOrd="0" presId="urn:microsoft.com/office/officeart/2005/8/layout/hierarchy3"/>
    <dgm:cxn modelId="{561E2656-E552-42A5-B45C-E79455655F7C}" type="presParOf" srcId="{6DFEBC9B-D2E7-47ED-969C-294EF239C34C}" destId="{88A879A4-1B92-4035-A2D6-D44F44759E8D}" srcOrd="4" destOrd="0" presId="urn:microsoft.com/office/officeart/2005/8/layout/hierarchy3"/>
    <dgm:cxn modelId="{58E42BD9-D1F3-4D64-8FB7-9B68B5532AA3}" type="presParOf" srcId="{6DFEBC9B-D2E7-47ED-969C-294EF239C34C}" destId="{ED8E29AA-52F1-4DEA-B2DE-6BC3CEB1BA30}" srcOrd="5" destOrd="0" presId="urn:microsoft.com/office/officeart/2005/8/layout/hierarchy3"/>
    <dgm:cxn modelId="{21E066DC-FFF9-49AD-B08F-0DD2BE5A4C91}" type="presParOf" srcId="{6DFEBC9B-D2E7-47ED-969C-294EF239C34C}" destId="{55AFB62A-6AD1-47C0-ACB4-017D69304F98}" srcOrd="6" destOrd="0" presId="urn:microsoft.com/office/officeart/2005/8/layout/hierarchy3"/>
    <dgm:cxn modelId="{E175E163-D33F-4764-A864-5B29D0BBE7B4}" type="presParOf" srcId="{6DFEBC9B-D2E7-47ED-969C-294EF239C34C}" destId="{CFE7D809-3AA7-4B5A-BCBD-6B14560D9B4D}" srcOrd="7" destOrd="0" presId="urn:microsoft.com/office/officeart/2005/8/layout/hierarchy3"/>
    <dgm:cxn modelId="{EF4402FC-AD85-442E-858E-1B5C053FC50A}" type="presParOf" srcId="{6DFEBC9B-D2E7-47ED-969C-294EF239C34C}" destId="{B4FC3483-DE38-4100-A262-5BA055389867}" srcOrd="8" destOrd="0" presId="urn:microsoft.com/office/officeart/2005/8/layout/hierarchy3"/>
    <dgm:cxn modelId="{26D5227F-5A63-43EB-B620-6225D308BE39}" type="presParOf" srcId="{6DFEBC9B-D2E7-47ED-969C-294EF239C34C}" destId="{67A33A6D-A187-4731-821A-E53EF0634BEB}" srcOrd="9" destOrd="0" presId="urn:microsoft.com/office/officeart/2005/8/layout/hierarchy3"/>
    <dgm:cxn modelId="{C7FE19AF-4DEF-4AE3-818D-F435AF737DEB}" type="presParOf" srcId="{B39C0C4D-F86D-4069-BB39-BE570724BE5A}" destId="{3959C2FB-6851-4039-B119-EBC880425393}" srcOrd="1" destOrd="0" presId="urn:microsoft.com/office/officeart/2005/8/layout/hierarchy3"/>
    <dgm:cxn modelId="{61587471-AAA1-4574-AF5B-9CD2FCA281C2}" type="presParOf" srcId="{3959C2FB-6851-4039-B119-EBC880425393}" destId="{BD7DE6B1-979D-4C96-B1E1-D9C22F5D21DD}" srcOrd="0" destOrd="0" presId="urn:microsoft.com/office/officeart/2005/8/layout/hierarchy3"/>
    <dgm:cxn modelId="{C7406D02-8844-4CD1-B59C-CB4454292A5C}" type="presParOf" srcId="{BD7DE6B1-979D-4C96-B1E1-D9C22F5D21DD}" destId="{053A1817-0255-4060-B1EB-2A74D6C7983A}" srcOrd="0" destOrd="0" presId="urn:microsoft.com/office/officeart/2005/8/layout/hierarchy3"/>
    <dgm:cxn modelId="{3F9DD930-8449-40A2-9AAF-B91D8C0866F7}" type="presParOf" srcId="{BD7DE6B1-979D-4C96-B1E1-D9C22F5D21DD}" destId="{30E2E6E2-54BB-4ED8-B263-D2F532C2D234}" srcOrd="1" destOrd="0" presId="urn:microsoft.com/office/officeart/2005/8/layout/hierarchy3"/>
    <dgm:cxn modelId="{CECC0474-2376-4933-85D4-3CF6B7DC4AE7}" type="presParOf" srcId="{3959C2FB-6851-4039-B119-EBC880425393}" destId="{6358AA59-B7F9-4314-98E3-CE6D4898F4E7}" srcOrd="1" destOrd="0" presId="urn:microsoft.com/office/officeart/2005/8/layout/hierarchy3"/>
    <dgm:cxn modelId="{795F28CD-84F4-4ECF-A503-9BB49BDFE691}" type="presParOf" srcId="{6358AA59-B7F9-4314-98E3-CE6D4898F4E7}" destId="{B4953BA0-6F62-422D-AE9C-07E9E0890763}" srcOrd="0" destOrd="0" presId="urn:microsoft.com/office/officeart/2005/8/layout/hierarchy3"/>
    <dgm:cxn modelId="{C4BEE397-5249-451F-A8C6-F58CE4B218B6}" type="presParOf" srcId="{6358AA59-B7F9-4314-98E3-CE6D4898F4E7}" destId="{C693D5D9-1497-4695-B8EB-54FA56BA3801}" srcOrd="1" destOrd="0" presId="urn:microsoft.com/office/officeart/2005/8/layout/hierarchy3"/>
    <dgm:cxn modelId="{9B26C803-70FE-4C13-BB60-E46C8D521504}" type="presParOf" srcId="{6358AA59-B7F9-4314-98E3-CE6D4898F4E7}" destId="{AAD75BE7-A709-493B-B18D-7D35B15A962B}" srcOrd="2" destOrd="0" presId="urn:microsoft.com/office/officeart/2005/8/layout/hierarchy3"/>
    <dgm:cxn modelId="{FCA2CA67-654A-4399-8989-612B1148EBA9}" type="presParOf" srcId="{6358AA59-B7F9-4314-98E3-CE6D4898F4E7}" destId="{3C78725F-5973-42A0-85DE-0D8A24D4CFBF}" srcOrd="3" destOrd="0" presId="urn:microsoft.com/office/officeart/2005/8/layout/hierarchy3"/>
    <dgm:cxn modelId="{3AE308F4-0A85-4609-A855-8F4475E8A029}" type="presParOf" srcId="{6358AA59-B7F9-4314-98E3-CE6D4898F4E7}" destId="{A8D6F196-AD49-4A5A-BCD9-C1437DA4D16A}" srcOrd="4" destOrd="0" presId="urn:microsoft.com/office/officeart/2005/8/layout/hierarchy3"/>
    <dgm:cxn modelId="{5D4F7A80-54AA-476E-B505-A4484863C04E}" type="presParOf" srcId="{6358AA59-B7F9-4314-98E3-CE6D4898F4E7}" destId="{0D20FC6E-954E-4183-B7FD-B75258B5B925}" srcOrd="5" destOrd="0" presId="urn:microsoft.com/office/officeart/2005/8/layout/hierarchy3"/>
    <dgm:cxn modelId="{C4B859A3-04D9-43F6-BF50-C89091F8B392}" type="presParOf" srcId="{6358AA59-B7F9-4314-98E3-CE6D4898F4E7}" destId="{7F2811DE-EAA9-48B6-9933-C5C82D1DD6E7}" srcOrd="6" destOrd="0" presId="urn:microsoft.com/office/officeart/2005/8/layout/hierarchy3"/>
    <dgm:cxn modelId="{136D0DE7-AA04-4D75-B2DA-B2FAE7489615}" type="presParOf" srcId="{6358AA59-B7F9-4314-98E3-CE6D4898F4E7}" destId="{B54C914D-916B-4E02-BB63-3127ED207380}" srcOrd="7" destOrd="0" presId="urn:microsoft.com/office/officeart/2005/8/layout/hierarchy3"/>
    <dgm:cxn modelId="{CDA76D56-6F5A-4657-A18C-9A321F2457FA}" type="presParOf" srcId="{6358AA59-B7F9-4314-98E3-CE6D4898F4E7}" destId="{7D1152E3-0EA7-402A-AFBB-A18A7B6B0255}" srcOrd="8" destOrd="0" presId="urn:microsoft.com/office/officeart/2005/8/layout/hierarchy3"/>
    <dgm:cxn modelId="{B8804B2A-909E-4E33-B0CC-DDA069879612}" type="presParOf" srcId="{6358AA59-B7F9-4314-98E3-CE6D4898F4E7}" destId="{729E9DEE-DDBE-4DA0-A739-024F6CEA4998}" srcOrd="9" destOrd="0" presId="urn:microsoft.com/office/officeart/2005/8/layout/hierarchy3"/>
    <dgm:cxn modelId="{E755A5BC-2E56-4484-A18C-226A7972E003}" type="presParOf" srcId="{6358AA59-B7F9-4314-98E3-CE6D4898F4E7}" destId="{475F946F-FD9D-43B6-BC8C-47898ED65F35}" srcOrd="10" destOrd="0" presId="urn:microsoft.com/office/officeart/2005/8/layout/hierarchy3"/>
    <dgm:cxn modelId="{A7F1557C-446F-400C-96AD-1D8FDD695776}" type="presParOf" srcId="{6358AA59-B7F9-4314-98E3-CE6D4898F4E7}" destId="{F41A979D-F106-49B9-B51D-942618D5E221}" srcOrd="11" destOrd="0" presId="urn:microsoft.com/office/officeart/2005/8/layout/hierarchy3"/>
    <dgm:cxn modelId="{9E77405C-00A6-4CFA-98A3-FE644F2E6146}" type="presParOf" srcId="{6358AA59-B7F9-4314-98E3-CE6D4898F4E7}" destId="{B669DC26-7178-4ED7-9655-CB3D9E75B395}" srcOrd="12" destOrd="0" presId="urn:microsoft.com/office/officeart/2005/8/layout/hierarchy3"/>
    <dgm:cxn modelId="{ACBC1471-E554-4827-82F7-EF10B1F24591}" type="presParOf" srcId="{6358AA59-B7F9-4314-98E3-CE6D4898F4E7}" destId="{A607A154-6615-477E-A5B3-E6350A093852}" srcOrd="13" destOrd="0" presId="urn:microsoft.com/office/officeart/2005/8/layout/hierarchy3"/>
  </dgm:cxnLst>
  <dgm:bg/>
  <dgm:whole/>
</dgm:dataModel>
</file>

<file path=word/diagrams/data2.xml><?xml version="1.0" encoding="utf-8"?>
<dgm:dataModel xmlns:dgm="http://schemas.openxmlformats.org/drawingml/2006/diagram" xmlns:a="http://schemas.openxmlformats.org/drawingml/2006/main">
  <dgm:ptLst>
    <dgm:pt modelId="{6029D4D8-7165-4468-9ABF-F6F306AE59D5}" type="doc">
      <dgm:prSet loTypeId="urn:microsoft.com/office/officeart/2005/8/layout/target3" loCatId="list" qsTypeId="urn:microsoft.com/office/officeart/2005/8/quickstyle/simple1" qsCatId="simple" csTypeId="urn:microsoft.com/office/officeart/2005/8/colors/accent1_2" csCatId="accent1" phldr="1"/>
      <dgm:spPr/>
      <dgm:t>
        <a:bodyPr/>
        <a:lstStyle/>
        <a:p>
          <a:endParaRPr lang="ru-RU"/>
        </a:p>
      </dgm:t>
    </dgm:pt>
    <dgm:pt modelId="{D48920B8-0227-4EF5-8B84-1C219B7F5126}">
      <dgm:prSet phldrT="[Текст]"/>
      <dgm:spPr/>
      <dgm:t>
        <a:bodyPr/>
        <a:lstStyle/>
        <a:p>
          <a:r>
            <a:rPr lang="ru-RU" u="sng"/>
            <a:t>Правонарушение </a:t>
          </a:r>
          <a:r>
            <a:rPr lang="ru-RU"/>
            <a:t>- противоправное общественно вредное деяние (действие или бездействие), виновно совершённое деликтоспособным (способным нести юридическую ответственность) лицом.</a:t>
          </a:r>
        </a:p>
      </dgm:t>
    </dgm:pt>
    <dgm:pt modelId="{337EB7B3-F479-4FB9-A0E2-E3677F61B51D}" type="parTrans" cxnId="{61D1813B-D9CC-4846-92B5-5E42A33D3FBC}">
      <dgm:prSet/>
      <dgm:spPr/>
      <dgm:t>
        <a:bodyPr/>
        <a:lstStyle/>
        <a:p>
          <a:endParaRPr lang="ru-RU"/>
        </a:p>
      </dgm:t>
    </dgm:pt>
    <dgm:pt modelId="{83389BE5-C05C-4AC0-A4A8-718953079D42}" type="sibTrans" cxnId="{61D1813B-D9CC-4846-92B5-5E42A33D3FBC}">
      <dgm:prSet/>
      <dgm:spPr/>
      <dgm:t>
        <a:bodyPr/>
        <a:lstStyle/>
        <a:p>
          <a:endParaRPr lang="ru-RU"/>
        </a:p>
      </dgm:t>
    </dgm:pt>
    <dgm:pt modelId="{EEC32DB7-CB20-4EC2-8E2A-D5E1C38A9100}">
      <dgm:prSet phldrT="[Текст]"/>
      <dgm:spPr/>
      <dgm:t>
        <a:bodyPr/>
        <a:lstStyle/>
        <a:p>
          <a:r>
            <a:rPr lang="ru-RU"/>
            <a:t>Противоправность - совершение действий, запрещённых нормами права или неисполнение лицом юридических обязанностей</a:t>
          </a:r>
        </a:p>
      </dgm:t>
    </dgm:pt>
    <dgm:pt modelId="{09CFD619-5F33-4484-9F7A-8E1717C86015}" type="parTrans" cxnId="{FDFDE688-628B-4DB4-9324-F9296A29A0EA}">
      <dgm:prSet/>
      <dgm:spPr/>
      <dgm:t>
        <a:bodyPr/>
        <a:lstStyle/>
        <a:p>
          <a:endParaRPr lang="ru-RU"/>
        </a:p>
      </dgm:t>
    </dgm:pt>
    <dgm:pt modelId="{D914E69E-ACFA-45B2-9264-02B5EAC6A3DB}" type="sibTrans" cxnId="{FDFDE688-628B-4DB4-9324-F9296A29A0EA}">
      <dgm:prSet/>
      <dgm:spPr/>
      <dgm:t>
        <a:bodyPr/>
        <a:lstStyle/>
        <a:p>
          <a:endParaRPr lang="ru-RU"/>
        </a:p>
      </dgm:t>
    </dgm:pt>
    <dgm:pt modelId="{56717ADC-3041-48D5-AFA1-7F077D13056B}">
      <dgm:prSet phldrT="[Текст]"/>
      <dgm:spPr/>
      <dgm:t>
        <a:bodyPr/>
        <a:lstStyle/>
        <a:p>
          <a:r>
            <a:rPr lang="ru-RU"/>
            <a:t>Общественно вредный характер причинение или создание угрозы причинения вреда общественным отношениям и интересам, охраняемым правом</a:t>
          </a:r>
        </a:p>
      </dgm:t>
    </dgm:pt>
    <dgm:pt modelId="{F2009470-E3DA-46A2-8D83-F7B415099881}" type="parTrans" cxnId="{BD368816-B067-4656-9FD8-6E25CC8D060E}">
      <dgm:prSet/>
      <dgm:spPr/>
      <dgm:t>
        <a:bodyPr/>
        <a:lstStyle/>
        <a:p>
          <a:endParaRPr lang="ru-RU"/>
        </a:p>
      </dgm:t>
    </dgm:pt>
    <dgm:pt modelId="{2B986379-C669-4836-93A3-945D94BBA20C}" type="sibTrans" cxnId="{BD368816-B067-4656-9FD8-6E25CC8D060E}">
      <dgm:prSet/>
      <dgm:spPr/>
      <dgm:t>
        <a:bodyPr/>
        <a:lstStyle/>
        <a:p>
          <a:endParaRPr lang="ru-RU"/>
        </a:p>
      </dgm:t>
    </dgm:pt>
    <dgm:pt modelId="{3DC847C8-78FE-4CA6-8798-3891C965780D}">
      <dgm:prSet phldrT="[Текст]"/>
      <dgm:spPr/>
      <dgm:t>
        <a:bodyPr/>
        <a:lstStyle/>
        <a:p>
          <a:r>
            <a:rPr lang="ru-RU"/>
            <a:t>Совершение в форме деяния - действия или бездействия</a:t>
          </a:r>
        </a:p>
      </dgm:t>
    </dgm:pt>
    <dgm:pt modelId="{174710A8-9024-4635-BAE4-7AC059BDC9FE}" type="parTrans" cxnId="{E5A7F523-B8C6-49F9-8AB7-BE8FC8AEC476}">
      <dgm:prSet/>
      <dgm:spPr/>
      <dgm:t>
        <a:bodyPr/>
        <a:lstStyle/>
        <a:p>
          <a:endParaRPr lang="ru-RU"/>
        </a:p>
      </dgm:t>
    </dgm:pt>
    <dgm:pt modelId="{EB53CA50-8574-42E5-B5DF-5CD1115822B7}" type="sibTrans" cxnId="{E5A7F523-B8C6-49F9-8AB7-BE8FC8AEC476}">
      <dgm:prSet/>
      <dgm:spPr/>
      <dgm:t>
        <a:bodyPr/>
        <a:lstStyle/>
        <a:p>
          <a:endParaRPr lang="ru-RU"/>
        </a:p>
      </dgm:t>
    </dgm:pt>
    <dgm:pt modelId="{64AA2C7E-1D93-4EC1-9AAA-32E44FEB6AD9}">
      <dgm:prSet phldrT="[Текст]"/>
      <dgm:spPr/>
      <dgm:t>
        <a:bodyPr/>
        <a:lstStyle/>
        <a:p>
          <a:r>
            <a:rPr lang="ru-RU"/>
            <a:t>Виновное совершение - совершение умышленно или по неосторожности</a:t>
          </a:r>
        </a:p>
      </dgm:t>
    </dgm:pt>
    <dgm:pt modelId="{CED3ADC3-3493-4CCE-8547-9B2ADD84894B}" type="parTrans" cxnId="{064D6AD0-68C0-4B3E-8F31-0CCC3FC3B166}">
      <dgm:prSet/>
      <dgm:spPr/>
      <dgm:t>
        <a:bodyPr/>
        <a:lstStyle/>
        <a:p>
          <a:endParaRPr lang="ru-RU"/>
        </a:p>
      </dgm:t>
    </dgm:pt>
    <dgm:pt modelId="{74A522CC-9E56-4A4A-B868-16BD7CFE4B50}" type="sibTrans" cxnId="{064D6AD0-68C0-4B3E-8F31-0CCC3FC3B166}">
      <dgm:prSet/>
      <dgm:spPr/>
      <dgm:t>
        <a:bodyPr/>
        <a:lstStyle/>
        <a:p>
          <a:endParaRPr lang="ru-RU"/>
        </a:p>
      </dgm:t>
    </dgm:pt>
    <dgm:pt modelId="{7CD9C6AE-2ED8-4007-AE28-7DFA6391F450}">
      <dgm:prSet phldrT="[Текст]"/>
      <dgm:spPr/>
      <dgm:t>
        <a:bodyPr/>
        <a:lstStyle/>
        <a:p>
          <a:r>
            <a:rPr lang="ru-RU"/>
            <a:t>Юридическая ответственность (устанавливается санкциями правовых норм и применяется к правонарушителю, как правило, в виде мер государственного принуждения)</a:t>
          </a:r>
        </a:p>
      </dgm:t>
    </dgm:pt>
    <dgm:pt modelId="{D0477305-F966-4F15-9E0C-828F580C1A53}" type="parTrans" cxnId="{30C92727-808D-45B9-A3A9-D8278D932A5C}">
      <dgm:prSet/>
      <dgm:spPr/>
      <dgm:t>
        <a:bodyPr/>
        <a:lstStyle/>
        <a:p>
          <a:endParaRPr lang="ru-RU"/>
        </a:p>
      </dgm:t>
    </dgm:pt>
    <dgm:pt modelId="{1F54BA8E-F953-4B68-ACDE-27F018200AD3}" type="sibTrans" cxnId="{30C92727-808D-45B9-A3A9-D8278D932A5C}">
      <dgm:prSet/>
      <dgm:spPr/>
      <dgm:t>
        <a:bodyPr/>
        <a:lstStyle/>
        <a:p>
          <a:endParaRPr lang="ru-RU"/>
        </a:p>
      </dgm:t>
    </dgm:pt>
    <dgm:pt modelId="{A3AAEEDD-0060-4B64-85B7-A2723FB4AE51}" type="pres">
      <dgm:prSet presAssocID="{6029D4D8-7165-4468-9ABF-F6F306AE59D5}" presName="Name0" presStyleCnt="0">
        <dgm:presLayoutVars>
          <dgm:chMax val="7"/>
          <dgm:dir/>
          <dgm:animLvl val="lvl"/>
          <dgm:resizeHandles val="exact"/>
        </dgm:presLayoutVars>
      </dgm:prSet>
      <dgm:spPr/>
      <dgm:t>
        <a:bodyPr/>
        <a:lstStyle/>
        <a:p>
          <a:endParaRPr lang="ru-RU"/>
        </a:p>
      </dgm:t>
    </dgm:pt>
    <dgm:pt modelId="{17095F72-A30E-4D7F-91F1-C3480D377663}" type="pres">
      <dgm:prSet presAssocID="{D48920B8-0227-4EF5-8B84-1C219B7F5126}" presName="circle1" presStyleLbl="node1" presStyleIdx="0" presStyleCnt="1"/>
      <dgm:spPr/>
    </dgm:pt>
    <dgm:pt modelId="{C28333BB-2357-49AC-96F0-899D8559AE0E}" type="pres">
      <dgm:prSet presAssocID="{D48920B8-0227-4EF5-8B84-1C219B7F5126}" presName="space" presStyleCnt="0"/>
      <dgm:spPr/>
    </dgm:pt>
    <dgm:pt modelId="{A91CF4C8-78A5-4A11-8869-AB2535D084EF}" type="pres">
      <dgm:prSet presAssocID="{D48920B8-0227-4EF5-8B84-1C219B7F5126}" presName="rect1" presStyleLbl="alignAcc1" presStyleIdx="0" presStyleCnt="1"/>
      <dgm:spPr/>
      <dgm:t>
        <a:bodyPr/>
        <a:lstStyle/>
        <a:p>
          <a:endParaRPr lang="ru-RU"/>
        </a:p>
      </dgm:t>
    </dgm:pt>
    <dgm:pt modelId="{B08D078D-55EE-43C4-A5D1-20B9ADEA5582}" type="pres">
      <dgm:prSet presAssocID="{D48920B8-0227-4EF5-8B84-1C219B7F5126}" presName="rect1ParTx" presStyleLbl="alignAcc1" presStyleIdx="0" presStyleCnt="1">
        <dgm:presLayoutVars>
          <dgm:chMax val="1"/>
          <dgm:bulletEnabled val="1"/>
        </dgm:presLayoutVars>
      </dgm:prSet>
      <dgm:spPr/>
      <dgm:t>
        <a:bodyPr/>
        <a:lstStyle/>
        <a:p>
          <a:endParaRPr lang="ru-RU"/>
        </a:p>
      </dgm:t>
    </dgm:pt>
    <dgm:pt modelId="{FCD94D3F-4311-4871-9045-BFB874D3976C}" type="pres">
      <dgm:prSet presAssocID="{D48920B8-0227-4EF5-8B84-1C219B7F5126}" presName="rect1ChTx" presStyleLbl="alignAcc1" presStyleIdx="0" presStyleCnt="1">
        <dgm:presLayoutVars>
          <dgm:bulletEnabled val="1"/>
        </dgm:presLayoutVars>
      </dgm:prSet>
      <dgm:spPr/>
      <dgm:t>
        <a:bodyPr/>
        <a:lstStyle/>
        <a:p>
          <a:endParaRPr lang="ru-RU"/>
        </a:p>
      </dgm:t>
    </dgm:pt>
  </dgm:ptLst>
  <dgm:cxnLst>
    <dgm:cxn modelId="{064D6AD0-68C0-4B3E-8F31-0CCC3FC3B166}" srcId="{D48920B8-0227-4EF5-8B84-1C219B7F5126}" destId="{64AA2C7E-1D93-4EC1-9AAA-32E44FEB6AD9}" srcOrd="3" destOrd="0" parTransId="{CED3ADC3-3493-4CCE-8547-9B2ADD84894B}" sibTransId="{74A522CC-9E56-4A4A-B868-16BD7CFE4B50}"/>
    <dgm:cxn modelId="{FE608A4C-A869-4E3B-8066-5D2DBDE70AF6}" type="presOf" srcId="{EEC32DB7-CB20-4EC2-8E2A-D5E1C38A9100}" destId="{FCD94D3F-4311-4871-9045-BFB874D3976C}" srcOrd="0" destOrd="0" presId="urn:microsoft.com/office/officeart/2005/8/layout/target3"/>
    <dgm:cxn modelId="{61D1813B-D9CC-4846-92B5-5E42A33D3FBC}" srcId="{6029D4D8-7165-4468-9ABF-F6F306AE59D5}" destId="{D48920B8-0227-4EF5-8B84-1C219B7F5126}" srcOrd="0" destOrd="0" parTransId="{337EB7B3-F479-4FB9-A0E2-E3677F61B51D}" sibTransId="{83389BE5-C05C-4AC0-A4A8-718953079D42}"/>
    <dgm:cxn modelId="{D369E1EA-D850-4554-BDA1-CFA251024C46}" type="presOf" srcId="{D48920B8-0227-4EF5-8B84-1C219B7F5126}" destId="{B08D078D-55EE-43C4-A5D1-20B9ADEA5582}" srcOrd="1" destOrd="0" presId="urn:microsoft.com/office/officeart/2005/8/layout/target3"/>
    <dgm:cxn modelId="{242C1C92-6282-467F-9677-DAF6446144E8}" type="presOf" srcId="{7CD9C6AE-2ED8-4007-AE28-7DFA6391F450}" destId="{FCD94D3F-4311-4871-9045-BFB874D3976C}" srcOrd="0" destOrd="4" presId="urn:microsoft.com/office/officeart/2005/8/layout/target3"/>
    <dgm:cxn modelId="{F7D610B4-1FE7-4936-9647-AE70358468C1}" type="presOf" srcId="{3DC847C8-78FE-4CA6-8798-3891C965780D}" destId="{FCD94D3F-4311-4871-9045-BFB874D3976C}" srcOrd="0" destOrd="2" presId="urn:microsoft.com/office/officeart/2005/8/layout/target3"/>
    <dgm:cxn modelId="{E5A7F523-B8C6-49F9-8AB7-BE8FC8AEC476}" srcId="{D48920B8-0227-4EF5-8B84-1C219B7F5126}" destId="{3DC847C8-78FE-4CA6-8798-3891C965780D}" srcOrd="2" destOrd="0" parTransId="{174710A8-9024-4635-BAE4-7AC059BDC9FE}" sibTransId="{EB53CA50-8574-42E5-B5DF-5CD1115822B7}"/>
    <dgm:cxn modelId="{BD368816-B067-4656-9FD8-6E25CC8D060E}" srcId="{D48920B8-0227-4EF5-8B84-1C219B7F5126}" destId="{56717ADC-3041-48D5-AFA1-7F077D13056B}" srcOrd="1" destOrd="0" parTransId="{F2009470-E3DA-46A2-8D83-F7B415099881}" sibTransId="{2B986379-C669-4836-93A3-945D94BBA20C}"/>
    <dgm:cxn modelId="{30C92727-808D-45B9-A3A9-D8278D932A5C}" srcId="{D48920B8-0227-4EF5-8B84-1C219B7F5126}" destId="{7CD9C6AE-2ED8-4007-AE28-7DFA6391F450}" srcOrd="4" destOrd="0" parTransId="{D0477305-F966-4F15-9E0C-828F580C1A53}" sibTransId="{1F54BA8E-F953-4B68-ACDE-27F018200AD3}"/>
    <dgm:cxn modelId="{A1143ECD-096C-41FF-99BC-3A229231F49A}" type="presOf" srcId="{6029D4D8-7165-4468-9ABF-F6F306AE59D5}" destId="{A3AAEEDD-0060-4B64-85B7-A2723FB4AE51}" srcOrd="0" destOrd="0" presId="urn:microsoft.com/office/officeart/2005/8/layout/target3"/>
    <dgm:cxn modelId="{0B79DE6A-8F16-4EE8-9599-5C1B96053356}" type="presOf" srcId="{64AA2C7E-1D93-4EC1-9AAA-32E44FEB6AD9}" destId="{FCD94D3F-4311-4871-9045-BFB874D3976C}" srcOrd="0" destOrd="3" presId="urn:microsoft.com/office/officeart/2005/8/layout/target3"/>
    <dgm:cxn modelId="{FDFDE688-628B-4DB4-9324-F9296A29A0EA}" srcId="{D48920B8-0227-4EF5-8B84-1C219B7F5126}" destId="{EEC32DB7-CB20-4EC2-8E2A-D5E1C38A9100}" srcOrd="0" destOrd="0" parTransId="{09CFD619-5F33-4484-9F7A-8E1717C86015}" sibTransId="{D914E69E-ACFA-45B2-9264-02B5EAC6A3DB}"/>
    <dgm:cxn modelId="{2874031B-247C-4643-9850-485957CA1ACA}" type="presOf" srcId="{56717ADC-3041-48D5-AFA1-7F077D13056B}" destId="{FCD94D3F-4311-4871-9045-BFB874D3976C}" srcOrd="0" destOrd="1" presId="urn:microsoft.com/office/officeart/2005/8/layout/target3"/>
    <dgm:cxn modelId="{BD43B47C-0AE1-4352-ABA7-B7A3E3F09B5F}" type="presOf" srcId="{D48920B8-0227-4EF5-8B84-1C219B7F5126}" destId="{A91CF4C8-78A5-4A11-8869-AB2535D084EF}" srcOrd="0" destOrd="0" presId="urn:microsoft.com/office/officeart/2005/8/layout/target3"/>
    <dgm:cxn modelId="{0FFC2577-0D31-4A60-A3A2-71FF9CCDD19D}" type="presParOf" srcId="{A3AAEEDD-0060-4B64-85B7-A2723FB4AE51}" destId="{17095F72-A30E-4D7F-91F1-C3480D377663}" srcOrd="0" destOrd="0" presId="urn:microsoft.com/office/officeart/2005/8/layout/target3"/>
    <dgm:cxn modelId="{693BA921-771F-4F8A-B820-E694133D74E3}" type="presParOf" srcId="{A3AAEEDD-0060-4B64-85B7-A2723FB4AE51}" destId="{C28333BB-2357-49AC-96F0-899D8559AE0E}" srcOrd="1" destOrd="0" presId="urn:microsoft.com/office/officeart/2005/8/layout/target3"/>
    <dgm:cxn modelId="{CFB1683A-149B-4A76-886D-788FF99FEBC2}" type="presParOf" srcId="{A3AAEEDD-0060-4B64-85B7-A2723FB4AE51}" destId="{A91CF4C8-78A5-4A11-8869-AB2535D084EF}" srcOrd="2" destOrd="0" presId="urn:microsoft.com/office/officeart/2005/8/layout/target3"/>
    <dgm:cxn modelId="{1D17067D-78E9-4719-80E9-68F03B4EE197}" type="presParOf" srcId="{A3AAEEDD-0060-4B64-85B7-A2723FB4AE51}" destId="{B08D078D-55EE-43C4-A5D1-20B9ADEA5582}" srcOrd="3" destOrd="0" presId="urn:microsoft.com/office/officeart/2005/8/layout/target3"/>
    <dgm:cxn modelId="{EE6E0866-5225-421E-B1D5-4BAAF672AC9A}" type="presParOf" srcId="{A3AAEEDD-0060-4B64-85B7-A2723FB4AE51}" destId="{FCD94D3F-4311-4871-9045-BFB874D3976C}" srcOrd="4" destOrd="0" presId="urn:microsoft.com/office/officeart/2005/8/layout/target3"/>
  </dgm:cxnLst>
  <dgm:bg/>
  <dgm:whole/>
</dgm:dataModel>
</file>

<file path=word/diagrams/data3.xml><?xml version="1.0" encoding="utf-8"?>
<dgm:dataModel xmlns:dgm="http://schemas.openxmlformats.org/drawingml/2006/diagram" xmlns:a="http://schemas.openxmlformats.org/drawingml/2006/main">
  <dgm:ptLst>
    <dgm:pt modelId="{619DFA4A-01BF-4025-B476-37EFDCCFF8C9}" type="doc">
      <dgm:prSet loTypeId="urn:microsoft.com/office/officeart/2005/8/layout/lProcess3" loCatId="process" qsTypeId="urn:microsoft.com/office/officeart/2005/8/quickstyle/simple1" qsCatId="simple" csTypeId="urn:microsoft.com/office/officeart/2005/8/colors/accent1_2" csCatId="accent1" phldr="1"/>
      <dgm:spPr/>
      <dgm:t>
        <a:bodyPr/>
        <a:lstStyle/>
        <a:p>
          <a:endParaRPr lang="ru-RU"/>
        </a:p>
      </dgm:t>
    </dgm:pt>
    <dgm:pt modelId="{30A07F0D-60DA-40DF-94D5-19A106431AAD}">
      <dgm:prSet phldrT="[Текст]"/>
      <dgm:spPr/>
      <dgm:t>
        <a:bodyPr/>
        <a:lstStyle/>
        <a:p>
          <a:r>
            <a:rPr lang="ru-RU"/>
            <a:t>Субъект правонарушения </a:t>
          </a:r>
        </a:p>
      </dgm:t>
    </dgm:pt>
    <dgm:pt modelId="{6B2F4D18-4D69-437F-BEF6-2ED8030E5F5B}" type="parTrans" cxnId="{0C974EE3-867D-466F-8753-31F3C176139B}">
      <dgm:prSet/>
      <dgm:spPr/>
      <dgm:t>
        <a:bodyPr/>
        <a:lstStyle/>
        <a:p>
          <a:endParaRPr lang="ru-RU"/>
        </a:p>
      </dgm:t>
    </dgm:pt>
    <dgm:pt modelId="{7104442B-6C30-4BC4-86C7-B905E42B41B0}" type="sibTrans" cxnId="{0C974EE3-867D-466F-8753-31F3C176139B}">
      <dgm:prSet/>
      <dgm:spPr/>
      <dgm:t>
        <a:bodyPr/>
        <a:lstStyle/>
        <a:p>
          <a:endParaRPr lang="ru-RU"/>
        </a:p>
      </dgm:t>
    </dgm:pt>
    <dgm:pt modelId="{F75B6C02-0AE2-4F5F-8C36-8DCC3CEA6A6D}">
      <dgm:prSet phldrT="[Текст]" custT="1"/>
      <dgm:spPr/>
      <dgm:t>
        <a:bodyPr/>
        <a:lstStyle/>
        <a:p>
          <a:r>
            <a:rPr lang="ru-RU" sz="700"/>
            <a:t>Деликтоспособное лицо, то есть лицо, способное нести юридическую ответственность. В некоторых составах фигурирует специальный субъект, например, должностное лицо.</a:t>
          </a:r>
        </a:p>
      </dgm:t>
    </dgm:pt>
    <dgm:pt modelId="{ABB89890-59F1-40C6-AF1D-552761E6057C}" type="parTrans" cxnId="{2DAEABE2-FF0F-425E-8518-8E7ACD6717A0}">
      <dgm:prSet/>
      <dgm:spPr/>
      <dgm:t>
        <a:bodyPr/>
        <a:lstStyle/>
        <a:p>
          <a:endParaRPr lang="ru-RU"/>
        </a:p>
      </dgm:t>
    </dgm:pt>
    <dgm:pt modelId="{06D22B70-04E3-4C27-B6E5-F1949B13F151}" type="sibTrans" cxnId="{2DAEABE2-FF0F-425E-8518-8E7ACD6717A0}">
      <dgm:prSet/>
      <dgm:spPr/>
      <dgm:t>
        <a:bodyPr/>
        <a:lstStyle/>
        <a:p>
          <a:endParaRPr lang="ru-RU"/>
        </a:p>
      </dgm:t>
    </dgm:pt>
    <dgm:pt modelId="{BBC36164-7967-4E4F-BDE3-98A0790C867A}">
      <dgm:prSet phldrT="[Текст]"/>
      <dgm:spPr/>
      <dgm:t>
        <a:bodyPr/>
        <a:lstStyle/>
        <a:p>
          <a:r>
            <a:rPr lang="ru-RU"/>
            <a:t>Объект правонарушения </a:t>
          </a:r>
        </a:p>
      </dgm:t>
    </dgm:pt>
    <dgm:pt modelId="{6DD2D302-A68A-42FA-A35C-CB4FCADCDB64}" type="parTrans" cxnId="{EF870AEF-617A-491A-A8C6-8490D5B41D45}">
      <dgm:prSet/>
      <dgm:spPr/>
      <dgm:t>
        <a:bodyPr/>
        <a:lstStyle/>
        <a:p>
          <a:endParaRPr lang="ru-RU"/>
        </a:p>
      </dgm:t>
    </dgm:pt>
    <dgm:pt modelId="{0ABB76CF-4A1E-4357-9564-A7843EAD9D76}" type="sibTrans" cxnId="{EF870AEF-617A-491A-A8C6-8490D5B41D45}">
      <dgm:prSet/>
      <dgm:spPr/>
      <dgm:t>
        <a:bodyPr/>
        <a:lstStyle/>
        <a:p>
          <a:endParaRPr lang="ru-RU"/>
        </a:p>
      </dgm:t>
    </dgm:pt>
    <dgm:pt modelId="{321C04F2-58E7-45D5-BC8C-D57A49970FBB}">
      <dgm:prSet phldrT="[Текст]" custT="1"/>
      <dgm:spPr/>
      <dgm:t>
        <a:bodyPr/>
        <a:lstStyle/>
        <a:p>
          <a:r>
            <a:rPr lang="ru-RU" sz="700"/>
            <a:t>Охраняемые правом общественные отношения,  интересы и ценности.  Связан с  потерпевшим и  предметом правонарушения</a:t>
          </a:r>
        </a:p>
      </dgm:t>
    </dgm:pt>
    <dgm:pt modelId="{32C2FD07-5B12-4301-BB83-FAB11BBA8059}" type="parTrans" cxnId="{E3D4582D-9637-4A35-8F08-6FD1351E7FCC}">
      <dgm:prSet/>
      <dgm:spPr/>
      <dgm:t>
        <a:bodyPr/>
        <a:lstStyle/>
        <a:p>
          <a:endParaRPr lang="ru-RU"/>
        </a:p>
      </dgm:t>
    </dgm:pt>
    <dgm:pt modelId="{64755575-FCB3-4299-9C78-D5158A24F66E}" type="sibTrans" cxnId="{E3D4582D-9637-4A35-8F08-6FD1351E7FCC}">
      <dgm:prSet/>
      <dgm:spPr/>
      <dgm:t>
        <a:bodyPr/>
        <a:lstStyle/>
        <a:p>
          <a:endParaRPr lang="ru-RU"/>
        </a:p>
      </dgm:t>
    </dgm:pt>
    <dgm:pt modelId="{AE7A88A0-9BB1-4A4A-B103-9409AA1904C9}">
      <dgm:prSet phldrT="[Текст]"/>
      <dgm:spPr/>
      <dgm:t>
        <a:bodyPr/>
        <a:lstStyle/>
        <a:p>
          <a:r>
            <a:rPr lang="ru-RU"/>
            <a:t>Объективная сторона правонарушения </a:t>
          </a:r>
        </a:p>
      </dgm:t>
    </dgm:pt>
    <dgm:pt modelId="{34A73654-3F4F-4C4D-9DCD-23B07B5D74ED}" type="parTrans" cxnId="{F2381A43-965F-450C-ACEC-5F894E8E430F}">
      <dgm:prSet/>
      <dgm:spPr/>
      <dgm:t>
        <a:bodyPr/>
        <a:lstStyle/>
        <a:p>
          <a:endParaRPr lang="ru-RU"/>
        </a:p>
      </dgm:t>
    </dgm:pt>
    <dgm:pt modelId="{895DE210-623E-4913-A2DF-37E9ECF7A190}" type="sibTrans" cxnId="{F2381A43-965F-450C-ACEC-5F894E8E430F}">
      <dgm:prSet/>
      <dgm:spPr/>
      <dgm:t>
        <a:bodyPr/>
        <a:lstStyle/>
        <a:p>
          <a:endParaRPr lang="ru-RU"/>
        </a:p>
      </dgm:t>
    </dgm:pt>
    <dgm:pt modelId="{A8F94BF8-61FC-453C-9E30-FEA7A970F2DC}">
      <dgm:prSet phldrT="[Текст]" custT="1"/>
      <dgm:spPr/>
      <dgm:t>
        <a:bodyPr/>
        <a:lstStyle/>
        <a:p>
          <a:r>
            <a:rPr lang="ru-RU" sz="600"/>
            <a:t>Психическая деятельность лица, связанная с совершением правонарушения. Она характеризуется прежде всего виной, а также мотивами, целями, эмоциональным состоянием правонарушителя</a:t>
          </a:r>
        </a:p>
      </dgm:t>
    </dgm:pt>
    <dgm:pt modelId="{AA9E2E6D-B245-4E56-8B36-AE6054E1D3E5}" type="parTrans" cxnId="{A66E52CE-1AAD-449A-9C84-C8E588F6F33C}">
      <dgm:prSet/>
      <dgm:spPr/>
      <dgm:t>
        <a:bodyPr/>
        <a:lstStyle/>
        <a:p>
          <a:endParaRPr lang="ru-RU"/>
        </a:p>
      </dgm:t>
    </dgm:pt>
    <dgm:pt modelId="{C7EC837E-7AA2-41DD-BF77-C3047E985BBA}" type="sibTrans" cxnId="{A66E52CE-1AAD-449A-9C84-C8E588F6F33C}">
      <dgm:prSet/>
      <dgm:spPr/>
      <dgm:t>
        <a:bodyPr/>
        <a:lstStyle/>
        <a:p>
          <a:endParaRPr lang="ru-RU"/>
        </a:p>
      </dgm:t>
    </dgm:pt>
    <dgm:pt modelId="{BB6106F6-65F9-44B4-8637-555942E82FB9}">
      <dgm:prSet phldrT="[Текст]"/>
      <dgm:spPr/>
      <dgm:t>
        <a:bodyPr/>
        <a:lstStyle/>
        <a:p>
          <a:r>
            <a:rPr lang="ru-RU"/>
            <a:t>Субъективная сторона правонарушения </a:t>
          </a:r>
        </a:p>
      </dgm:t>
    </dgm:pt>
    <dgm:pt modelId="{084CFC3D-4CA2-4339-92A0-8121A8557CA9}" type="parTrans" cxnId="{77C20A28-C546-4C1A-A3FE-2C733F76CE03}">
      <dgm:prSet/>
      <dgm:spPr/>
      <dgm:t>
        <a:bodyPr/>
        <a:lstStyle/>
        <a:p>
          <a:endParaRPr lang="ru-RU"/>
        </a:p>
      </dgm:t>
    </dgm:pt>
    <dgm:pt modelId="{9EE0A94B-112E-4BC7-8E77-9994A5090F07}" type="sibTrans" cxnId="{77C20A28-C546-4C1A-A3FE-2C733F76CE03}">
      <dgm:prSet/>
      <dgm:spPr/>
      <dgm:t>
        <a:bodyPr/>
        <a:lstStyle/>
        <a:p>
          <a:endParaRPr lang="ru-RU"/>
        </a:p>
      </dgm:t>
    </dgm:pt>
    <dgm:pt modelId="{308C902A-FD89-4A4B-BABD-A13168921292}">
      <dgm:prSet phldrT="[Текст]" custT="1"/>
      <dgm:spPr/>
      <dgm:t>
        <a:bodyPr/>
        <a:lstStyle/>
        <a:p>
          <a:r>
            <a:rPr lang="ru-RU" sz="600"/>
            <a:t>Внешнее проявление поступка, выражается в совершении действия или бездействия, представляющего общественную вредность (общественную опасность). Объективную сторону характеризуют также время, место, обстоятельства, способ совершения правонарушения, причинённый вред, причинная связь между деянием и причинённым вредом</a:t>
          </a:r>
        </a:p>
      </dgm:t>
    </dgm:pt>
    <dgm:pt modelId="{C9E9CB2C-415C-477A-BBA9-8690C7762934}" type="parTrans" cxnId="{23FE51CB-C3F6-4A17-83E4-17530689D762}">
      <dgm:prSet/>
      <dgm:spPr/>
      <dgm:t>
        <a:bodyPr/>
        <a:lstStyle/>
        <a:p>
          <a:endParaRPr lang="ru-RU"/>
        </a:p>
      </dgm:t>
    </dgm:pt>
    <dgm:pt modelId="{EC191180-C1F6-48E5-8E19-6E558214D27B}" type="sibTrans" cxnId="{23FE51CB-C3F6-4A17-83E4-17530689D762}">
      <dgm:prSet/>
      <dgm:spPr/>
      <dgm:t>
        <a:bodyPr/>
        <a:lstStyle/>
        <a:p>
          <a:endParaRPr lang="ru-RU"/>
        </a:p>
      </dgm:t>
    </dgm:pt>
    <dgm:pt modelId="{3CD259B7-6BD2-4FE3-8F96-CD06F30D5E9E}" type="pres">
      <dgm:prSet presAssocID="{619DFA4A-01BF-4025-B476-37EFDCCFF8C9}" presName="Name0" presStyleCnt="0">
        <dgm:presLayoutVars>
          <dgm:chPref val="3"/>
          <dgm:dir/>
          <dgm:animLvl val="lvl"/>
          <dgm:resizeHandles/>
        </dgm:presLayoutVars>
      </dgm:prSet>
      <dgm:spPr/>
      <dgm:t>
        <a:bodyPr/>
        <a:lstStyle/>
        <a:p>
          <a:endParaRPr lang="ru-RU"/>
        </a:p>
      </dgm:t>
    </dgm:pt>
    <dgm:pt modelId="{538A1F85-09AC-46E8-A34D-7FBCDD3C2A42}" type="pres">
      <dgm:prSet presAssocID="{30A07F0D-60DA-40DF-94D5-19A106431AAD}" presName="horFlow" presStyleCnt="0"/>
      <dgm:spPr/>
      <dgm:t>
        <a:bodyPr/>
        <a:lstStyle/>
        <a:p>
          <a:endParaRPr lang="ru-RU"/>
        </a:p>
      </dgm:t>
    </dgm:pt>
    <dgm:pt modelId="{E48E8A17-AA0E-43FE-8A8A-D9DBA74ACA00}" type="pres">
      <dgm:prSet presAssocID="{30A07F0D-60DA-40DF-94D5-19A106431AAD}" presName="bigChev" presStyleLbl="node1" presStyleIdx="0" presStyleCnt="4"/>
      <dgm:spPr/>
      <dgm:t>
        <a:bodyPr/>
        <a:lstStyle/>
        <a:p>
          <a:endParaRPr lang="ru-RU"/>
        </a:p>
      </dgm:t>
    </dgm:pt>
    <dgm:pt modelId="{AE0DD808-8341-47C1-BD02-928E6D92C228}" type="pres">
      <dgm:prSet presAssocID="{ABB89890-59F1-40C6-AF1D-552761E6057C}" presName="parTrans" presStyleCnt="0"/>
      <dgm:spPr/>
      <dgm:t>
        <a:bodyPr/>
        <a:lstStyle/>
        <a:p>
          <a:endParaRPr lang="ru-RU"/>
        </a:p>
      </dgm:t>
    </dgm:pt>
    <dgm:pt modelId="{340C74E4-1415-4BFC-AB8D-E700752B5014}" type="pres">
      <dgm:prSet presAssocID="{F75B6C02-0AE2-4F5F-8C36-8DCC3CEA6A6D}" presName="node" presStyleLbl="alignAccFollowNode1" presStyleIdx="0" presStyleCnt="4" custScaleX="143347">
        <dgm:presLayoutVars>
          <dgm:bulletEnabled val="1"/>
        </dgm:presLayoutVars>
      </dgm:prSet>
      <dgm:spPr/>
      <dgm:t>
        <a:bodyPr/>
        <a:lstStyle/>
        <a:p>
          <a:endParaRPr lang="ru-RU"/>
        </a:p>
      </dgm:t>
    </dgm:pt>
    <dgm:pt modelId="{31E775C4-80F2-40FB-9FB6-FD6D9144167B}" type="pres">
      <dgm:prSet presAssocID="{30A07F0D-60DA-40DF-94D5-19A106431AAD}" presName="vSp" presStyleCnt="0"/>
      <dgm:spPr/>
      <dgm:t>
        <a:bodyPr/>
        <a:lstStyle/>
        <a:p>
          <a:endParaRPr lang="ru-RU"/>
        </a:p>
      </dgm:t>
    </dgm:pt>
    <dgm:pt modelId="{D2479FD6-D32B-42D2-B927-5192A81F5941}" type="pres">
      <dgm:prSet presAssocID="{BBC36164-7967-4E4F-BDE3-98A0790C867A}" presName="horFlow" presStyleCnt="0"/>
      <dgm:spPr/>
      <dgm:t>
        <a:bodyPr/>
        <a:lstStyle/>
        <a:p>
          <a:endParaRPr lang="ru-RU"/>
        </a:p>
      </dgm:t>
    </dgm:pt>
    <dgm:pt modelId="{962B2E7C-12E7-48BC-9836-0108C51DC4D0}" type="pres">
      <dgm:prSet presAssocID="{BBC36164-7967-4E4F-BDE3-98A0790C867A}" presName="bigChev" presStyleLbl="node1" presStyleIdx="1" presStyleCnt="4"/>
      <dgm:spPr/>
      <dgm:t>
        <a:bodyPr/>
        <a:lstStyle/>
        <a:p>
          <a:endParaRPr lang="ru-RU"/>
        </a:p>
      </dgm:t>
    </dgm:pt>
    <dgm:pt modelId="{3514EA5C-04AA-420D-A91F-122C428E378D}" type="pres">
      <dgm:prSet presAssocID="{32C2FD07-5B12-4301-BB83-FAB11BBA8059}" presName="parTrans" presStyleCnt="0"/>
      <dgm:spPr/>
      <dgm:t>
        <a:bodyPr/>
        <a:lstStyle/>
        <a:p>
          <a:endParaRPr lang="ru-RU"/>
        </a:p>
      </dgm:t>
    </dgm:pt>
    <dgm:pt modelId="{6B42FCF7-FC82-4FB4-B64B-A5ECDAF9C04D}" type="pres">
      <dgm:prSet presAssocID="{321C04F2-58E7-45D5-BC8C-D57A49970FBB}" presName="node" presStyleLbl="alignAccFollowNode1" presStyleIdx="1" presStyleCnt="4" custScaleX="124243">
        <dgm:presLayoutVars>
          <dgm:bulletEnabled val="1"/>
        </dgm:presLayoutVars>
      </dgm:prSet>
      <dgm:spPr/>
      <dgm:t>
        <a:bodyPr/>
        <a:lstStyle/>
        <a:p>
          <a:endParaRPr lang="ru-RU"/>
        </a:p>
      </dgm:t>
    </dgm:pt>
    <dgm:pt modelId="{4262B17D-A0ED-40E9-969B-52DC239FEAFA}" type="pres">
      <dgm:prSet presAssocID="{BBC36164-7967-4E4F-BDE3-98A0790C867A}" presName="vSp" presStyleCnt="0"/>
      <dgm:spPr/>
      <dgm:t>
        <a:bodyPr/>
        <a:lstStyle/>
        <a:p>
          <a:endParaRPr lang="ru-RU"/>
        </a:p>
      </dgm:t>
    </dgm:pt>
    <dgm:pt modelId="{A4015F36-EDB9-4DB2-B14C-A739FD4A525E}" type="pres">
      <dgm:prSet presAssocID="{AE7A88A0-9BB1-4A4A-B103-9409AA1904C9}" presName="horFlow" presStyleCnt="0"/>
      <dgm:spPr/>
      <dgm:t>
        <a:bodyPr/>
        <a:lstStyle/>
        <a:p>
          <a:endParaRPr lang="ru-RU"/>
        </a:p>
      </dgm:t>
    </dgm:pt>
    <dgm:pt modelId="{9EA72B31-0CA1-4A34-97D3-09B213615A69}" type="pres">
      <dgm:prSet presAssocID="{AE7A88A0-9BB1-4A4A-B103-9409AA1904C9}" presName="bigChev" presStyleLbl="node1" presStyleIdx="2" presStyleCnt="4"/>
      <dgm:spPr/>
      <dgm:t>
        <a:bodyPr/>
        <a:lstStyle/>
        <a:p>
          <a:endParaRPr lang="ru-RU"/>
        </a:p>
      </dgm:t>
    </dgm:pt>
    <dgm:pt modelId="{4A195715-D91C-4BCD-9E62-6DD1937E45B3}" type="pres">
      <dgm:prSet presAssocID="{AE7A88A0-9BB1-4A4A-B103-9409AA1904C9}" presName="vSp" presStyleCnt="0"/>
      <dgm:spPr/>
      <dgm:t>
        <a:bodyPr/>
        <a:lstStyle/>
        <a:p>
          <a:endParaRPr lang="ru-RU"/>
        </a:p>
      </dgm:t>
    </dgm:pt>
    <dgm:pt modelId="{71409510-B742-4D29-9486-945F0BE8429B}" type="pres">
      <dgm:prSet presAssocID="{BB6106F6-65F9-44B4-8637-555942E82FB9}" presName="horFlow" presStyleCnt="0"/>
      <dgm:spPr/>
      <dgm:t>
        <a:bodyPr/>
        <a:lstStyle/>
        <a:p>
          <a:endParaRPr lang="ru-RU"/>
        </a:p>
      </dgm:t>
    </dgm:pt>
    <dgm:pt modelId="{78728688-6148-4032-A8CD-6F4C298FD9CD}" type="pres">
      <dgm:prSet presAssocID="{BB6106F6-65F9-44B4-8637-555942E82FB9}" presName="bigChev" presStyleLbl="node1" presStyleIdx="3" presStyleCnt="4"/>
      <dgm:spPr/>
      <dgm:t>
        <a:bodyPr/>
        <a:lstStyle/>
        <a:p>
          <a:endParaRPr lang="ru-RU"/>
        </a:p>
      </dgm:t>
    </dgm:pt>
    <dgm:pt modelId="{20FA856F-8197-49EF-B097-AF59EC7E0241}" type="pres">
      <dgm:prSet presAssocID="{AA9E2E6D-B245-4E56-8B36-AE6054E1D3E5}" presName="parTrans" presStyleCnt="0"/>
      <dgm:spPr/>
      <dgm:t>
        <a:bodyPr/>
        <a:lstStyle/>
        <a:p>
          <a:endParaRPr lang="ru-RU"/>
        </a:p>
      </dgm:t>
    </dgm:pt>
    <dgm:pt modelId="{31DBE283-21D2-4E62-B30C-C6C8CB6FFE5B}" type="pres">
      <dgm:prSet presAssocID="{A8F94BF8-61FC-453C-9E30-FEA7A970F2DC}" presName="node" presStyleLbl="alignAccFollowNode1" presStyleIdx="2" presStyleCnt="4" custScaleX="116862">
        <dgm:presLayoutVars>
          <dgm:bulletEnabled val="1"/>
        </dgm:presLayoutVars>
      </dgm:prSet>
      <dgm:spPr/>
      <dgm:t>
        <a:bodyPr/>
        <a:lstStyle/>
        <a:p>
          <a:endParaRPr lang="ru-RU"/>
        </a:p>
      </dgm:t>
    </dgm:pt>
    <dgm:pt modelId="{B5285F79-0F02-43F5-8F4E-4BB1F23D764D}" type="pres">
      <dgm:prSet presAssocID="{C7EC837E-7AA2-41DD-BF77-C3047E985BBA}" presName="sibTrans" presStyleCnt="0"/>
      <dgm:spPr/>
      <dgm:t>
        <a:bodyPr/>
        <a:lstStyle/>
        <a:p>
          <a:endParaRPr lang="ru-RU"/>
        </a:p>
      </dgm:t>
    </dgm:pt>
    <dgm:pt modelId="{2C5EC6AD-B15C-427A-9FA2-8DAB2D64BA27}" type="pres">
      <dgm:prSet presAssocID="{308C902A-FD89-4A4B-BABD-A13168921292}" presName="node" presStyleLbl="alignAccFollowNode1" presStyleIdx="3" presStyleCnt="4" custScaleX="165724" custLinFactX="-88203" custLinFactY="-34271" custLinFactNeighborX="-100000" custLinFactNeighborY="-100000">
        <dgm:presLayoutVars>
          <dgm:bulletEnabled val="1"/>
        </dgm:presLayoutVars>
      </dgm:prSet>
      <dgm:spPr/>
      <dgm:t>
        <a:bodyPr/>
        <a:lstStyle/>
        <a:p>
          <a:endParaRPr lang="ru-RU"/>
        </a:p>
      </dgm:t>
    </dgm:pt>
  </dgm:ptLst>
  <dgm:cxnLst>
    <dgm:cxn modelId="{F2381A43-965F-450C-ACEC-5F894E8E430F}" srcId="{619DFA4A-01BF-4025-B476-37EFDCCFF8C9}" destId="{AE7A88A0-9BB1-4A4A-B103-9409AA1904C9}" srcOrd="2" destOrd="0" parTransId="{34A73654-3F4F-4C4D-9DCD-23B07B5D74ED}" sibTransId="{895DE210-623E-4913-A2DF-37E9ECF7A190}"/>
    <dgm:cxn modelId="{77C20A28-C546-4C1A-A3FE-2C733F76CE03}" srcId="{619DFA4A-01BF-4025-B476-37EFDCCFF8C9}" destId="{BB6106F6-65F9-44B4-8637-555942E82FB9}" srcOrd="3" destOrd="0" parTransId="{084CFC3D-4CA2-4339-92A0-8121A8557CA9}" sibTransId="{9EE0A94B-112E-4BC7-8E77-9994A5090F07}"/>
    <dgm:cxn modelId="{A66E52CE-1AAD-449A-9C84-C8E588F6F33C}" srcId="{BB6106F6-65F9-44B4-8637-555942E82FB9}" destId="{A8F94BF8-61FC-453C-9E30-FEA7A970F2DC}" srcOrd="0" destOrd="0" parTransId="{AA9E2E6D-B245-4E56-8B36-AE6054E1D3E5}" sibTransId="{C7EC837E-7AA2-41DD-BF77-C3047E985BBA}"/>
    <dgm:cxn modelId="{2DAEABE2-FF0F-425E-8518-8E7ACD6717A0}" srcId="{30A07F0D-60DA-40DF-94D5-19A106431AAD}" destId="{F75B6C02-0AE2-4F5F-8C36-8DCC3CEA6A6D}" srcOrd="0" destOrd="0" parTransId="{ABB89890-59F1-40C6-AF1D-552761E6057C}" sibTransId="{06D22B70-04E3-4C27-B6E5-F1949B13F151}"/>
    <dgm:cxn modelId="{E3D4582D-9637-4A35-8F08-6FD1351E7FCC}" srcId="{BBC36164-7967-4E4F-BDE3-98A0790C867A}" destId="{321C04F2-58E7-45D5-BC8C-D57A49970FBB}" srcOrd="0" destOrd="0" parTransId="{32C2FD07-5B12-4301-BB83-FAB11BBA8059}" sibTransId="{64755575-FCB3-4299-9C78-D5158A24F66E}"/>
    <dgm:cxn modelId="{947536FB-F843-4A9C-99A6-8107AD681FE4}" type="presOf" srcId="{321C04F2-58E7-45D5-BC8C-D57A49970FBB}" destId="{6B42FCF7-FC82-4FB4-B64B-A5ECDAF9C04D}" srcOrd="0" destOrd="0" presId="urn:microsoft.com/office/officeart/2005/8/layout/lProcess3"/>
    <dgm:cxn modelId="{BABFB641-58EC-4DC0-ABBE-AFE3AB000A66}" type="presOf" srcId="{BB6106F6-65F9-44B4-8637-555942E82FB9}" destId="{78728688-6148-4032-A8CD-6F4C298FD9CD}" srcOrd="0" destOrd="0" presId="urn:microsoft.com/office/officeart/2005/8/layout/lProcess3"/>
    <dgm:cxn modelId="{4F69D5BB-BFF2-40C9-B254-DA2AD107399E}" type="presOf" srcId="{BBC36164-7967-4E4F-BDE3-98A0790C867A}" destId="{962B2E7C-12E7-48BC-9836-0108C51DC4D0}" srcOrd="0" destOrd="0" presId="urn:microsoft.com/office/officeart/2005/8/layout/lProcess3"/>
    <dgm:cxn modelId="{0C974EE3-867D-466F-8753-31F3C176139B}" srcId="{619DFA4A-01BF-4025-B476-37EFDCCFF8C9}" destId="{30A07F0D-60DA-40DF-94D5-19A106431AAD}" srcOrd="0" destOrd="0" parTransId="{6B2F4D18-4D69-437F-BEF6-2ED8030E5F5B}" sibTransId="{7104442B-6C30-4BC4-86C7-B905E42B41B0}"/>
    <dgm:cxn modelId="{5272523E-C4F2-4EF5-BBB4-F1CB449A8EBD}" type="presOf" srcId="{308C902A-FD89-4A4B-BABD-A13168921292}" destId="{2C5EC6AD-B15C-427A-9FA2-8DAB2D64BA27}" srcOrd="0" destOrd="0" presId="urn:microsoft.com/office/officeart/2005/8/layout/lProcess3"/>
    <dgm:cxn modelId="{D1449175-C280-40BE-8E2B-59A4AF8C7111}" type="presOf" srcId="{A8F94BF8-61FC-453C-9E30-FEA7A970F2DC}" destId="{31DBE283-21D2-4E62-B30C-C6C8CB6FFE5B}" srcOrd="0" destOrd="0" presId="urn:microsoft.com/office/officeart/2005/8/layout/lProcess3"/>
    <dgm:cxn modelId="{0CCF660A-A607-4E53-AD99-11E22676F106}" type="presOf" srcId="{AE7A88A0-9BB1-4A4A-B103-9409AA1904C9}" destId="{9EA72B31-0CA1-4A34-97D3-09B213615A69}" srcOrd="0" destOrd="0" presId="urn:microsoft.com/office/officeart/2005/8/layout/lProcess3"/>
    <dgm:cxn modelId="{6EDAC835-3E03-439E-B382-F3A10D2C0C62}" type="presOf" srcId="{F75B6C02-0AE2-4F5F-8C36-8DCC3CEA6A6D}" destId="{340C74E4-1415-4BFC-AB8D-E700752B5014}" srcOrd="0" destOrd="0" presId="urn:microsoft.com/office/officeart/2005/8/layout/lProcess3"/>
    <dgm:cxn modelId="{EF870AEF-617A-491A-A8C6-8490D5B41D45}" srcId="{619DFA4A-01BF-4025-B476-37EFDCCFF8C9}" destId="{BBC36164-7967-4E4F-BDE3-98A0790C867A}" srcOrd="1" destOrd="0" parTransId="{6DD2D302-A68A-42FA-A35C-CB4FCADCDB64}" sibTransId="{0ABB76CF-4A1E-4357-9564-A7843EAD9D76}"/>
    <dgm:cxn modelId="{BCB82B08-7D78-40BC-8AFC-D2F8EC9A03A9}" type="presOf" srcId="{30A07F0D-60DA-40DF-94D5-19A106431AAD}" destId="{E48E8A17-AA0E-43FE-8A8A-D9DBA74ACA00}" srcOrd="0" destOrd="0" presId="urn:microsoft.com/office/officeart/2005/8/layout/lProcess3"/>
    <dgm:cxn modelId="{23FE51CB-C3F6-4A17-83E4-17530689D762}" srcId="{BB6106F6-65F9-44B4-8637-555942E82FB9}" destId="{308C902A-FD89-4A4B-BABD-A13168921292}" srcOrd="1" destOrd="0" parTransId="{C9E9CB2C-415C-477A-BBA9-8690C7762934}" sibTransId="{EC191180-C1F6-48E5-8E19-6E558214D27B}"/>
    <dgm:cxn modelId="{D617BAA0-94A3-44C9-B1E9-3269B1FACAB8}" type="presOf" srcId="{619DFA4A-01BF-4025-B476-37EFDCCFF8C9}" destId="{3CD259B7-6BD2-4FE3-8F96-CD06F30D5E9E}" srcOrd="0" destOrd="0" presId="urn:microsoft.com/office/officeart/2005/8/layout/lProcess3"/>
    <dgm:cxn modelId="{B8462181-DA70-49D2-B109-94AB55F76F7F}" type="presParOf" srcId="{3CD259B7-6BD2-4FE3-8F96-CD06F30D5E9E}" destId="{538A1F85-09AC-46E8-A34D-7FBCDD3C2A42}" srcOrd="0" destOrd="0" presId="urn:microsoft.com/office/officeart/2005/8/layout/lProcess3"/>
    <dgm:cxn modelId="{CA6971D1-E45D-44E6-9C17-5E01A93B6214}" type="presParOf" srcId="{538A1F85-09AC-46E8-A34D-7FBCDD3C2A42}" destId="{E48E8A17-AA0E-43FE-8A8A-D9DBA74ACA00}" srcOrd="0" destOrd="0" presId="urn:microsoft.com/office/officeart/2005/8/layout/lProcess3"/>
    <dgm:cxn modelId="{705CDCAE-AC8C-4E8B-9E98-91E341FC927E}" type="presParOf" srcId="{538A1F85-09AC-46E8-A34D-7FBCDD3C2A42}" destId="{AE0DD808-8341-47C1-BD02-928E6D92C228}" srcOrd="1" destOrd="0" presId="urn:microsoft.com/office/officeart/2005/8/layout/lProcess3"/>
    <dgm:cxn modelId="{842B387C-9210-41F1-B374-5E78FA2A1B44}" type="presParOf" srcId="{538A1F85-09AC-46E8-A34D-7FBCDD3C2A42}" destId="{340C74E4-1415-4BFC-AB8D-E700752B5014}" srcOrd="2" destOrd="0" presId="urn:microsoft.com/office/officeart/2005/8/layout/lProcess3"/>
    <dgm:cxn modelId="{063DC393-705F-441E-971D-3108739AE86A}" type="presParOf" srcId="{3CD259B7-6BD2-4FE3-8F96-CD06F30D5E9E}" destId="{31E775C4-80F2-40FB-9FB6-FD6D9144167B}" srcOrd="1" destOrd="0" presId="urn:microsoft.com/office/officeart/2005/8/layout/lProcess3"/>
    <dgm:cxn modelId="{6BEAADFC-6B15-4D10-87EC-BFEBD292408C}" type="presParOf" srcId="{3CD259B7-6BD2-4FE3-8F96-CD06F30D5E9E}" destId="{D2479FD6-D32B-42D2-B927-5192A81F5941}" srcOrd="2" destOrd="0" presId="urn:microsoft.com/office/officeart/2005/8/layout/lProcess3"/>
    <dgm:cxn modelId="{23578C67-6E03-4E07-9092-ED4AD615829B}" type="presParOf" srcId="{D2479FD6-D32B-42D2-B927-5192A81F5941}" destId="{962B2E7C-12E7-48BC-9836-0108C51DC4D0}" srcOrd="0" destOrd="0" presId="urn:microsoft.com/office/officeart/2005/8/layout/lProcess3"/>
    <dgm:cxn modelId="{FF1284E4-88C9-417A-985D-6AA52F6F9560}" type="presParOf" srcId="{D2479FD6-D32B-42D2-B927-5192A81F5941}" destId="{3514EA5C-04AA-420D-A91F-122C428E378D}" srcOrd="1" destOrd="0" presId="urn:microsoft.com/office/officeart/2005/8/layout/lProcess3"/>
    <dgm:cxn modelId="{3E56F84B-74F6-4637-81E4-BE652CF25B4C}" type="presParOf" srcId="{D2479FD6-D32B-42D2-B927-5192A81F5941}" destId="{6B42FCF7-FC82-4FB4-B64B-A5ECDAF9C04D}" srcOrd="2" destOrd="0" presId="urn:microsoft.com/office/officeart/2005/8/layout/lProcess3"/>
    <dgm:cxn modelId="{A9DF6A55-6AF7-40B7-BCFF-5E425374B1C4}" type="presParOf" srcId="{3CD259B7-6BD2-4FE3-8F96-CD06F30D5E9E}" destId="{4262B17D-A0ED-40E9-969B-52DC239FEAFA}" srcOrd="3" destOrd="0" presId="urn:microsoft.com/office/officeart/2005/8/layout/lProcess3"/>
    <dgm:cxn modelId="{BBAD7694-625E-4E2F-9212-F9892ED3DF81}" type="presParOf" srcId="{3CD259B7-6BD2-4FE3-8F96-CD06F30D5E9E}" destId="{A4015F36-EDB9-4DB2-B14C-A739FD4A525E}" srcOrd="4" destOrd="0" presId="urn:microsoft.com/office/officeart/2005/8/layout/lProcess3"/>
    <dgm:cxn modelId="{DC02EB3F-4700-48B1-92F5-8549851FA76A}" type="presParOf" srcId="{A4015F36-EDB9-4DB2-B14C-A739FD4A525E}" destId="{9EA72B31-0CA1-4A34-97D3-09B213615A69}" srcOrd="0" destOrd="0" presId="urn:microsoft.com/office/officeart/2005/8/layout/lProcess3"/>
    <dgm:cxn modelId="{0EA748C1-C250-449E-A255-773505A5DD0C}" type="presParOf" srcId="{3CD259B7-6BD2-4FE3-8F96-CD06F30D5E9E}" destId="{4A195715-D91C-4BCD-9E62-6DD1937E45B3}" srcOrd="5" destOrd="0" presId="urn:microsoft.com/office/officeart/2005/8/layout/lProcess3"/>
    <dgm:cxn modelId="{B58978EC-FDC1-4FD0-82EE-F4BCA629117E}" type="presParOf" srcId="{3CD259B7-6BD2-4FE3-8F96-CD06F30D5E9E}" destId="{71409510-B742-4D29-9486-945F0BE8429B}" srcOrd="6" destOrd="0" presId="urn:microsoft.com/office/officeart/2005/8/layout/lProcess3"/>
    <dgm:cxn modelId="{17BFAA45-3142-436D-9E0E-B606AFD72415}" type="presParOf" srcId="{71409510-B742-4D29-9486-945F0BE8429B}" destId="{78728688-6148-4032-A8CD-6F4C298FD9CD}" srcOrd="0" destOrd="0" presId="urn:microsoft.com/office/officeart/2005/8/layout/lProcess3"/>
    <dgm:cxn modelId="{FBA68FF0-C33C-4E1A-9311-A912B0A3BD14}" type="presParOf" srcId="{71409510-B742-4D29-9486-945F0BE8429B}" destId="{20FA856F-8197-49EF-B097-AF59EC7E0241}" srcOrd="1" destOrd="0" presId="urn:microsoft.com/office/officeart/2005/8/layout/lProcess3"/>
    <dgm:cxn modelId="{C25CEE84-214A-4B4E-925D-F7C902FF8190}" type="presParOf" srcId="{71409510-B742-4D29-9486-945F0BE8429B}" destId="{31DBE283-21D2-4E62-B30C-C6C8CB6FFE5B}" srcOrd="2" destOrd="0" presId="urn:microsoft.com/office/officeart/2005/8/layout/lProcess3"/>
    <dgm:cxn modelId="{0004D3A5-0FCB-4A88-A8FB-38668FE66F50}" type="presParOf" srcId="{71409510-B742-4D29-9486-945F0BE8429B}" destId="{B5285F79-0F02-43F5-8F4E-4BB1F23D764D}" srcOrd="3" destOrd="0" presId="urn:microsoft.com/office/officeart/2005/8/layout/lProcess3"/>
    <dgm:cxn modelId="{0AFD6615-ED34-4D2F-9AA2-9D77334DC426}" type="presParOf" srcId="{71409510-B742-4D29-9486-945F0BE8429B}" destId="{2C5EC6AD-B15C-427A-9FA2-8DAB2D64BA27}" srcOrd="4" destOrd="0" presId="urn:microsoft.com/office/officeart/2005/8/layout/lProcess3"/>
  </dgm:cxnLst>
  <dgm:bg/>
  <dgm:whole/>
</dgm:dataModel>
</file>

<file path=word/diagrams/data4.xml><?xml version="1.0" encoding="utf-8"?>
<dgm:dataModel xmlns:dgm="http://schemas.openxmlformats.org/drawingml/2006/diagram" xmlns:a="http://schemas.openxmlformats.org/drawingml/2006/main">
  <dgm:ptLst>
    <dgm:pt modelId="{9C2BBA44-4BE7-42AB-A222-59F539B9BEDD}"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033A0755-1A3D-47F3-9B97-53242BB9DC24}">
      <dgm:prSet phldrT="[Текст]" custT="1"/>
      <dgm:spPr/>
      <dgm:t>
        <a:bodyPr/>
        <a:lstStyle/>
        <a:p>
          <a:r>
            <a:rPr lang="ru-RU" sz="1200"/>
            <a:t>деяние</a:t>
          </a:r>
        </a:p>
      </dgm:t>
    </dgm:pt>
    <dgm:pt modelId="{47971128-D0D5-4CAA-81BA-652BB5A526D7}" type="parTrans" cxnId="{2F18D8F7-1F9E-4627-8B3C-B7E08DCD49CB}">
      <dgm:prSet/>
      <dgm:spPr/>
      <dgm:t>
        <a:bodyPr/>
        <a:lstStyle/>
        <a:p>
          <a:endParaRPr lang="ru-RU"/>
        </a:p>
      </dgm:t>
    </dgm:pt>
    <dgm:pt modelId="{BDD00242-5466-4264-BE92-403AA92E589A}" type="sibTrans" cxnId="{2F18D8F7-1F9E-4627-8B3C-B7E08DCD49CB}">
      <dgm:prSet/>
      <dgm:spPr/>
      <dgm:t>
        <a:bodyPr/>
        <a:lstStyle/>
        <a:p>
          <a:endParaRPr lang="ru-RU"/>
        </a:p>
      </dgm:t>
    </dgm:pt>
    <dgm:pt modelId="{A2F70A77-2664-4A44-8B1C-5D1F87AAFE4B}">
      <dgm:prSet phldrT="[Текст]" custT="1"/>
      <dgm:spPr/>
      <dgm:t>
        <a:bodyPr/>
        <a:lstStyle/>
        <a:p>
          <a:r>
            <a:rPr lang="ru-RU" sz="1200"/>
            <a:t>действие</a:t>
          </a:r>
        </a:p>
      </dgm:t>
    </dgm:pt>
    <dgm:pt modelId="{59D868C1-6E4B-4E2B-B96F-9E4E4BC5F3AE}" type="parTrans" cxnId="{8E1656B9-06A0-451B-9283-2F3F78C9FDFB}">
      <dgm:prSet/>
      <dgm:spPr/>
      <dgm:t>
        <a:bodyPr/>
        <a:lstStyle/>
        <a:p>
          <a:endParaRPr lang="ru-RU"/>
        </a:p>
      </dgm:t>
    </dgm:pt>
    <dgm:pt modelId="{9DBAF6F8-6D13-4F28-A508-A283E0F71D5F}" type="sibTrans" cxnId="{8E1656B9-06A0-451B-9283-2F3F78C9FDFB}">
      <dgm:prSet/>
      <dgm:spPr/>
      <dgm:t>
        <a:bodyPr/>
        <a:lstStyle/>
        <a:p>
          <a:endParaRPr lang="ru-RU"/>
        </a:p>
      </dgm:t>
    </dgm:pt>
    <dgm:pt modelId="{8DF3A632-DBEF-4F9B-B9B9-6F84AEA96332}">
      <dgm:prSet phldrT="[Текст]" custT="1"/>
      <dgm:spPr/>
      <dgm:t>
        <a:bodyPr/>
        <a:lstStyle/>
        <a:p>
          <a:r>
            <a:rPr lang="ru-RU" sz="800"/>
            <a:t>активное, сознательное, волевое, общественно-вредное поведение человека</a:t>
          </a:r>
        </a:p>
      </dgm:t>
    </dgm:pt>
    <dgm:pt modelId="{06BAAB64-9117-4AFD-9C0F-4BD8F38751EE}" type="parTrans" cxnId="{57F0C5B5-4500-4638-9379-7CD6A1C80656}">
      <dgm:prSet/>
      <dgm:spPr/>
      <dgm:t>
        <a:bodyPr/>
        <a:lstStyle/>
        <a:p>
          <a:endParaRPr lang="ru-RU"/>
        </a:p>
      </dgm:t>
    </dgm:pt>
    <dgm:pt modelId="{A1580703-B696-4368-8011-56B32A331FB9}" type="sibTrans" cxnId="{57F0C5B5-4500-4638-9379-7CD6A1C80656}">
      <dgm:prSet/>
      <dgm:spPr/>
      <dgm:t>
        <a:bodyPr/>
        <a:lstStyle/>
        <a:p>
          <a:endParaRPr lang="ru-RU"/>
        </a:p>
      </dgm:t>
    </dgm:pt>
    <dgm:pt modelId="{E2F91C2B-0790-463E-A356-E8BD415B30A4}">
      <dgm:prSet phldrT="[Текст]" custT="1"/>
      <dgm:spPr/>
      <dgm:t>
        <a:bodyPr/>
        <a:lstStyle/>
        <a:p>
          <a:r>
            <a:rPr lang="ru-RU" sz="1200"/>
            <a:t>бездействие</a:t>
          </a:r>
        </a:p>
      </dgm:t>
    </dgm:pt>
    <dgm:pt modelId="{FD2C7540-68EE-49AD-8D7E-6733A0AB4E0C}" type="parTrans" cxnId="{03576093-8AC8-43D2-BF64-0C88F3A8A09C}">
      <dgm:prSet/>
      <dgm:spPr/>
      <dgm:t>
        <a:bodyPr/>
        <a:lstStyle/>
        <a:p>
          <a:endParaRPr lang="ru-RU"/>
        </a:p>
      </dgm:t>
    </dgm:pt>
    <dgm:pt modelId="{F1E9B3CB-B829-4F61-9362-AE09E8AC5753}" type="sibTrans" cxnId="{03576093-8AC8-43D2-BF64-0C88F3A8A09C}">
      <dgm:prSet/>
      <dgm:spPr/>
      <dgm:t>
        <a:bodyPr/>
        <a:lstStyle/>
        <a:p>
          <a:endParaRPr lang="ru-RU"/>
        </a:p>
      </dgm:t>
    </dgm:pt>
    <dgm:pt modelId="{7F64A67C-E38C-4D43-B5FC-63F7F55FEE61}">
      <dgm:prSet phldrT="[Текст]"/>
      <dgm:spPr/>
      <dgm:t>
        <a:bodyPr/>
        <a:lstStyle/>
        <a:p>
          <a:r>
            <a:rPr lang="ru-RU"/>
            <a:t>пассивное, осознанное, общественно-вредное поведение человека, выражающееся в несовершении тех действий, которые лицо должно было и могло совершить</a:t>
          </a:r>
        </a:p>
      </dgm:t>
    </dgm:pt>
    <dgm:pt modelId="{B969E169-6332-4A82-BB7B-86C7DAE5D800}" type="parTrans" cxnId="{6B253399-7AEA-46C9-8938-F9F26B428A74}">
      <dgm:prSet/>
      <dgm:spPr/>
      <dgm:t>
        <a:bodyPr/>
        <a:lstStyle/>
        <a:p>
          <a:endParaRPr lang="ru-RU"/>
        </a:p>
      </dgm:t>
    </dgm:pt>
    <dgm:pt modelId="{027DFE1A-D14A-4632-A268-5D545F5D016F}" type="sibTrans" cxnId="{6B253399-7AEA-46C9-8938-F9F26B428A74}">
      <dgm:prSet/>
      <dgm:spPr/>
      <dgm:t>
        <a:bodyPr/>
        <a:lstStyle/>
        <a:p>
          <a:endParaRPr lang="ru-RU"/>
        </a:p>
      </dgm:t>
    </dgm:pt>
    <dgm:pt modelId="{4CF25EAF-4E85-4698-8F64-C85D9CEDA42C}" type="pres">
      <dgm:prSet presAssocID="{9C2BBA44-4BE7-42AB-A222-59F539B9BEDD}" presName="hierChild1" presStyleCnt="0">
        <dgm:presLayoutVars>
          <dgm:chPref val="1"/>
          <dgm:dir/>
          <dgm:animOne val="branch"/>
          <dgm:animLvl val="lvl"/>
          <dgm:resizeHandles/>
        </dgm:presLayoutVars>
      </dgm:prSet>
      <dgm:spPr/>
      <dgm:t>
        <a:bodyPr/>
        <a:lstStyle/>
        <a:p>
          <a:endParaRPr lang="ru-RU"/>
        </a:p>
      </dgm:t>
    </dgm:pt>
    <dgm:pt modelId="{1555E2B1-D37F-45DD-860B-79725FA95292}" type="pres">
      <dgm:prSet presAssocID="{033A0755-1A3D-47F3-9B97-53242BB9DC24}" presName="hierRoot1" presStyleCnt="0"/>
      <dgm:spPr/>
    </dgm:pt>
    <dgm:pt modelId="{651759C1-218C-4D6F-99E9-F2EDFFA5EC5A}" type="pres">
      <dgm:prSet presAssocID="{033A0755-1A3D-47F3-9B97-53242BB9DC24}" presName="composite" presStyleCnt="0"/>
      <dgm:spPr/>
    </dgm:pt>
    <dgm:pt modelId="{75A922AA-6A6C-48B4-B48A-AF5DC94E5D1E}" type="pres">
      <dgm:prSet presAssocID="{033A0755-1A3D-47F3-9B97-53242BB9DC24}" presName="background" presStyleLbl="node0" presStyleIdx="0" presStyleCnt="1"/>
      <dgm:spPr/>
    </dgm:pt>
    <dgm:pt modelId="{FA959B56-9552-47D2-AEB9-FA99DD814999}" type="pres">
      <dgm:prSet presAssocID="{033A0755-1A3D-47F3-9B97-53242BB9DC24}" presName="text" presStyleLbl="fgAcc0" presStyleIdx="0" presStyleCnt="1">
        <dgm:presLayoutVars>
          <dgm:chPref val="3"/>
        </dgm:presLayoutVars>
      </dgm:prSet>
      <dgm:spPr/>
      <dgm:t>
        <a:bodyPr/>
        <a:lstStyle/>
        <a:p>
          <a:endParaRPr lang="ru-RU"/>
        </a:p>
      </dgm:t>
    </dgm:pt>
    <dgm:pt modelId="{79695AF0-8897-4AE1-B6E6-8EA96E561BE6}" type="pres">
      <dgm:prSet presAssocID="{033A0755-1A3D-47F3-9B97-53242BB9DC24}" presName="hierChild2" presStyleCnt="0"/>
      <dgm:spPr/>
    </dgm:pt>
    <dgm:pt modelId="{8E94CEC6-B02F-4E2B-B16A-871A3226E139}" type="pres">
      <dgm:prSet presAssocID="{59D868C1-6E4B-4E2B-B96F-9E4E4BC5F3AE}" presName="Name10" presStyleLbl="parChTrans1D2" presStyleIdx="0" presStyleCnt="2"/>
      <dgm:spPr/>
      <dgm:t>
        <a:bodyPr/>
        <a:lstStyle/>
        <a:p>
          <a:endParaRPr lang="ru-RU"/>
        </a:p>
      </dgm:t>
    </dgm:pt>
    <dgm:pt modelId="{00F25D3F-35C5-4A94-A5C8-8BC47E9B19CF}" type="pres">
      <dgm:prSet presAssocID="{A2F70A77-2664-4A44-8B1C-5D1F87AAFE4B}" presName="hierRoot2" presStyleCnt="0"/>
      <dgm:spPr/>
    </dgm:pt>
    <dgm:pt modelId="{DAADF640-B1DD-483D-9BE8-D2EAAA727BC7}" type="pres">
      <dgm:prSet presAssocID="{A2F70A77-2664-4A44-8B1C-5D1F87AAFE4B}" presName="composite2" presStyleCnt="0"/>
      <dgm:spPr/>
    </dgm:pt>
    <dgm:pt modelId="{27326ED5-0A24-47E4-83C6-3DF3C9D7603F}" type="pres">
      <dgm:prSet presAssocID="{A2F70A77-2664-4A44-8B1C-5D1F87AAFE4B}" presName="background2" presStyleLbl="node2" presStyleIdx="0" presStyleCnt="2"/>
      <dgm:spPr/>
    </dgm:pt>
    <dgm:pt modelId="{A8949ABA-D988-429B-9D2B-E08FE11C7320}" type="pres">
      <dgm:prSet presAssocID="{A2F70A77-2664-4A44-8B1C-5D1F87AAFE4B}" presName="text2" presStyleLbl="fgAcc2" presStyleIdx="0" presStyleCnt="2">
        <dgm:presLayoutVars>
          <dgm:chPref val="3"/>
        </dgm:presLayoutVars>
      </dgm:prSet>
      <dgm:spPr/>
      <dgm:t>
        <a:bodyPr/>
        <a:lstStyle/>
        <a:p>
          <a:endParaRPr lang="ru-RU"/>
        </a:p>
      </dgm:t>
    </dgm:pt>
    <dgm:pt modelId="{21D34E4B-9338-49E0-98B9-AB1552090775}" type="pres">
      <dgm:prSet presAssocID="{A2F70A77-2664-4A44-8B1C-5D1F87AAFE4B}" presName="hierChild3" presStyleCnt="0"/>
      <dgm:spPr/>
    </dgm:pt>
    <dgm:pt modelId="{1BE78A31-E6C6-4FA3-868F-1280722A64C5}" type="pres">
      <dgm:prSet presAssocID="{06BAAB64-9117-4AFD-9C0F-4BD8F38751EE}" presName="Name17" presStyleLbl="parChTrans1D3" presStyleIdx="0" presStyleCnt="2"/>
      <dgm:spPr/>
      <dgm:t>
        <a:bodyPr/>
        <a:lstStyle/>
        <a:p>
          <a:endParaRPr lang="ru-RU"/>
        </a:p>
      </dgm:t>
    </dgm:pt>
    <dgm:pt modelId="{FE8C1B3F-FDE9-4EAD-9776-9E876994EC62}" type="pres">
      <dgm:prSet presAssocID="{8DF3A632-DBEF-4F9B-B9B9-6F84AEA96332}" presName="hierRoot3" presStyleCnt="0"/>
      <dgm:spPr/>
    </dgm:pt>
    <dgm:pt modelId="{A1D6480D-FFE3-4E72-AC1A-F7A5FABFE998}" type="pres">
      <dgm:prSet presAssocID="{8DF3A632-DBEF-4F9B-B9B9-6F84AEA96332}" presName="composite3" presStyleCnt="0"/>
      <dgm:spPr/>
    </dgm:pt>
    <dgm:pt modelId="{57429F23-F23A-4011-B9C9-73C3EEA300DE}" type="pres">
      <dgm:prSet presAssocID="{8DF3A632-DBEF-4F9B-B9B9-6F84AEA96332}" presName="background3" presStyleLbl="node3" presStyleIdx="0" presStyleCnt="2"/>
      <dgm:spPr/>
    </dgm:pt>
    <dgm:pt modelId="{FB4C579B-96ED-4B80-9407-F8C8E35B3DBC}" type="pres">
      <dgm:prSet presAssocID="{8DF3A632-DBEF-4F9B-B9B9-6F84AEA96332}" presName="text3" presStyleLbl="fgAcc3" presStyleIdx="0" presStyleCnt="2">
        <dgm:presLayoutVars>
          <dgm:chPref val="3"/>
        </dgm:presLayoutVars>
      </dgm:prSet>
      <dgm:spPr/>
      <dgm:t>
        <a:bodyPr/>
        <a:lstStyle/>
        <a:p>
          <a:endParaRPr lang="ru-RU"/>
        </a:p>
      </dgm:t>
    </dgm:pt>
    <dgm:pt modelId="{BABE990A-137C-49AD-ADEC-D4FA32A6495A}" type="pres">
      <dgm:prSet presAssocID="{8DF3A632-DBEF-4F9B-B9B9-6F84AEA96332}" presName="hierChild4" presStyleCnt="0"/>
      <dgm:spPr/>
    </dgm:pt>
    <dgm:pt modelId="{CDFD23A3-BC9E-4B23-92A2-304F55F48BFA}" type="pres">
      <dgm:prSet presAssocID="{FD2C7540-68EE-49AD-8D7E-6733A0AB4E0C}" presName="Name10" presStyleLbl="parChTrans1D2" presStyleIdx="1" presStyleCnt="2"/>
      <dgm:spPr/>
      <dgm:t>
        <a:bodyPr/>
        <a:lstStyle/>
        <a:p>
          <a:endParaRPr lang="ru-RU"/>
        </a:p>
      </dgm:t>
    </dgm:pt>
    <dgm:pt modelId="{8229D78E-DFFD-45ED-AEE0-DA70CD4748F7}" type="pres">
      <dgm:prSet presAssocID="{E2F91C2B-0790-463E-A356-E8BD415B30A4}" presName="hierRoot2" presStyleCnt="0"/>
      <dgm:spPr/>
    </dgm:pt>
    <dgm:pt modelId="{198705C4-E4E2-4BC9-8624-538E9C7BB5F6}" type="pres">
      <dgm:prSet presAssocID="{E2F91C2B-0790-463E-A356-E8BD415B30A4}" presName="composite2" presStyleCnt="0"/>
      <dgm:spPr/>
    </dgm:pt>
    <dgm:pt modelId="{69F68070-A795-4913-9BDE-511F7C49679B}" type="pres">
      <dgm:prSet presAssocID="{E2F91C2B-0790-463E-A356-E8BD415B30A4}" presName="background2" presStyleLbl="node2" presStyleIdx="1" presStyleCnt="2"/>
      <dgm:spPr/>
    </dgm:pt>
    <dgm:pt modelId="{5536F9A6-7B1E-40CC-A3A2-037052B2E97D}" type="pres">
      <dgm:prSet presAssocID="{E2F91C2B-0790-463E-A356-E8BD415B30A4}" presName="text2" presStyleLbl="fgAcc2" presStyleIdx="1" presStyleCnt="2">
        <dgm:presLayoutVars>
          <dgm:chPref val="3"/>
        </dgm:presLayoutVars>
      </dgm:prSet>
      <dgm:spPr/>
      <dgm:t>
        <a:bodyPr/>
        <a:lstStyle/>
        <a:p>
          <a:endParaRPr lang="ru-RU"/>
        </a:p>
      </dgm:t>
    </dgm:pt>
    <dgm:pt modelId="{9B02F28D-8F00-4FD1-A4D8-33F3CDA2C790}" type="pres">
      <dgm:prSet presAssocID="{E2F91C2B-0790-463E-A356-E8BD415B30A4}" presName="hierChild3" presStyleCnt="0"/>
      <dgm:spPr/>
    </dgm:pt>
    <dgm:pt modelId="{CE1CC778-2D5A-404B-ACEE-BE3A3B8F0B27}" type="pres">
      <dgm:prSet presAssocID="{B969E169-6332-4A82-BB7B-86C7DAE5D800}" presName="Name17" presStyleLbl="parChTrans1D3" presStyleIdx="1" presStyleCnt="2"/>
      <dgm:spPr/>
      <dgm:t>
        <a:bodyPr/>
        <a:lstStyle/>
        <a:p>
          <a:endParaRPr lang="ru-RU"/>
        </a:p>
      </dgm:t>
    </dgm:pt>
    <dgm:pt modelId="{520131D7-5B61-4782-84E3-F6B63EE331A5}" type="pres">
      <dgm:prSet presAssocID="{7F64A67C-E38C-4D43-B5FC-63F7F55FEE61}" presName="hierRoot3" presStyleCnt="0"/>
      <dgm:spPr/>
    </dgm:pt>
    <dgm:pt modelId="{2E1584D9-05E8-456A-BF83-AA1125F4D575}" type="pres">
      <dgm:prSet presAssocID="{7F64A67C-E38C-4D43-B5FC-63F7F55FEE61}" presName="composite3" presStyleCnt="0"/>
      <dgm:spPr/>
    </dgm:pt>
    <dgm:pt modelId="{1E9202C0-4559-4ADC-A456-656539F7563D}" type="pres">
      <dgm:prSet presAssocID="{7F64A67C-E38C-4D43-B5FC-63F7F55FEE61}" presName="background3" presStyleLbl="node3" presStyleIdx="1" presStyleCnt="2"/>
      <dgm:spPr/>
    </dgm:pt>
    <dgm:pt modelId="{BE408730-158C-4EA6-97B5-A7E51C4936FB}" type="pres">
      <dgm:prSet presAssocID="{7F64A67C-E38C-4D43-B5FC-63F7F55FEE61}" presName="text3" presStyleLbl="fgAcc3" presStyleIdx="1" presStyleCnt="2">
        <dgm:presLayoutVars>
          <dgm:chPref val="3"/>
        </dgm:presLayoutVars>
      </dgm:prSet>
      <dgm:spPr/>
      <dgm:t>
        <a:bodyPr/>
        <a:lstStyle/>
        <a:p>
          <a:endParaRPr lang="ru-RU"/>
        </a:p>
      </dgm:t>
    </dgm:pt>
    <dgm:pt modelId="{A6F8AE68-F568-484F-A18E-AC619E63C678}" type="pres">
      <dgm:prSet presAssocID="{7F64A67C-E38C-4D43-B5FC-63F7F55FEE61}" presName="hierChild4" presStyleCnt="0"/>
      <dgm:spPr/>
    </dgm:pt>
  </dgm:ptLst>
  <dgm:cxnLst>
    <dgm:cxn modelId="{6B253399-7AEA-46C9-8938-F9F26B428A74}" srcId="{E2F91C2B-0790-463E-A356-E8BD415B30A4}" destId="{7F64A67C-E38C-4D43-B5FC-63F7F55FEE61}" srcOrd="0" destOrd="0" parTransId="{B969E169-6332-4A82-BB7B-86C7DAE5D800}" sibTransId="{027DFE1A-D14A-4632-A268-5D545F5D016F}"/>
    <dgm:cxn modelId="{63709F42-24D9-4921-AC36-522E6267A6C9}" type="presOf" srcId="{A2F70A77-2664-4A44-8B1C-5D1F87AAFE4B}" destId="{A8949ABA-D988-429B-9D2B-E08FE11C7320}" srcOrd="0" destOrd="0" presId="urn:microsoft.com/office/officeart/2005/8/layout/hierarchy1"/>
    <dgm:cxn modelId="{11F03A2C-8AEB-4A00-B3AF-43731F94043D}" type="presOf" srcId="{033A0755-1A3D-47F3-9B97-53242BB9DC24}" destId="{FA959B56-9552-47D2-AEB9-FA99DD814999}" srcOrd="0" destOrd="0" presId="urn:microsoft.com/office/officeart/2005/8/layout/hierarchy1"/>
    <dgm:cxn modelId="{CE98B4D7-411E-4185-A975-AC5BE6F764FF}" type="presOf" srcId="{E2F91C2B-0790-463E-A356-E8BD415B30A4}" destId="{5536F9A6-7B1E-40CC-A3A2-037052B2E97D}" srcOrd="0" destOrd="0" presId="urn:microsoft.com/office/officeart/2005/8/layout/hierarchy1"/>
    <dgm:cxn modelId="{134819AB-4589-4D23-ACE9-09AEE0F63495}" type="presOf" srcId="{B969E169-6332-4A82-BB7B-86C7DAE5D800}" destId="{CE1CC778-2D5A-404B-ACEE-BE3A3B8F0B27}" srcOrd="0" destOrd="0" presId="urn:microsoft.com/office/officeart/2005/8/layout/hierarchy1"/>
    <dgm:cxn modelId="{706F0024-9988-4009-8A61-52E0B2AB65C4}" type="presOf" srcId="{59D868C1-6E4B-4E2B-B96F-9E4E4BC5F3AE}" destId="{8E94CEC6-B02F-4E2B-B16A-871A3226E139}" srcOrd="0" destOrd="0" presId="urn:microsoft.com/office/officeart/2005/8/layout/hierarchy1"/>
    <dgm:cxn modelId="{8448BBBE-21B9-47F4-AE99-22E50953CF14}" type="presOf" srcId="{9C2BBA44-4BE7-42AB-A222-59F539B9BEDD}" destId="{4CF25EAF-4E85-4698-8F64-C85D9CEDA42C}" srcOrd="0" destOrd="0" presId="urn:microsoft.com/office/officeart/2005/8/layout/hierarchy1"/>
    <dgm:cxn modelId="{03576093-8AC8-43D2-BF64-0C88F3A8A09C}" srcId="{033A0755-1A3D-47F3-9B97-53242BB9DC24}" destId="{E2F91C2B-0790-463E-A356-E8BD415B30A4}" srcOrd="1" destOrd="0" parTransId="{FD2C7540-68EE-49AD-8D7E-6733A0AB4E0C}" sibTransId="{F1E9B3CB-B829-4F61-9362-AE09E8AC5753}"/>
    <dgm:cxn modelId="{97F1DA3E-7314-4A45-A132-39998E90EA04}" type="presOf" srcId="{7F64A67C-E38C-4D43-B5FC-63F7F55FEE61}" destId="{BE408730-158C-4EA6-97B5-A7E51C4936FB}" srcOrd="0" destOrd="0" presId="urn:microsoft.com/office/officeart/2005/8/layout/hierarchy1"/>
    <dgm:cxn modelId="{8E1656B9-06A0-451B-9283-2F3F78C9FDFB}" srcId="{033A0755-1A3D-47F3-9B97-53242BB9DC24}" destId="{A2F70A77-2664-4A44-8B1C-5D1F87AAFE4B}" srcOrd="0" destOrd="0" parTransId="{59D868C1-6E4B-4E2B-B96F-9E4E4BC5F3AE}" sibTransId="{9DBAF6F8-6D13-4F28-A508-A283E0F71D5F}"/>
    <dgm:cxn modelId="{2F18D8F7-1F9E-4627-8B3C-B7E08DCD49CB}" srcId="{9C2BBA44-4BE7-42AB-A222-59F539B9BEDD}" destId="{033A0755-1A3D-47F3-9B97-53242BB9DC24}" srcOrd="0" destOrd="0" parTransId="{47971128-D0D5-4CAA-81BA-652BB5A526D7}" sibTransId="{BDD00242-5466-4264-BE92-403AA92E589A}"/>
    <dgm:cxn modelId="{F1F4BD61-650B-47BB-A34E-D5BBE6749E9D}" type="presOf" srcId="{06BAAB64-9117-4AFD-9C0F-4BD8F38751EE}" destId="{1BE78A31-E6C6-4FA3-868F-1280722A64C5}" srcOrd="0" destOrd="0" presId="urn:microsoft.com/office/officeart/2005/8/layout/hierarchy1"/>
    <dgm:cxn modelId="{4DD76A0E-6F7E-4751-842E-B2951115B065}" type="presOf" srcId="{FD2C7540-68EE-49AD-8D7E-6733A0AB4E0C}" destId="{CDFD23A3-BC9E-4B23-92A2-304F55F48BFA}" srcOrd="0" destOrd="0" presId="urn:microsoft.com/office/officeart/2005/8/layout/hierarchy1"/>
    <dgm:cxn modelId="{1CA169DE-3A55-4749-9E24-FBB41D6151F1}" type="presOf" srcId="{8DF3A632-DBEF-4F9B-B9B9-6F84AEA96332}" destId="{FB4C579B-96ED-4B80-9407-F8C8E35B3DBC}" srcOrd="0" destOrd="0" presId="urn:microsoft.com/office/officeart/2005/8/layout/hierarchy1"/>
    <dgm:cxn modelId="{57F0C5B5-4500-4638-9379-7CD6A1C80656}" srcId="{A2F70A77-2664-4A44-8B1C-5D1F87AAFE4B}" destId="{8DF3A632-DBEF-4F9B-B9B9-6F84AEA96332}" srcOrd="0" destOrd="0" parTransId="{06BAAB64-9117-4AFD-9C0F-4BD8F38751EE}" sibTransId="{A1580703-B696-4368-8011-56B32A331FB9}"/>
    <dgm:cxn modelId="{00D561E1-DDAB-4EAB-B9F4-41791568A30B}" type="presParOf" srcId="{4CF25EAF-4E85-4698-8F64-C85D9CEDA42C}" destId="{1555E2B1-D37F-45DD-860B-79725FA95292}" srcOrd="0" destOrd="0" presId="urn:microsoft.com/office/officeart/2005/8/layout/hierarchy1"/>
    <dgm:cxn modelId="{12FFAEE0-44C1-4118-ABB4-7CAC53AF17C9}" type="presParOf" srcId="{1555E2B1-D37F-45DD-860B-79725FA95292}" destId="{651759C1-218C-4D6F-99E9-F2EDFFA5EC5A}" srcOrd="0" destOrd="0" presId="urn:microsoft.com/office/officeart/2005/8/layout/hierarchy1"/>
    <dgm:cxn modelId="{5A0BD039-6E8A-40D9-8369-3439B0B6A195}" type="presParOf" srcId="{651759C1-218C-4D6F-99E9-F2EDFFA5EC5A}" destId="{75A922AA-6A6C-48B4-B48A-AF5DC94E5D1E}" srcOrd="0" destOrd="0" presId="urn:microsoft.com/office/officeart/2005/8/layout/hierarchy1"/>
    <dgm:cxn modelId="{7E6C7F78-6F33-422D-BC78-1632A6FF1EC9}" type="presParOf" srcId="{651759C1-218C-4D6F-99E9-F2EDFFA5EC5A}" destId="{FA959B56-9552-47D2-AEB9-FA99DD814999}" srcOrd="1" destOrd="0" presId="urn:microsoft.com/office/officeart/2005/8/layout/hierarchy1"/>
    <dgm:cxn modelId="{262E8310-455D-4775-9F73-C57EB5B68D40}" type="presParOf" srcId="{1555E2B1-D37F-45DD-860B-79725FA95292}" destId="{79695AF0-8897-4AE1-B6E6-8EA96E561BE6}" srcOrd="1" destOrd="0" presId="urn:microsoft.com/office/officeart/2005/8/layout/hierarchy1"/>
    <dgm:cxn modelId="{B4C840DD-A222-4B3D-A6F9-7019936B2E94}" type="presParOf" srcId="{79695AF0-8897-4AE1-B6E6-8EA96E561BE6}" destId="{8E94CEC6-B02F-4E2B-B16A-871A3226E139}" srcOrd="0" destOrd="0" presId="urn:microsoft.com/office/officeart/2005/8/layout/hierarchy1"/>
    <dgm:cxn modelId="{7AA7EBE4-A99A-4DD1-81BF-47118AF81C19}" type="presParOf" srcId="{79695AF0-8897-4AE1-B6E6-8EA96E561BE6}" destId="{00F25D3F-35C5-4A94-A5C8-8BC47E9B19CF}" srcOrd="1" destOrd="0" presId="urn:microsoft.com/office/officeart/2005/8/layout/hierarchy1"/>
    <dgm:cxn modelId="{DD409D26-92DF-42B6-9DF9-2FCFC74DA8F3}" type="presParOf" srcId="{00F25D3F-35C5-4A94-A5C8-8BC47E9B19CF}" destId="{DAADF640-B1DD-483D-9BE8-D2EAAA727BC7}" srcOrd="0" destOrd="0" presId="urn:microsoft.com/office/officeart/2005/8/layout/hierarchy1"/>
    <dgm:cxn modelId="{E1F70908-50CE-4FD6-853C-3A4584F1EA4A}" type="presParOf" srcId="{DAADF640-B1DD-483D-9BE8-D2EAAA727BC7}" destId="{27326ED5-0A24-47E4-83C6-3DF3C9D7603F}" srcOrd="0" destOrd="0" presId="urn:microsoft.com/office/officeart/2005/8/layout/hierarchy1"/>
    <dgm:cxn modelId="{4BC83E0A-FE8B-4362-9779-05E01621B753}" type="presParOf" srcId="{DAADF640-B1DD-483D-9BE8-D2EAAA727BC7}" destId="{A8949ABA-D988-429B-9D2B-E08FE11C7320}" srcOrd="1" destOrd="0" presId="urn:microsoft.com/office/officeart/2005/8/layout/hierarchy1"/>
    <dgm:cxn modelId="{A27908DE-1FC2-4940-9D90-CE0EA752737B}" type="presParOf" srcId="{00F25D3F-35C5-4A94-A5C8-8BC47E9B19CF}" destId="{21D34E4B-9338-49E0-98B9-AB1552090775}" srcOrd="1" destOrd="0" presId="urn:microsoft.com/office/officeart/2005/8/layout/hierarchy1"/>
    <dgm:cxn modelId="{BF2BD042-6820-4DCD-8795-C1B80E419B40}" type="presParOf" srcId="{21D34E4B-9338-49E0-98B9-AB1552090775}" destId="{1BE78A31-E6C6-4FA3-868F-1280722A64C5}" srcOrd="0" destOrd="0" presId="urn:microsoft.com/office/officeart/2005/8/layout/hierarchy1"/>
    <dgm:cxn modelId="{42C9AF42-A148-457C-886E-B66477FE544D}" type="presParOf" srcId="{21D34E4B-9338-49E0-98B9-AB1552090775}" destId="{FE8C1B3F-FDE9-4EAD-9776-9E876994EC62}" srcOrd="1" destOrd="0" presId="urn:microsoft.com/office/officeart/2005/8/layout/hierarchy1"/>
    <dgm:cxn modelId="{3890146A-3C8C-4BEF-B2ED-E103A80EB12B}" type="presParOf" srcId="{FE8C1B3F-FDE9-4EAD-9776-9E876994EC62}" destId="{A1D6480D-FFE3-4E72-AC1A-F7A5FABFE998}" srcOrd="0" destOrd="0" presId="urn:microsoft.com/office/officeart/2005/8/layout/hierarchy1"/>
    <dgm:cxn modelId="{C6BFA5A3-35C9-4B2E-AC5C-9C6C320FCB3A}" type="presParOf" srcId="{A1D6480D-FFE3-4E72-AC1A-F7A5FABFE998}" destId="{57429F23-F23A-4011-B9C9-73C3EEA300DE}" srcOrd="0" destOrd="0" presId="urn:microsoft.com/office/officeart/2005/8/layout/hierarchy1"/>
    <dgm:cxn modelId="{DA12CB1B-DD81-4931-BEC1-B5B5FC957314}" type="presParOf" srcId="{A1D6480D-FFE3-4E72-AC1A-F7A5FABFE998}" destId="{FB4C579B-96ED-4B80-9407-F8C8E35B3DBC}" srcOrd="1" destOrd="0" presId="urn:microsoft.com/office/officeart/2005/8/layout/hierarchy1"/>
    <dgm:cxn modelId="{71B49B46-EB91-4CD8-929C-E1E5BC05915A}" type="presParOf" srcId="{FE8C1B3F-FDE9-4EAD-9776-9E876994EC62}" destId="{BABE990A-137C-49AD-ADEC-D4FA32A6495A}" srcOrd="1" destOrd="0" presId="urn:microsoft.com/office/officeart/2005/8/layout/hierarchy1"/>
    <dgm:cxn modelId="{388B6349-C3B6-4E40-9649-7E717DCDF3A4}" type="presParOf" srcId="{79695AF0-8897-4AE1-B6E6-8EA96E561BE6}" destId="{CDFD23A3-BC9E-4B23-92A2-304F55F48BFA}" srcOrd="2" destOrd="0" presId="urn:microsoft.com/office/officeart/2005/8/layout/hierarchy1"/>
    <dgm:cxn modelId="{F28C6470-3E6A-4655-B0F7-C68D4E58F0A6}" type="presParOf" srcId="{79695AF0-8897-4AE1-B6E6-8EA96E561BE6}" destId="{8229D78E-DFFD-45ED-AEE0-DA70CD4748F7}" srcOrd="3" destOrd="0" presId="urn:microsoft.com/office/officeart/2005/8/layout/hierarchy1"/>
    <dgm:cxn modelId="{5131CD7E-0621-4E5A-B829-B891DD3B771F}" type="presParOf" srcId="{8229D78E-DFFD-45ED-AEE0-DA70CD4748F7}" destId="{198705C4-E4E2-4BC9-8624-538E9C7BB5F6}" srcOrd="0" destOrd="0" presId="urn:microsoft.com/office/officeart/2005/8/layout/hierarchy1"/>
    <dgm:cxn modelId="{BE5AAB06-0ED7-419B-99A9-DB63B3973BB9}" type="presParOf" srcId="{198705C4-E4E2-4BC9-8624-538E9C7BB5F6}" destId="{69F68070-A795-4913-9BDE-511F7C49679B}" srcOrd="0" destOrd="0" presId="urn:microsoft.com/office/officeart/2005/8/layout/hierarchy1"/>
    <dgm:cxn modelId="{746AFF04-16AC-4424-B4C7-15C5653218D3}" type="presParOf" srcId="{198705C4-E4E2-4BC9-8624-538E9C7BB5F6}" destId="{5536F9A6-7B1E-40CC-A3A2-037052B2E97D}" srcOrd="1" destOrd="0" presId="urn:microsoft.com/office/officeart/2005/8/layout/hierarchy1"/>
    <dgm:cxn modelId="{7169EF1B-474C-4CA3-B767-2B2CDB8DE605}" type="presParOf" srcId="{8229D78E-DFFD-45ED-AEE0-DA70CD4748F7}" destId="{9B02F28D-8F00-4FD1-A4D8-33F3CDA2C790}" srcOrd="1" destOrd="0" presId="urn:microsoft.com/office/officeart/2005/8/layout/hierarchy1"/>
    <dgm:cxn modelId="{AE8645BC-21EB-4624-890B-2D411C441D3E}" type="presParOf" srcId="{9B02F28D-8F00-4FD1-A4D8-33F3CDA2C790}" destId="{CE1CC778-2D5A-404B-ACEE-BE3A3B8F0B27}" srcOrd="0" destOrd="0" presId="urn:microsoft.com/office/officeart/2005/8/layout/hierarchy1"/>
    <dgm:cxn modelId="{4937D380-E5E5-4EFD-A124-FFC9492A5CB7}" type="presParOf" srcId="{9B02F28D-8F00-4FD1-A4D8-33F3CDA2C790}" destId="{520131D7-5B61-4782-84E3-F6B63EE331A5}" srcOrd="1" destOrd="0" presId="urn:microsoft.com/office/officeart/2005/8/layout/hierarchy1"/>
    <dgm:cxn modelId="{10889EE1-2077-4A30-82C8-858F577EA5B6}" type="presParOf" srcId="{520131D7-5B61-4782-84E3-F6B63EE331A5}" destId="{2E1584D9-05E8-456A-BF83-AA1125F4D575}" srcOrd="0" destOrd="0" presId="urn:microsoft.com/office/officeart/2005/8/layout/hierarchy1"/>
    <dgm:cxn modelId="{1DF8D754-81CD-47EF-B165-1221CA6A269C}" type="presParOf" srcId="{2E1584D9-05E8-456A-BF83-AA1125F4D575}" destId="{1E9202C0-4559-4ADC-A456-656539F7563D}" srcOrd="0" destOrd="0" presId="urn:microsoft.com/office/officeart/2005/8/layout/hierarchy1"/>
    <dgm:cxn modelId="{D8582170-D032-492A-8C5C-8657922E411A}" type="presParOf" srcId="{2E1584D9-05E8-456A-BF83-AA1125F4D575}" destId="{BE408730-158C-4EA6-97B5-A7E51C4936FB}" srcOrd="1" destOrd="0" presId="urn:microsoft.com/office/officeart/2005/8/layout/hierarchy1"/>
    <dgm:cxn modelId="{2FB79B7E-D0D1-46B7-A1B7-10C184DBF3A4}" type="presParOf" srcId="{520131D7-5B61-4782-84E3-F6B63EE331A5}" destId="{A6F8AE68-F568-484F-A18E-AC619E63C678}" srcOrd="1" destOrd="0" presId="urn:microsoft.com/office/officeart/2005/8/layout/hierarchy1"/>
  </dgm:cxnLst>
  <dgm:bg/>
  <dgm:whole/>
</dgm:dataModel>
</file>

<file path=word/diagrams/data5.xml><?xml version="1.0" encoding="utf-8"?>
<dgm:dataModel xmlns:dgm="http://schemas.openxmlformats.org/drawingml/2006/diagram" xmlns:a="http://schemas.openxmlformats.org/drawingml/2006/main">
  <dgm:ptLst>
    <dgm:pt modelId="{9D603D1C-8B54-46DA-8D70-59E0E0670437}"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ru-RU"/>
        </a:p>
      </dgm:t>
    </dgm:pt>
    <dgm:pt modelId="{702512BC-E7BC-43BA-A484-83679663CFA4}">
      <dgm:prSet phldrT="[Текст]" custT="1"/>
      <dgm:spPr/>
      <dgm:t>
        <a:bodyPr/>
        <a:lstStyle/>
        <a:p>
          <a:r>
            <a:rPr lang="ru-RU" sz="1400">
              <a:solidFill>
                <a:schemeClr val="tx1"/>
              </a:solidFill>
            </a:rPr>
            <a:t>умысел</a:t>
          </a:r>
        </a:p>
      </dgm:t>
    </dgm:pt>
    <dgm:pt modelId="{FC6D7E7D-0954-4298-83DA-46F0FFB89E26}" type="parTrans" cxnId="{3438483C-979A-4F28-9403-507A0A71B8F7}">
      <dgm:prSet/>
      <dgm:spPr/>
      <dgm:t>
        <a:bodyPr/>
        <a:lstStyle/>
        <a:p>
          <a:endParaRPr lang="ru-RU"/>
        </a:p>
      </dgm:t>
    </dgm:pt>
    <dgm:pt modelId="{A8B05CD8-52A4-49C9-A8E0-C040B77175D9}" type="sibTrans" cxnId="{3438483C-979A-4F28-9403-507A0A71B8F7}">
      <dgm:prSet/>
      <dgm:spPr/>
      <dgm:t>
        <a:bodyPr/>
        <a:lstStyle/>
        <a:p>
          <a:endParaRPr lang="ru-RU"/>
        </a:p>
      </dgm:t>
    </dgm:pt>
    <dgm:pt modelId="{FC087FF9-7189-48C2-A9D5-70C7ABC9F7DE}">
      <dgm:prSet phldrT="[Текст]" custT="1"/>
      <dgm:spPr/>
      <dgm:t>
        <a:bodyPr/>
        <a:lstStyle/>
        <a:p>
          <a:r>
            <a:rPr lang="ru-RU" sz="1400"/>
            <a:t>прямой</a:t>
          </a:r>
        </a:p>
      </dgm:t>
    </dgm:pt>
    <dgm:pt modelId="{A043DB5A-B4D9-4DB1-AA90-9442CE11E3C8}" type="parTrans" cxnId="{F4EB8B4A-AAD8-4593-B777-6E2159CEABD6}">
      <dgm:prSet/>
      <dgm:spPr/>
      <dgm:t>
        <a:bodyPr/>
        <a:lstStyle/>
        <a:p>
          <a:endParaRPr lang="ru-RU"/>
        </a:p>
      </dgm:t>
    </dgm:pt>
    <dgm:pt modelId="{B3F65B6E-B627-48E1-BAC8-4FF8E06AB2E4}" type="sibTrans" cxnId="{F4EB8B4A-AAD8-4593-B777-6E2159CEABD6}">
      <dgm:prSet/>
      <dgm:spPr/>
      <dgm:t>
        <a:bodyPr/>
        <a:lstStyle/>
        <a:p>
          <a:endParaRPr lang="ru-RU"/>
        </a:p>
      </dgm:t>
    </dgm:pt>
    <dgm:pt modelId="{63F6E8BA-557A-440A-82DC-6B9C572C5FCE}">
      <dgm:prSet phldrT="[Текст]"/>
      <dgm:spPr/>
      <dgm:t>
        <a:bodyPr/>
        <a:lstStyle/>
        <a:p>
          <a:r>
            <a:rPr lang="ru-RU"/>
            <a:t>предвидело возможность наступления общественно-вредных последствий</a:t>
          </a:r>
        </a:p>
      </dgm:t>
    </dgm:pt>
    <dgm:pt modelId="{2C12BA1D-E344-474A-8024-FBEB79E978D7}" type="parTrans" cxnId="{55D7C72B-4290-4136-8B8C-3F1274A19A2E}">
      <dgm:prSet/>
      <dgm:spPr/>
      <dgm:t>
        <a:bodyPr/>
        <a:lstStyle/>
        <a:p>
          <a:endParaRPr lang="ru-RU"/>
        </a:p>
      </dgm:t>
    </dgm:pt>
    <dgm:pt modelId="{0030D1A5-A934-4EE2-9B9E-ACE279746D6C}" type="sibTrans" cxnId="{55D7C72B-4290-4136-8B8C-3F1274A19A2E}">
      <dgm:prSet/>
      <dgm:spPr/>
      <dgm:t>
        <a:bodyPr/>
        <a:lstStyle/>
        <a:p>
          <a:endParaRPr lang="ru-RU"/>
        </a:p>
      </dgm:t>
    </dgm:pt>
    <dgm:pt modelId="{A971B130-FEE1-484D-8BF4-90F8CE7EDB2B}">
      <dgm:prSet phldrT="[Текст]" custT="1"/>
      <dgm:spPr/>
      <dgm:t>
        <a:bodyPr/>
        <a:lstStyle/>
        <a:p>
          <a:r>
            <a:rPr lang="ru-RU" sz="1200"/>
            <a:t>косвенный</a:t>
          </a:r>
        </a:p>
      </dgm:t>
    </dgm:pt>
    <dgm:pt modelId="{4EF663BA-05B9-446F-8EDD-4CE927475AA7}" type="parTrans" cxnId="{4A43F26E-0964-4FDC-8F1A-B8DAD30516D4}">
      <dgm:prSet/>
      <dgm:spPr/>
      <dgm:t>
        <a:bodyPr/>
        <a:lstStyle/>
        <a:p>
          <a:endParaRPr lang="ru-RU"/>
        </a:p>
      </dgm:t>
    </dgm:pt>
    <dgm:pt modelId="{3FAC1CC4-75D0-4676-A6C6-892315019A60}" type="sibTrans" cxnId="{4A43F26E-0964-4FDC-8F1A-B8DAD30516D4}">
      <dgm:prSet/>
      <dgm:spPr/>
      <dgm:t>
        <a:bodyPr/>
        <a:lstStyle/>
        <a:p>
          <a:endParaRPr lang="ru-RU"/>
        </a:p>
      </dgm:t>
    </dgm:pt>
    <dgm:pt modelId="{36C133D7-8EAC-40F1-B7D7-969D78AB0F56}">
      <dgm:prSet phldrT="[Текст]"/>
      <dgm:spPr/>
      <dgm:t>
        <a:bodyPr/>
        <a:lstStyle/>
        <a:p>
          <a:r>
            <a:rPr lang="ru-RU"/>
            <a:t>осознавало общественную вредность своих действий (бездействия</a:t>
          </a:r>
        </a:p>
      </dgm:t>
    </dgm:pt>
    <dgm:pt modelId="{BBC117C3-D9ED-4D02-8136-65820054831E}" type="parTrans" cxnId="{D2854ABD-3443-4489-A88E-C1ACC75D5303}">
      <dgm:prSet/>
      <dgm:spPr/>
      <dgm:t>
        <a:bodyPr/>
        <a:lstStyle/>
        <a:p>
          <a:endParaRPr lang="ru-RU"/>
        </a:p>
      </dgm:t>
    </dgm:pt>
    <dgm:pt modelId="{17A92E80-AFC7-4599-840B-5C105BA3123A}" type="sibTrans" cxnId="{D2854ABD-3443-4489-A88E-C1ACC75D5303}">
      <dgm:prSet/>
      <dgm:spPr/>
      <dgm:t>
        <a:bodyPr/>
        <a:lstStyle/>
        <a:p>
          <a:endParaRPr lang="ru-RU"/>
        </a:p>
      </dgm:t>
    </dgm:pt>
    <dgm:pt modelId="{FAD78479-8B97-4880-B24C-1BF3F2FCA618}">
      <dgm:prSet phldrT="[Текст]"/>
      <dgm:spPr/>
      <dgm:t>
        <a:bodyPr/>
        <a:lstStyle/>
        <a:p>
          <a:r>
            <a:rPr lang="ru-RU"/>
            <a:t>осознавало общественную вредность своих действий (бездействия) </a:t>
          </a:r>
        </a:p>
      </dgm:t>
    </dgm:pt>
    <dgm:pt modelId="{C123DBC3-B0AE-496B-8EC7-087E672F0BCC}" type="sibTrans" cxnId="{EEEE2714-AF44-4C82-8314-7CB4B22B37A5}">
      <dgm:prSet/>
      <dgm:spPr/>
      <dgm:t>
        <a:bodyPr/>
        <a:lstStyle/>
        <a:p>
          <a:endParaRPr lang="ru-RU"/>
        </a:p>
      </dgm:t>
    </dgm:pt>
    <dgm:pt modelId="{1FFB7108-56A6-4224-B59B-0F1425EAA7F0}" type="parTrans" cxnId="{EEEE2714-AF44-4C82-8314-7CB4B22B37A5}">
      <dgm:prSet/>
      <dgm:spPr/>
      <dgm:t>
        <a:bodyPr/>
        <a:lstStyle/>
        <a:p>
          <a:endParaRPr lang="ru-RU"/>
        </a:p>
      </dgm:t>
    </dgm:pt>
    <dgm:pt modelId="{583B30BC-DA24-4F71-862C-95E6375B165D}">
      <dgm:prSet phldrT="[Текст]"/>
      <dgm:spPr/>
      <dgm:t>
        <a:bodyPr/>
        <a:lstStyle/>
        <a:p>
          <a:r>
            <a:rPr lang="ru-RU"/>
            <a:t>желало наступления этих последствий</a:t>
          </a:r>
        </a:p>
      </dgm:t>
    </dgm:pt>
    <dgm:pt modelId="{71FAB4F3-2F00-46E2-AA62-B874ABD27E7D}" type="parTrans" cxnId="{AFE97C5F-BDFB-4C26-A8BF-C942A7AB9C31}">
      <dgm:prSet/>
      <dgm:spPr/>
      <dgm:t>
        <a:bodyPr/>
        <a:lstStyle/>
        <a:p>
          <a:endParaRPr lang="ru-RU"/>
        </a:p>
      </dgm:t>
    </dgm:pt>
    <dgm:pt modelId="{4BD60295-9C7E-43B3-B15D-DCA542BFC974}" type="sibTrans" cxnId="{AFE97C5F-BDFB-4C26-A8BF-C942A7AB9C31}">
      <dgm:prSet/>
      <dgm:spPr/>
      <dgm:t>
        <a:bodyPr/>
        <a:lstStyle/>
        <a:p>
          <a:endParaRPr lang="ru-RU"/>
        </a:p>
      </dgm:t>
    </dgm:pt>
    <dgm:pt modelId="{7C344890-06DB-4581-8693-7538476A5E37}">
      <dgm:prSet phldrT="[Текст]"/>
      <dgm:spPr/>
      <dgm:t>
        <a:bodyPr/>
        <a:lstStyle/>
        <a:p>
          <a:r>
            <a:rPr lang="ru-RU"/>
            <a:t>предвидело возможность наступления общественно-вредных последствий</a:t>
          </a:r>
        </a:p>
      </dgm:t>
    </dgm:pt>
    <dgm:pt modelId="{1C52BC7C-16D9-4FFA-9DC9-75152A0EE2C8}" type="parTrans" cxnId="{B6FAE896-8913-4FDC-8855-1ED4DB37EB0D}">
      <dgm:prSet/>
      <dgm:spPr/>
      <dgm:t>
        <a:bodyPr/>
        <a:lstStyle/>
        <a:p>
          <a:endParaRPr lang="ru-RU"/>
        </a:p>
      </dgm:t>
    </dgm:pt>
    <dgm:pt modelId="{3E6043D9-EEF1-4E88-B822-EB2C44F3B420}" type="sibTrans" cxnId="{B6FAE896-8913-4FDC-8855-1ED4DB37EB0D}">
      <dgm:prSet/>
      <dgm:spPr/>
      <dgm:t>
        <a:bodyPr/>
        <a:lstStyle/>
        <a:p>
          <a:endParaRPr lang="ru-RU"/>
        </a:p>
      </dgm:t>
    </dgm:pt>
    <dgm:pt modelId="{CA9BA039-0E35-4FAE-A4E5-AAD0EBA72C42}">
      <dgm:prSet phldrT="[Текст]"/>
      <dgm:spPr/>
      <dgm:t>
        <a:bodyPr/>
        <a:lstStyle/>
        <a:p>
          <a:r>
            <a:rPr lang="ru-RU"/>
            <a:t>не желало, но сознательно допускало возможность их наступления</a:t>
          </a:r>
        </a:p>
      </dgm:t>
    </dgm:pt>
    <dgm:pt modelId="{821CA167-3C18-4E7A-AD09-8509AC1D7EC0}" type="parTrans" cxnId="{BE042043-1755-4890-9D2D-6108CAA92E8D}">
      <dgm:prSet/>
      <dgm:spPr/>
      <dgm:t>
        <a:bodyPr/>
        <a:lstStyle/>
        <a:p>
          <a:endParaRPr lang="ru-RU"/>
        </a:p>
      </dgm:t>
    </dgm:pt>
    <dgm:pt modelId="{2E3E178F-C830-4777-9197-2314B47E29E1}" type="sibTrans" cxnId="{BE042043-1755-4890-9D2D-6108CAA92E8D}">
      <dgm:prSet/>
      <dgm:spPr/>
      <dgm:t>
        <a:bodyPr/>
        <a:lstStyle/>
        <a:p>
          <a:endParaRPr lang="ru-RU"/>
        </a:p>
      </dgm:t>
    </dgm:pt>
    <dgm:pt modelId="{24E6797D-AA09-4D10-94E4-FDCE0B3A1799}" type="pres">
      <dgm:prSet presAssocID="{9D603D1C-8B54-46DA-8D70-59E0E0670437}" presName="diagram" presStyleCnt="0">
        <dgm:presLayoutVars>
          <dgm:chPref val="1"/>
          <dgm:dir/>
          <dgm:animOne val="branch"/>
          <dgm:animLvl val="lvl"/>
          <dgm:resizeHandles val="exact"/>
        </dgm:presLayoutVars>
      </dgm:prSet>
      <dgm:spPr/>
      <dgm:t>
        <a:bodyPr/>
        <a:lstStyle/>
        <a:p>
          <a:endParaRPr lang="ru-RU"/>
        </a:p>
      </dgm:t>
    </dgm:pt>
    <dgm:pt modelId="{B406004F-B352-4B9D-B4B6-E45809BAFD3E}" type="pres">
      <dgm:prSet presAssocID="{702512BC-E7BC-43BA-A484-83679663CFA4}" presName="root1" presStyleCnt="0"/>
      <dgm:spPr/>
    </dgm:pt>
    <dgm:pt modelId="{8458A262-E95B-4587-8FC3-718F91FBC905}" type="pres">
      <dgm:prSet presAssocID="{702512BC-E7BC-43BA-A484-83679663CFA4}" presName="LevelOneTextNode" presStyleLbl="node0" presStyleIdx="0" presStyleCnt="1" custLinFactNeighborX="772" custLinFactNeighborY="4635">
        <dgm:presLayoutVars>
          <dgm:chPref val="3"/>
        </dgm:presLayoutVars>
      </dgm:prSet>
      <dgm:spPr/>
      <dgm:t>
        <a:bodyPr/>
        <a:lstStyle/>
        <a:p>
          <a:endParaRPr lang="ru-RU"/>
        </a:p>
      </dgm:t>
    </dgm:pt>
    <dgm:pt modelId="{B363B51E-A26F-4200-B848-06EA698717A3}" type="pres">
      <dgm:prSet presAssocID="{702512BC-E7BC-43BA-A484-83679663CFA4}" presName="level2hierChild" presStyleCnt="0"/>
      <dgm:spPr/>
    </dgm:pt>
    <dgm:pt modelId="{C956949F-F9DF-43B1-954D-945C92BB8C31}" type="pres">
      <dgm:prSet presAssocID="{A043DB5A-B4D9-4DB1-AA90-9442CE11E3C8}" presName="conn2-1" presStyleLbl="parChTrans1D2" presStyleIdx="0" presStyleCnt="2"/>
      <dgm:spPr/>
      <dgm:t>
        <a:bodyPr/>
        <a:lstStyle/>
        <a:p>
          <a:endParaRPr lang="ru-RU"/>
        </a:p>
      </dgm:t>
    </dgm:pt>
    <dgm:pt modelId="{4A5E9C7A-B317-42B8-BDF9-598F1642AC6B}" type="pres">
      <dgm:prSet presAssocID="{A043DB5A-B4D9-4DB1-AA90-9442CE11E3C8}" presName="connTx" presStyleLbl="parChTrans1D2" presStyleIdx="0" presStyleCnt="2"/>
      <dgm:spPr/>
      <dgm:t>
        <a:bodyPr/>
        <a:lstStyle/>
        <a:p>
          <a:endParaRPr lang="ru-RU"/>
        </a:p>
      </dgm:t>
    </dgm:pt>
    <dgm:pt modelId="{2CDB42B8-41F5-45EC-A9FD-9B04F86522CC}" type="pres">
      <dgm:prSet presAssocID="{FC087FF9-7189-48C2-A9D5-70C7ABC9F7DE}" presName="root2" presStyleCnt="0"/>
      <dgm:spPr/>
    </dgm:pt>
    <dgm:pt modelId="{EF2DA62D-1519-4407-93E1-FA1169EAF34D}" type="pres">
      <dgm:prSet presAssocID="{FC087FF9-7189-48C2-A9D5-70C7ABC9F7DE}" presName="LevelTwoTextNode" presStyleLbl="node2" presStyleIdx="0" presStyleCnt="2">
        <dgm:presLayoutVars>
          <dgm:chPref val="3"/>
        </dgm:presLayoutVars>
      </dgm:prSet>
      <dgm:spPr/>
      <dgm:t>
        <a:bodyPr/>
        <a:lstStyle/>
        <a:p>
          <a:endParaRPr lang="ru-RU"/>
        </a:p>
      </dgm:t>
    </dgm:pt>
    <dgm:pt modelId="{FE7C239E-B952-4CB1-8622-49A7B93E632D}" type="pres">
      <dgm:prSet presAssocID="{FC087FF9-7189-48C2-A9D5-70C7ABC9F7DE}" presName="level3hierChild" presStyleCnt="0"/>
      <dgm:spPr/>
    </dgm:pt>
    <dgm:pt modelId="{A7459AD9-C750-4D30-A0CB-9999E097CA75}" type="pres">
      <dgm:prSet presAssocID="{1FFB7108-56A6-4224-B59B-0F1425EAA7F0}" presName="conn2-1" presStyleLbl="parChTrans1D3" presStyleIdx="0" presStyleCnt="6"/>
      <dgm:spPr/>
      <dgm:t>
        <a:bodyPr/>
        <a:lstStyle/>
        <a:p>
          <a:endParaRPr lang="ru-RU"/>
        </a:p>
      </dgm:t>
    </dgm:pt>
    <dgm:pt modelId="{317B897C-F371-4D9C-AF1E-BBFBD159AF2E}" type="pres">
      <dgm:prSet presAssocID="{1FFB7108-56A6-4224-B59B-0F1425EAA7F0}" presName="connTx" presStyleLbl="parChTrans1D3" presStyleIdx="0" presStyleCnt="6"/>
      <dgm:spPr/>
      <dgm:t>
        <a:bodyPr/>
        <a:lstStyle/>
        <a:p>
          <a:endParaRPr lang="ru-RU"/>
        </a:p>
      </dgm:t>
    </dgm:pt>
    <dgm:pt modelId="{D6C61D4E-726D-4650-9A46-EC3E4FA51B2C}" type="pres">
      <dgm:prSet presAssocID="{FAD78479-8B97-4880-B24C-1BF3F2FCA618}" presName="root2" presStyleCnt="0"/>
      <dgm:spPr/>
    </dgm:pt>
    <dgm:pt modelId="{23A15973-EA95-4691-A257-3F9850FE465B}" type="pres">
      <dgm:prSet presAssocID="{FAD78479-8B97-4880-B24C-1BF3F2FCA618}" presName="LevelTwoTextNode" presStyleLbl="node3" presStyleIdx="0" presStyleCnt="6">
        <dgm:presLayoutVars>
          <dgm:chPref val="3"/>
        </dgm:presLayoutVars>
      </dgm:prSet>
      <dgm:spPr/>
      <dgm:t>
        <a:bodyPr/>
        <a:lstStyle/>
        <a:p>
          <a:endParaRPr lang="ru-RU"/>
        </a:p>
      </dgm:t>
    </dgm:pt>
    <dgm:pt modelId="{B3F781F2-1C28-46E7-86C9-594C9AA664ED}" type="pres">
      <dgm:prSet presAssocID="{FAD78479-8B97-4880-B24C-1BF3F2FCA618}" presName="level3hierChild" presStyleCnt="0"/>
      <dgm:spPr/>
    </dgm:pt>
    <dgm:pt modelId="{63CA7763-EF6D-41C8-BD7D-AF8C5A577449}" type="pres">
      <dgm:prSet presAssocID="{2C12BA1D-E344-474A-8024-FBEB79E978D7}" presName="conn2-1" presStyleLbl="parChTrans1D3" presStyleIdx="1" presStyleCnt="6"/>
      <dgm:spPr/>
      <dgm:t>
        <a:bodyPr/>
        <a:lstStyle/>
        <a:p>
          <a:endParaRPr lang="ru-RU"/>
        </a:p>
      </dgm:t>
    </dgm:pt>
    <dgm:pt modelId="{8C0294D8-9690-4A32-B726-43D1C5B9427E}" type="pres">
      <dgm:prSet presAssocID="{2C12BA1D-E344-474A-8024-FBEB79E978D7}" presName="connTx" presStyleLbl="parChTrans1D3" presStyleIdx="1" presStyleCnt="6"/>
      <dgm:spPr/>
      <dgm:t>
        <a:bodyPr/>
        <a:lstStyle/>
        <a:p>
          <a:endParaRPr lang="ru-RU"/>
        </a:p>
      </dgm:t>
    </dgm:pt>
    <dgm:pt modelId="{A5179421-03A8-486F-9C00-9D93BF11D118}" type="pres">
      <dgm:prSet presAssocID="{63F6E8BA-557A-440A-82DC-6B9C572C5FCE}" presName="root2" presStyleCnt="0"/>
      <dgm:spPr/>
    </dgm:pt>
    <dgm:pt modelId="{48AFDA15-A690-406F-A885-6AB82282DF72}" type="pres">
      <dgm:prSet presAssocID="{63F6E8BA-557A-440A-82DC-6B9C572C5FCE}" presName="LevelTwoTextNode" presStyleLbl="node3" presStyleIdx="1" presStyleCnt="6">
        <dgm:presLayoutVars>
          <dgm:chPref val="3"/>
        </dgm:presLayoutVars>
      </dgm:prSet>
      <dgm:spPr/>
      <dgm:t>
        <a:bodyPr/>
        <a:lstStyle/>
        <a:p>
          <a:endParaRPr lang="ru-RU"/>
        </a:p>
      </dgm:t>
    </dgm:pt>
    <dgm:pt modelId="{67168505-3D43-4CEB-B21C-55B2E1660C06}" type="pres">
      <dgm:prSet presAssocID="{63F6E8BA-557A-440A-82DC-6B9C572C5FCE}" presName="level3hierChild" presStyleCnt="0"/>
      <dgm:spPr/>
    </dgm:pt>
    <dgm:pt modelId="{A8796A2C-E080-4BDF-9CDD-39CDB8B0FB59}" type="pres">
      <dgm:prSet presAssocID="{71FAB4F3-2F00-46E2-AA62-B874ABD27E7D}" presName="conn2-1" presStyleLbl="parChTrans1D3" presStyleIdx="2" presStyleCnt="6"/>
      <dgm:spPr/>
      <dgm:t>
        <a:bodyPr/>
        <a:lstStyle/>
        <a:p>
          <a:endParaRPr lang="ru-RU"/>
        </a:p>
      </dgm:t>
    </dgm:pt>
    <dgm:pt modelId="{BF6847F3-44F3-4830-88F4-75F74AE613AC}" type="pres">
      <dgm:prSet presAssocID="{71FAB4F3-2F00-46E2-AA62-B874ABD27E7D}" presName="connTx" presStyleLbl="parChTrans1D3" presStyleIdx="2" presStyleCnt="6"/>
      <dgm:spPr/>
      <dgm:t>
        <a:bodyPr/>
        <a:lstStyle/>
        <a:p>
          <a:endParaRPr lang="ru-RU"/>
        </a:p>
      </dgm:t>
    </dgm:pt>
    <dgm:pt modelId="{A158236E-7BB8-468F-B501-1A484C797DC4}" type="pres">
      <dgm:prSet presAssocID="{583B30BC-DA24-4F71-862C-95E6375B165D}" presName="root2" presStyleCnt="0"/>
      <dgm:spPr/>
    </dgm:pt>
    <dgm:pt modelId="{BA05D01A-265F-46BE-A4D1-79501CDC3943}" type="pres">
      <dgm:prSet presAssocID="{583B30BC-DA24-4F71-862C-95E6375B165D}" presName="LevelTwoTextNode" presStyleLbl="node3" presStyleIdx="2" presStyleCnt="6" custLinFactNeighborX="807" custLinFactNeighborY="3053">
        <dgm:presLayoutVars>
          <dgm:chPref val="3"/>
        </dgm:presLayoutVars>
      </dgm:prSet>
      <dgm:spPr/>
      <dgm:t>
        <a:bodyPr/>
        <a:lstStyle/>
        <a:p>
          <a:endParaRPr lang="ru-RU"/>
        </a:p>
      </dgm:t>
    </dgm:pt>
    <dgm:pt modelId="{5E872F11-1071-4290-A940-225B7ABA84C9}" type="pres">
      <dgm:prSet presAssocID="{583B30BC-DA24-4F71-862C-95E6375B165D}" presName="level3hierChild" presStyleCnt="0"/>
      <dgm:spPr/>
    </dgm:pt>
    <dgm:pt modelId="{D8399939-744D-4E94-8855-CBB18552B6E9}" type="pres">
      <dgm:prSet presAssocID="{4EF663BA-05B9-446F-8EDD-4CE927475AA7}" presName="conn2-1" presStyleLbl="parChTrans1D2" presStyleIdx="1" presStyleCnt="2"/>
      <dgm:spPr/>
      <dgm:t>
        <a:bodyPr/>
        <a:lstStyle/>
        <a:p>
          <a:endParaRPr lang="ru-RU"/>
        </a:p>
      </dgm:t>
    </dgm:pt>
    <dgm:pt modelId="{3E7ADFD0-09A6-47D2-9C20-163A4DC4FA7D}" type="pres">
      <dgm:prSet presAssocID="{4EF663BA-05B9-446F-8EDD-4CE927475AA7}" presName="connTx" presStyleLbl="parChTrans1D2" presStyleIdx="1" presStyleCnt="2"/>
      <dgm:spPr/>
      <dgm:t>
        <a:bodyPr/>
        <a:lstStyle/>
        <a:p>
          <a:endParaRPr lang="ru-RU"/>
        </a:p>
      </dgm:t>
    </dgm:pt>
    <dgm:pt modelId="{67373F4F-0DA7-4011-ABA0-875688FE7E16}" type="pres">
      <dgm:prSet presAssocID="{A971B130-FEE1-484D-8BF4-90F8CE7EDB2B}" presName="root2" presStyleCnt="0"/>
      <dgm:spPr/>
    </dgm:pt>
    <dgm:pt modelId="{623D1AEA-4EF0-4E75-B93F-896D7AF11EE6}" type="pres">
      <dgm:prSet presAssocID="{A971B130-FEE1-484D-8BF4-90F8CE7EDB2B}" presName="LevelTwoTextNode" presStyleLbl="node2" presStyleIdx="1" presStyleCnt="2">
        <dgm:presLayoutVars>
          <dgm:chPref val="3"/>
        </dgm:presLayoutVars>
      </dgm:prSet>
      <dgm:spPr/>
      <dgm:t>
        <a:bodyPr/>
        <a:lstStyle/>
        <a:p>
          <a:endParaRPr lang="ru-RU"/>
        </a:p>
      </dgm:t>
    </dgm:pt>
    <dgm:pt modelId="{FD6369EA-8DC2-436A-A328-F3BB9861A87F}" type="pres">
      <dgm:prSet presAssocID="{A971B130-FEE1-484D-8BF4-90F8CE7EDB2B}" presName="level3hierChild" presStyleCnt="0"/>
      <dgm:spPr/>
    </dgm:pt>
    <dgm:pt modelId="{CB7848D6-8E79-4EA4-8B50-3E5564DC43BC}" type="pres">
      <dgm:prSet presAssocID="{BBC117C3-D9ED-4D02-8136-65820054831E}" presName="conn2-1" presStyleLbl="parChTrans1D3" presStyleIdx="3" presStyleCnt="6"/>
      <dgm:spPr/>
      <dgm:t>
        <a:bodyPr/>
        <a:lstStyle/>
        <a:p>
          <a:endParaRPr lang="ru-RU"/>
        </a:p>
      </dgm:t>
    </dgm:pt>
    <dgm:pt modelId="{303813A9-5C33-4B6E-93B2-D9583453B210}" type="pres">
      <dgm:prSet presAssocID="{BBC117C3-D9ED-4D02-8136-65820054831E}" presName="connTx" presStyleLbl="parChTrans1D3" presStyleIdx="3" presStyleCnt="6"/>
      <dgm:spPr/>
      <dgm:t>
        <a:bodyPr/>
        <a:lstStyle/>
        <a:p>
          <a:endParaRPr lang="ru-RU"/>
        </a:p>
      </dgm:t>
    </dgm:pt>
    <dgm:pt modelId="{6D96FBA9-285E-4237-B657-99781E0238E1}" type="pres">
      <dgm:prSet presAssocID="{36C133D7-8EAC-40F1-B7D7-969D78AB0F56}" presName="root2" presStyleCnt="0"/>
      <dgm:spPr/>
    </dgm:pt>
    <dgm:pt modelId="{16D7871D-9F04-4D57-ACE2-36529F982CD6}" type="pres">
      <dgm:prSet presAssocID="{36C133D7-8EAC-40F1-B7D7-969D78AB0F56}" presName="LevelTwoTextNode" presStyleLbl="node3" presStyleIdx="3" presStyleCnt="6">
        <dgm:presLayoutVars>
          <dgm:chPref val="3"/>
        </dgm:presLayoutVars>
      </dgm:prSet>
      <dgm:spPr/>
      <dgm:t>
        <a:bodyPr/>
        <a:lstStyle/>
        <a:p>
          <a:endParaRPr lang="ru-RU"/>
        </a:p>
      </dgm:t>
    </dgm:pt>
    <dgm:pt modelId="{45E1DF2B-9DF2-42AD-B8ED-DA3C49F14435}" type="pres">
      <dgm:prSet presAssocID="{36C133D7-8EAC-40F1-B7D7-969D78AB0F56}" presName="level3hierChild" presStyleCnt="0"/>
      <dgm:spPr/>
    </dgm:pt>
    <dgm:pt modelId="{C427A849-3F24-49DC-88A9-C3B549A4CAD1}" type="pres">
      <dgm:prSet presAssocID="{1C52BC7C-16D9-4FFA-9DC9-75152A0EE2C8}" presName="conn2-1" presStyleLbl="parChTrans1D3" presStyleIdx="4" presStyleCnt="6"/>
      <dgm:spPr/>
      <dgm:t>
        <a:bodyPr/>
        <a:lstStyle/>
        <a:p>
          <a:endParaRPr lang="ru-RU"/>
        </a:p>
      </dgm:t>
    </dgm:pt>
    <dgm:pt modelId="{3CFAE260-DC81-471A-952E-77ABF90B8C7C}" type="pres">
      <dgm:prSet presAssocID="{1C52BC7C-16D9-4FFA-9DC9-75152A0EE2C8}" presName="connTx" presStyleLbl="parChTrans1D3" presStyleIdx="4" presStyleCnt="6"/>
      <dgm:spPr/>
      <dgm:t>
        <a:bodyPr/>
        <a:lstStyle/>
        <a:p>
          <a:endParaRPr lang="ru-RU"/>
        </a:p>
      </dgm:t>
    </dgm:pt>
    <dgm:pt modelId="{84F41F19-FA96-4464-8F44-85ED48C8C856}" type="pres">
      <dgm:prSet presAssocID="{7C344890-06DB-4581-8693-7538476A5E37}" presName="root2" presStyleCnt="0"/>
      <dgm:spPr/>
    </dgm:pt>
    <dgm:pt modelId="{6EA98969-7C8A-45C1-A0DF-5EAAE39EBAF2}" type="pres">
      <dgm:prSet presAssocID="{7C344890-06DB-4581-8693-7538476A5E37}" presName="LevelTwoTextNode" presStyleLbl="node3" presStyleIdx="4" presStyleCnt="6">
        <dgm:presLayoutVars>
          <dgm:chPref val="3"/>
        </dgm:presLayoutVars>
      </dgm:prSet>
      <dgm:spPr/>
      <dgm:t>
        <a:bodyPr/>
        <a:lstStyle/>
        <a:p>
          <a:endParaRPr lang="ru-RU"/>
        </a:p>
      </dgm:t>
    </dgm:pt>
    <dgm:pt modelId="{3ECC8235-2B9A-48D3-A7E0-22479321AA85}" type="pres">
      <dgm:prSet presAssocID="{7C344890-06DB-4581-8693-7538476A5E37}" presName="level3hierChild" presStyleCnt="0"/>
      <dgm:spPr/>
    </dgm:pt>
    <dgm:pt modelId="{DD321DD4-7DAF-4B34-B751-E34B887F6249}" type="pres">
      <dgm:prSet presAssocID="{821CA167-3C18-4E7A-AD09-8509AC1D7EC0}" presName="conn2-1" presStyleLbl="parChTrans1D3" presStyleIdx="5" presStyleCnt="6"/>
      <dgm:spPr/>
      <dgm:t>
        <a:bodyPr/>
        <a:lstStyle/>
        <a:p>
          <a:endParaRPr lang="ru-RU"/>
        </a:p>
      </dgm:t>
    </dgm:pt>
    <dgm:pt modelId="{37116F76-A95F-404C-91B2-93E2122722D2}" type="pres">
      <dgm:prSet presAssocID="{821CA167-3C18-4E7A-AD09-8509AC1D7EC0}" presName="connTx" presStyleLbl="parChTrans1D3" presStyleIdx="5" presStyleCnt="6"/>
      <dgm:spPr/>
      <dgm:t>
        <a:bodyPr/>
        <a:lstStyle/>
        <a:p>
          <a:endParaRPr lang="ru-RU"/>
        </a:p>
      </dgm:t>
    </dgm:pt>
    <dgm:pt modelId="{77C9D0F6-9F3A-4C48-AFE3-758184AC092D}" type="pres">
      <dgm:prSet presAssocID="{CA9BA039-0E35-4FAE-A4E5-AAD0EBA72C42}" presName="root2" presStyleCnt="0"/>
      <dgm:spPr/>
    </dgm:pt>
    <dgm:pt modelId="{00276B4E-6493-4038-B8A1-371E6E76E0A8}" type="pres">
      <dgm:prSet presAssocID="{CA9BA039-0E35-4FAE-A4E5-AAD0EBA72C42}" presName="LevelTwoTextNode" presStyleLbl="node3" presStyleIdx="5" presStyleCnt="6">
        <dgm:presLayoutVars>
          <dgm:chPref val="3"/>
        </dgm:presLayoutVars>
      </dgm:prSet>
      <dgm:spPr/>
      <dgm:t>
        <a:bodyPr/>
        <a:lstStyle/>
        <a:p>
          <a:endParaRPr lang="ru-RU"/>
        </a:p>
      </dgm:t>
    </dgm:pt>
    <dgm:pt modelId="{75F79DFD-1AD8-4114-B3C4-68A11AEBAF0F}" type="pres">
      <dgm:prSet presAssocID="{CA9BA039-0E35-4FAE-A4E5-AAD0EBA72C42}" presName="level3hierChild" presStyleCnt="0"/>
      <dgm:spPr/>
    </dgm:pt>
  </dgm:ptLst>
  <dgm:cxnLst>
    <dgm:cxn modelId="{EEEE2714-AF44-4C82-8314-7CB4B22B37A5}" srcId="{FC087FF9-7189-48C2-A9D5-70C7ABC9F7DE}" destId="{FAD78479-8B97-4880-B24C-1BF3F2FCA618}" srcOrd="0" destOrd="0" parTransId="{1FFB7108-56A6-4224-B59B-0F1425EAA7F0}" sibTransId="{C123DBC3-B0AE-496B-8EC7-087E672F0BCC}"/>
    <dgm:cxn modelId="{3D3078D0-9CA5-4E0A-89AF-BDEF3CCE048E}" type="presOf" srcId="{A971B130-FEE1-484D-8BF4-90F8CE7EDB2B}" destId="{623D1AEA-4EF0-4E75-B93F-896D7AF11EE6}" srcOrd="0" destOrd="0" presId="urn:microsoft.com/office/officeart/2005/8/layout/hierarchy2"/>
    <dgm:cxn modelId="{D6525946-5C3D-45A6-8DC7-D2463ADC8374}" type="presOf" srcId="{702512BC-E7BC-43BA-A484-83679663CFA4}" destId="{8458A262-E95B-4587-8FC3-718F91FBC905}" srcOrd="0" destOrd="0" presId="urn:microsoft.com/office/officeart/2005/8/layout/hierarchy2"/>
    <dgm:cxn modelId="{40DE18FC-B40A-433C-8C43-80A0CFB489C9}" type="presOf" srcId="{2C12BA1D-E344-474A-8024-FBEB79E978D7}" destId="{8C0294D8-9690-4A32-B726-43D1C5B9427E}" srcOrd="1" destOrd="0" presId="urn:microsoft.com/office/officeart/2005/8/layout/hierarchy2"/>
    <dgm:cxn modelId="{F4A4B07D-384C-42CD-86BF-CF861C767078}" type="presOf" srcId="{9D603D1C-8B54-46DA-8D70-59E0E0670437}" destId="{24E6797D-AA09-4D10-94E4-FDCE0B3A1799}" srcOrd="0" destOrd="0" presId="urn:microsoft.com/office/officeart/2005/8/layout/hierarchy2"/>
    <dgm:cxn modelId="{B05F2605-C0F7-4827-A113-C3DC95B22B4A}" type="presOf" srcId="{7C344890-06DB-4581-8693-7538476A5E37}" destId="{6EA98969-7C8A-45C1-A0DF-5EAAE39EBAF2}" srcOrd="0" destOrd="0" presId="urn:microsoft.com/office/officeart/2005/8/layout/hierarchy2"/>
    <dgm:cxn modelId="{BE042043-1755-4890-9D2D-6108CAA92E8D}" srcId="{A971B130-FEE1-484D-8BF4-90F8CE7EDB2B}" destId="{CA9BA039-0E35-4FAE-A4E5-AAD0EBA72C42}" srcOrd="2" destOrd="0" parTransId="{821CA167-3C18-4E7A-AD09-8509AC1D7EC0}" sibTransId="{2E3E178F-C830-4777-9197-2314B47E29E1}"/>
    <dgm:cxn modelId="{B7AD47ED-5CCE-4091-97DC-4379F1C5EE3C}" type="presOf" srcId="{71FAB4F3-2F00-46E2-AA62-B874ABD27E7D}" destId="{A8796A2C-E080-4BDF-9CDD-39CDB8B0FB59}" srcOrd="0" destOrd="0" presId="urn:microsoft.com/office/officeart/2005/8/layout/hierarchy2"/>
    <dgm:cxn modelId="{DBFF7CE7-B362-44B3-BD73-D11AA76A4E6F}" type="presOf" srcId="{63F6E8BA-557A-440A-82DC-6B9C572C5FCE}" destId="{48AFDA15-A690-406F-A885-6AB82282DF72}" srcOrd="0" destOrd="0" presId="urn:microsoft.com/office/officeart/2005/8/layout/hierarchy2"/>
    <dgm:cxn modelId="{2B6BB7E5-6E79-4502-A7B5-A9B6B9AB068F}" type="presOf" srcId="{1C52BC7C-16D9-4FFA-9DC9-75152A0EE2C8}" destId="{3CFAE260-DC81-471A-952E-77ABF90B8C7C}" srcOrd="1" destOrd="0" presId="urn:microsoft.com/office/officeart/2005/8/layout/hierarchy2"/>
    <dgm:cxn modelId="{4A1EB715-87B6-4596-8F1B-61FF9DFE5028}" type="presOf" srcId="{BBC117C3-D9ED-4D02-8136-65820054831E}" destId="{CB7848D6-8E79-4EA4-8B50-3E5564DC43BC}" srcOrd="0" destOrd="0" presId="urn:microsoft.com/office/officeart/2005/8/layout/hierarchy2"/>
    <dgm:cxn modelId="{5B5AC5DA-6CB6-471F-9B26-291C6A585932}" type="presOf" srcId="{CA9BA039-0E35-4FAE-A4E5-AAD0EBA72C42}" destId="{00276B4E-6493-4038-B8A1-371E6E76E0A8}" srcOrd="0" destOrd="0" presId="urn:microsoft.com/office/officeart/2005/8/layout/hierarchy2"/>
    <dgm:cxn modelId="{B42327EC-27B1-4BDA-9D25-BA92D8818EE8}" type="presOf" srcId="{2C12BA1D-E344-474A-8024-FBEB79E978D7}" destId="{63CA7763-EF6D-41C8-BD7D-AF8C5A577449}" srcOrd="0" destOrd="0" presId="urn:microsoft.com/office/officeart/2005/8/layout/hierarchy2"/>
    <dgm:cxn modelId="{C6ED4726-DD01-4BAC-88CF-949AFDAD7720}" type="presOf" srcId="{FAD78479-8B97-4880-B24C-1BF3F2FCA618}" destId="{23A15973-EA95-4691-A257-3F9850FE465B}" srcOrd="0" destOrd="0" presId="urn:microsoft.com/office/officeart/2005/8/layout/hierarchy2"/>
    <dgm:cxn modelId="{790E0ECB-9A8C-4127-9F36-F65F8E946E4F}" type="presOf" srcId="{821CA167-3C18-4E7A-AD09-8509AC1D7EC0}" destId="{DD321DD4-7DAF-4B34-B751-E34B887F6249}" srcOrd="0" destOrd="0" presId="urn:microsoft.com/office/officeart/2005/8/layout/hierarchy2"/>
    <dgm:cxn modelId="{184637D0-FB48-4684-8C14-C56436034CE3}" type="presOf" srcId="{FC087FF9-7189-48C2-A9D5-70C7ABC9F7DE}" destId="{EF2DA62D-1519-4407-93E1-FA1169EAF34D}" srcOrd="0" destOrd="0" presId="urn:microsoft.com/office/officeart/2005/8/layout/hierarchy2"/>
    <dgm:cxn modelId="{AA02E433-68E3-4B1A-93F8-3DFD67172327}" type="presOf" srcId="{36C133D7-8EAC-40F1-B7D7-969D78AB0F56}" destId="{16D7871D-9F04-4D57-ACE2-36529F982CD6}" srcOrd="0" destOrd="0" presId="urn:microsoft.com/office/officeart/2005/8/layout/hierarchy2"/>
    <dgm:cxn modelId="{E7A393B5-9037-4F00-9DAD-1FE604341993}" type="presOf" srcId="{1FFB7108-56A6-4224-B59B-0F1425EAA7F0}" destId="{A7459AD9-C750-4D30-A0CB-9999E097CA75}" srcOrd="0" destOrd="0" presId="urn:microsoft.com/office/officeart/2005/8/layout/hierarchy2"/>
    <dgm:cxn modelId="{99B3CC85-0889-4D10-9042-F0F82971109E}" type="presOf" srcId="{71FAB4F3-2F00-46E2-AA62-B874ABD27E7D}" destId="{BF6847F3-44F3-4830-88F4-75F74AE613AC}" srcOrd="1" destOrd="0" presId="urn:microsoft.com/office/officeart/2005/8/layout/hierarchy2"/>
    <dgm:cxn modelId="{4A43F26E-0964-4FDC-8F1A-B8DAD30516D4}" srcId="{702512BC-E7BC-43BA-A484-83679663CFA4}" destId="{A971B130-FEE1-484D-8BF4-90F8CE7EDB2B}" srcOrd="1" destOrd="0" parTransId="{4EF663BA-05B9-446F-8EDD-4CE927475AA7}" sibTransId="{3FAC1CC4-75D0-4676-A6C6-892315019A60}"/>
    <dgm:cxn modelId="{443785C0-F8C9-4B2D-A29A-13D1B7088275}" type="presOf" srcId="{583B30BC-DA24-4F71-862C-95E6375B165D}" destId="{BA05D01A-265F-46BE-A4D1-79501CDC3943}" srcOrd="0" destOrd="0" presId="urn:microsoft.com/office/officeart/2005/8/layout/hierarchy2"/>
    <dgm:cxn modelId="{005242A8-EEA7-4649-9763-F6E9D1247311}" type="presOf" srcId="{A043DB5A-B4D9-4DB1-AA90-9442CE11E3C8}" destId="{C956949F-F9DF-43B1-954D-945C92BB8C31}" srcOrd="0" destOrd="0" presId="urn:microsoft.com/office/officeart/2005/8/layout/hierarchy2"/>
    <dgm:cxn modelId="{67B7DBA2-47BB-4D68-A99A-2249A79A9B78}" type="presOf" srcId="{4EF663BA-05B9-446F-8EDD-4CE927475AA7}" destId="{D8399939-744D-4E94-8855-CBB18552B6E9}" srcOrd="0" destOrd="0" presId="urn:microsoft.com/office/officeart/2005/8/layout/hierarchy2"/>
    <dgm:cxn modelId="{AFE97C5F-BDFB-4C26-A8BF-C942A7AB9C31}" srcId="{FC087FF9-7189-48C2-A9D5-70C7ABC9F7DE}" destId="{583B30BC-DA24-4F71-862C-95E6375B165D}" srcOrd="2" destOrd="0" parTransId="{71FAB4F3-2F00-46E2-AA62-B874ABD27E7D}" sibTransId="{4BD60295-9C7E-43B3-B15D-DCA542BFC974}"/>
    <dgm:cxn modelId="{D2854ABD-3443-4489-A88E-C1ACC75D5303}" srcId="{A971B130-FEE1-484D-8BF4-90F8CE7EDB2B}" destId="{36C133D7-8EAC-40F1-B7D7-969D78AB0F56}" srcOrd="0" destOrd="0" parTransId="{BBC117C3-D9ED-4D02-8136-65820054831E}" sibTransId="{17A92E80-AFC7-4599-840B-5C105BA3123A}"/>
    <dgm:cxn modelId="{EEA83086-F2D2-4D52-842F-64E6AA8B5C61}" type="presOf" srcId="{4EF663BA-05B9-446F-8EDD-4CE927475AA7}" destId="{3E7ADFD0-09A6-47D2-9C20-163A4DC4FA7D}" srcOrd="1" destOrd="0" presId="urn:microsoft.com/office/officeart/2005/8/layout/hierarchy2"/>
    <dgm:cxn modelId="{3438483C-979A-4F28-9403-507A0A71B8F7}" srcId="{9D603D1C-8B54-46DA-8D70-59E0E0670437}" destId="{702512BC-E7BC-43BA-A484-83679663CFA4}" srcOrd="0" destOrd="0" parTransId="{FC6D7E7D-0954-4298-83DA-46F0FFB89E26}" sibTransId="{A8B05CD8-52A4-49C9-A8E0-C040B77175D9}"/>
    <dgm:cxn modelId="{55D7C72B-4290-4136-8B8C-3F1274A19A2E}" srcId="{FC087FF9-7189-48C2-A9D5-70C7ABC9F7DE}" destId="{63F6E8BA-557A-440A-82DC-6B9C572C5FCE}" srcOrd="1" destOrd="0" parTransId="{2C12BA1D-E344-474A-8024-FBEB79E978D7}" sibTransId="{0030D1A5-A934-4EE2-9B9E-ACE279746D6C}"/>
    <dgm:cxn modelId="{D16BC703-51DF-4C7A-8B6C-EAB22D887120}" type="presOf" srcId="{A043DB5A-B4D9-4DB1-AA90-9442CE11E3C8}" destId="{4A5E9C7A-B317-42B8-BDF9-598F1642AC6B}" srcOrd="1" destOrd="0" presId="urn:microsoft.com/office/officeart/2005/8/layout/hierarchy2"/>
    <dgm:cxn modelId="{B6FAE896-8913-4FDC-8855-1ED4DB37EB0D}" srcId="{A971B130-FEE1-484D-8BF4-90F8CE7EDB2B}" destId="{7C344890-06DB-4581-8693-7538476A5E37}" srcOrd="1" destOrd="0" parTransId="{1C52BC7C-16D9-4FFA-9DC9-75152A0EE2C8}" sibTransId="{3E6043D9-EEF1-4E88-B822-EB2C44F3B420}"/>
    <dgm:cxn modelId="{471F2193-FEB0-49E0-A0F9-900FE3A9F61F}" type="presOf" srcId="{1C52BC7C-16D9-4FFA-9DC9-75152A0EE2C8}" destId="{C427A849-3F24-49DC-88A9-C3B549A4CAD1}" srcOrd="0" destOrd="0" presId="urn:microsoft.com/office/officeart/2005/8/layout/hierarchy2"/>
    <dgm:cxn modelId="{63C0342C-BFC3-43C7-A871-F89DF3B6FFDE}" type="presOf" srcId="{821CA167-3C18-4E7A-AD09-8509AC1D7EC0}" destId="{37116F76-A95F-404C-91B2-93E2122722D2}" srcOrd="1" destOrd="0" presId="urn:microsoft.com/office/officeart/2005/8/layout/hierarchy2"/>
    <dgm:cxn modelId="{C9593BD1-4E3C-461C-B194-AAEB28F3A576}" type="presOf" srcId="{1FFB7108-56A6-4224-B59B-0F1425EAA7F0}" destId="{317B897C-F371-4D9C-AF1E-BBFBD159AF2E}" srcOrd="1" destOrd="0" presId="urn:microsoft.com/office/officeart/2005/8/layout/hierarchy2"/>
    <dgm:cxn modelId="{E8DDC2C5-77EB-47AE-914D-80503B869972}" type="presOf" srcId="{BBC117C3-D9ED-4D02-8136-65820054831E}" destId="{303813A9-5C33-4B6E-93B2-D9583453B210}" srcOrd="1" destOrd="0" presId="urn:microsoft.com/office/officeart/2005/8/layout/hierarchy2"/>
    <dgm:cxn modelId="{F4EB8B4A-AAD8-4593-B777-6E2159CEABD6}" srcId="{702512BC-E7BC-43BA-A484-83679663CFA4}" destId="{FC087FF9-7189-48C2-A9D5-70C7ABC9F7DE}" srcOrd="0" destOrd="0" parTransId="{A043DB5A-B4D9-4DB1-AA90-9442CE11E3C8}" sibTransId="{B3F65B6E-B627-48E1-BAC8-4FF8E06AB2E4}"/>
    <dgm:cxn modelId="{DE732669-9507-4D7F-BD50-8F82F580061E}" type="presParOf" srcId="{24E6797D-AA09-4D10-94E4-FDCE0B3A1799}" destId="{B406004F-B352-4B9D-B4B6-E45809BAFD3E}" srcOrd="0" destOrd="0" presId="urn:microsoft.com/office/officeart/2005/8/layout/hierarchy2"/>
    <dgm:cxn modelId="{9DFF8D36-AD81-4905-9561-116F2371F45F}" type="presParOf" srcId="{B406004F-B352-4B9D-B4B6-E45809BAFD3E}" destId="{8458A262-E95B-4587-8FC3-718F91FBC905}" srcOrd="0" destOrd="0" presId="urn:microsoft.com/office/officeart/2005/8/layout/hierarchy2"/>
    <dgm:cxn modelId="{E8EB9DA3-A238-4ED5-9C15-454D1F007A66}" type="presParOf" srcId="{B406004F-B352-4B9D-B4B6-E45809BAFD3E}" destId="{B363B51E-A26F-4200-B848-06EA698717A3}" srcOrd="1" destOrd="0" presId="urn:microsoft.com/office/officeart/2005/8/layout/hierarchy2"/>
    <dgm:cxn modelId="{510C0437-7E8F-487D-BEC8-6C0892BD15CB}" type="presParOf" srcId="{B363B51E-A26F-4200-B848-06EA698717A3}" destId="{C956949F-F9DF-43B1-954D-945C92BB8C31}" srcOrd="0" destOrd="0" presId="urn:microsoft.com/office/officeart/2005/8/layout/hierarchy2"/>
    <dgm:cxn modelId="{0AC14996-DF1A-496C-A7FB-29F19F8C9F9D}" type="presParOf" srcId="{C956949F-F9DF-43B1-954D-945C92BB8C31}" destId="{4A5E9C7A-B317-42B8-BDF9-598F1642AC6B}" srcOrd="0" destOrd="0" presId="urn:microsoft.com/office/officeart/2005/8/layout/hierarchy2"/>
    <dgm:cxn modelId="{EC1B596F-1CEA-4246-8F46-2839D17FF2AB}" type="presParOf" srcId="{B363B51E-A26F-4200-B848-06EA698717A3}" destId="{2CDB42B8-41F5-45EC-A9FD-9B04F86522CC}" srcOrd="1" destOrd="0" presId="urn:microsoft.com/office/officeart/2005/8/layout/hierarchy2"/>
    <dgm:cxn modelId="{D2BB65E5-A18C-4483-99CA-5E1FC82DC661}" type="presParOf" srcId="{2CDB42B8-41F5-45EC-A9FD-9B04F86522CC}" destId="{EF2DA62D-1519-4407-93E1-FA1169EAF34D}" srcOrd="0" destOrd="0" presId="urn:microsoft.com/office/officeart/2005/8/layout/hierarchy2"/>
    <dgm:cxn modelId="{DFE10DC2-1484-4126-B3E9-622877403754}" type="presParOf" srcId="{2CDB42B8-41F5-45EC-A9FD-9B04F86522CC}" destId="{FE7C239E-B952-4CB1-8622-49A7B93E632D}" srcOrd="1" destOrd="0" presId="urn:microsoft.com/office/officeart/2005/8/layout/hierarchy2"/>
    <dgm:cxn modelId="{72532380-48E6-4BFC-9969-9132122630E0}" type="presParOf" srcId="{FE7C239E-B952-4CB1-8622-49A7B93E632D}" destId="{A7459AD9-C750-4D30-A0CB-9999E097CA75}" srcOrd="0" destOrd="0" presId="urn:microsoft.com/office/officeart/2005/8/layout/hierarchy2"/>
    <dgm:cxn modelId="{3BF1FD1B-C572-4B2C-A96E-8DE5C6339FB0}" type="presParOf" srcId="{A7459AD9-C750-4D30-A0CB-9999E097CA75}" destId="{317B897C-F371-4D9C-AF1E-BBFBD159AF2E}" srcOrd="0" destOrd="0" presId="urn:microsoft.com/office/officeart/2005/8/layout/hierarchy2"/>
    <dgm:cxn modelId="{104DA079-3CB7-4DC5-936A-4F8822507114}" type="presParOf" srcId="{FE7C239E-B952-4CB1-8622-49A7B93E632D}" destId="{D6C61D4E-726D-4650-9A46-EC3E4FA51B2C}" srcOrd="1" destOrd="0" presId="urn:microsoft.com/office/officeart/2005/8/layout/hierarchy2"/>
    <dgm:cxn modelId="{1738EE66-DD7B-406C-B75E-7A82B470A955}" type="presParOf" srcId="{D6C61D4E-726D-4650-9A46-EC3E4FA51B2C}" destId="{23A15973-EA95-4691-A257-3F9850FE465B}" srcOrd="0" destOrd="0" presId="urn:microsoft.com/office/officeart/2005/8/layout/hierarchy2"/>
    <dgm:cxn modelId="{C97E7244-FCC6-40C7-B220-56C98A96E07E}" type="presParOf" srcId="{D6C61D4E-726D-4650-9A46-EC3E4FA51B2C}" destId="{B3F781F2-1C28-46E7-86C9-594C9AA664ED}" srcOrd="1" destOrd="0" presId="urn:microsoft.com/office/officeart/2005/8/layout/hierarchy2"/>
    <dgm:cxn modelId="{18BD364F-DB56-4616-9354-09B81599BAD2}" type="presParOf" srcId="{FE7C239E-B952-4CB1-8622-49A7B93E632D}" destId="{63CA7763-EF6D-41C8-BD7D-AF8C5A577449}" srcOrd="2" destOrd="0" presId="urn:microsoft.com/office/officeart/2005/8/layout/hierarchy2"/>
    <dgm:cxn modelId="{BBFFE3DF-1D4E-40E2-A577-91FE6C470EA4}" type="presParOf" srcId="{63CA7763-EF6D-41C8-BD7D-AF8C5A577449}" destId="{8C0294D8-9690-4A32-B726-43D1C5B9427E}" srcOrd="0" destOrd="0" presId="urn:microsoft.com/office/officeart/2005/8/layout/hierarchy2"/>
    <dgm:cxn modelId="{F6C28E05-CA57-4B67-A069-0D0EC4A3CFE7}" type="presParOf" srcId="{FE7C239E-B952-4CB1-8622-49A7B93E632D}" destId="{A5179421-03A8-486F-9C00-9D93BF11D118}" srcOrd="3" destOrd="0" presId="urn:microsoft.com/office/officeart/2005/8/layout/hierarchy2"/>
    <dgm:cxn modelId="{CAFD3A81-CF11-422B-9C8D-9EF18DE97C19}" type="presParOf" srcId="{A5179421-03A8-486F-9C00-9D93BF11D118}" destId="{48AFDA15-A690-406F-A885-6AB82282DF72}" srcOrd="0" destOrd="0" presId="urn:microsoft.com/office/officeart/2005/8/layout/hierarchy2"/>
    <dgm:cxn modelId="{BAB5DCB1-E429-4EE1-8657-E9302C56DECF}" type="presParOf" srcId="{A5179421-03A8-486F-9C00-9D93BF11D118}" destId="{67168505-3D43-4CEB-B21C-55B2E1660C06}" srcOrd="1" destOrd="0" presId="urn:microsoft.com/office/officeart/2005/8/layout/hierarchy2"/>
    <dgm:cxn modelId="{E67BB84F-D8E2-4A55-917C-6CEACE17ABCA}" type="presParOf" srcId="{FE7C239E-B952-4CB1-8622-49A7B93E632D}" destId="{A8796A2C-E080-4BDF-9CDD-39CDB8B0FB59}" srcOrd="4" destOrd="0" presId="urn:microsoft.com/office/officeart/2005/8/layout/hierarchy2"/>
    <dgm:cxn modelId="{9BEF3501-5F18-4A42-B516-FDBF33459FCE}" type="presParOf" srcId="{A8796A2C-E080-4BDF-9CDD-39CDB8B0FB59}" destId="{BF6847F3-44F3-4830-88F4-75F74AE613AC}" srcOrd="0" destOrd="0" presId="urn:microsoft.com/office/officeart/2005/8/layout/hierarchy2"/>
    <dgm:cxn modelId="{2BAB6EF2-BF61-46C9-9996-C44ECB611436}" type="presParOf" srcId="{FE7C239E-B952-4CB1-8622-49A7B93E632D}" destId="{A158236E-7BB8-468F-B501-1A484C797DC4}" srcOrd="5" destOrd="0" presId="urn:microsoft.com/office/officeart/2005/8/layout/hierarchy2"/>
    <dgm:cxn modelId="{80A0C499-B8B6-4621-ABB2-11B2CD373D14}" type="presParOf" srcId="{A158236E-7BB8-468F-B501-1A484C797DC4}" destId="{BA05D01A-265F-46BE-A4D1-79501CDC3943}" srcOrd="0" destOrd="0" presId="urn:microsoft.com/office/officeart/2005/8/layout/hierarchy2"/>
    <dgm:cxn modelId="{05C15010-562F-4DBB-AE19-542B5BA9212E}" type="presParOf" srcId="{A158236E-7BB8-468F-B501-1A484C797DC4}" destId="{5E872F11-1071-4290-A940-225B7ABA84C9}" srcOrd="1" destOrd="0" presId="urn:microsoft.com/office/officeart/2005/8/layout/hierarchy2"/>
    <dgm:cxn modelId="{B71FC5B5-A9CB-46BE-8988-AF03AD977F2C}" type="presParOf" srcId="{B363B51E-A26F-4200-B848-06EA698717A3}" destId="{D8399939-744D-4E94-8855-CBB18552B6E9}" srcOrd="2" destOrd="0" presId="urn:microsoft.com/office/officeart/2005/8/layout/hierarchy2"/>
    <dgm:cxn modelId="{67D78C1F-5A58-47B2-9BDF-C71BCDAE1217}" type="presParOf" srcId="{D8399939-744D-4E94-8855-CBB18552B6E9}" destId="{3E7ADFD0-09A6-47D2-9C20-163A4DC4FA7D}" srcOrd="0" destOrd="0" presId="urn:microsoft.com/office/officeart/2005/8/layout/hierarchy2"/>
    <dgm:cxn modelId="{51CF6CC6-A339-4B55-9DB3-207136514176}" type="presParOf" srcId="{B363B51E-A26F-4200-B848-06EA698717A3}" destId="{67373F4F-0DA7-4011-ABA0-875688FE7E16}" srcOrd="3" destOrd="0" presId="urn:microsoft.com/office/officeart/2005/8/layout/hierarchy2"/>
    <dgm:cxn modelId="{A630F7F7-935E-407D-BBEA-7C177A944548}" type="presParOf" srcId="{67373F4F-0DA7-4011-ABA0-875688FE7E16}" destId="{623D1AEA-4EF0-4E75-B93F-896D7AF11EE6}" srcOrd="0" destOrd="0" presId="urn:microsoft.com/office/officeart/2005/8/layout/hierarchy2"/>
    <dgm:cxn modelId="{241D5130-4ACA-4843-93A2-814CF5605307}" type="presParOf" srcId="{67373F4F-0DA7-4011-ABA0-875688FE7E16}" destId="{FD6369EA-8DC2-436A-A328-F3BB9861A87F}" srcOrd="1" destOrd="0" presId="urn:microsoft.com/office/officeart/2005/8/layout/hierarchy2"/>
    <dgm:cxn modelId="{FD3166A4-0F1B-4AA2-BFCF-257F97866EE8}" type="presParOf" srcId="{FD6369EA-8DC2-436A-A328-F3BB9861A87F}" destId="{CB7848D6-8E79-4EA4-8B50-3E5564DC43BC}" srcOrd="0" destOrd="0" presId="urn:microsoft.com/office/officeart/2005/8/layout/hierarchy2"/>
    <dgm:cxn modelId="{3AAAEDEC-7F39-4855-925D-EA6D9A9904B7}" type="presParOf" srcId="{CB7848D6-8E79-4EA4-8B50-3E5564DC43BC}" destId="{303813A9-5C33-4B6E-93B2-D9583453B210}" srcOrd="0" destOrd="0" presId="urn:microsoft.com/office/officeart/2005/8/layout/hierarchy2"/>
    <dgm:cxn modelId="{AFE39D09-A3A2-4932-8D28-4A035BB2FF1E}" type="presParOf" srcId="{FD6369EA-8DC2-436A-A328-F3BB9861A87F}" destId="{6D96FBA9-285E-4237-B657-99781E0238E1}" srcOrd="1" destOrd="0" presId="urn:microsoft.com/office/officeart/2005/8/layout/hierarchy2"/>
    <dgm:cxn modelId="{3857EC21-40E4-45D4-A81E-F2871148B14B}" type="presParOf" srcId="{6D96FBA9-285E-4237-B657-99781E0238E1}" destId="{16D7871D-9F04-4D57-ACE2-36529F982CD6}" srcOrd="0" destOrd="0" presId="urn:microsoft.com/office/officeart/2005/8/layout/hierarchy2"/>
    <dgm:cxn modelId="{9E706D6D-6075-44C2-8D82-50DF6CC7D69C}" type="presParOf" srcId="{6D96FBA9-285E-4237-B657-99781E0238E1}" destId="{45E1DF2B-9DF2-42AD-B8ED-DA3C49F14435}" srcOrd="1" destOrd="0" presId="urn:microsoft.com/office/officeart/2005/8/layout/hierarchy2"/>
    <dgm:cxn modelId="{CE6E7D03-C20E-4A42-B644-FDECD2683731}" type="presParOf" srcId="{FD6369EA-8DC2-436A-A328-F3BB9861A87F}" destId="{C427A849-3F24-49DC-88A9-C3B549A4CAD1}" srcOrd="2" destOrd="0" presId="urn:microsoft.com/office/officeart/2005/8/layout/hierarchy2"/>
    <dgm:cxn modelId="{E3CB266B-B328-4BF5-BF40-D7B357C8F42E}" type="presParOf" srcId="{C427A849-3F24-49DC-88A9-C3B549A4CAD1}" destId="{3CFAE260-DC81-471A-952E-77ABF90B8C7C}" srcOrd="0" destOrd="0" presId="urn:microsoft.com/office/officeart/2005/8/layout/hierarchy2"/>
    <dgm:cxn modelId="{11C34CC7-7D67-42C0-AEEF-5D1C61640F1A}" type="presParOf" srcId="{FD6369EA-8DC2-436A-A328-F3BB9861A87F}" destId="{84F41F19-FA96-4464-8F44-85ED48C8C856}" srcOrd="3" destOrd="0" presId="urn:microsoft.com/office/officeart/2005/8/layout/hierarchy2"/>
    <dgm:cxn modelId="{DE895725-3960-452B-B236-C79F9AF422E9}" type="presParOf" srcId="{84F41F19-FA96-4464-8F44-85ED48C8C856}" destId="{6EA98969-7C8A-45C1-A0DF-5EAAE39EBAF2}" srcOrd="0" destOrd="0" presId="urn:microsoft.com/office/officeart/2005/8/layout/hierarchy2"/>
    <dgm:cxn modelId="{C3D313B0-2056-4598-B0D0-B4EAB912E3B0}" type="presParOf" srcId="{84F41F19-FA96-4464-8F44-85ED48C8C856}" destId="{3ECC8235-2B9A-48D3-A7E0-22479321AA85}" srcOrd="1" destOrd="0" presId="urn:microsoft.com/office/officeart/2005/8/layout/hierarchy2"/>
    <dgm:cxn modelId="{CF2A3100-A259-4F48-91D9-4A51E08BBC2C}" type="presParOf" srcId="{FD6369EA-8DC2-436A-A328-F3BB9861A87F}" destId="{DD321DD4-7DAF-4B34-B751-E34B887F6249}" srcOrd="4" destOrd="0" presId="urn:microsoft.com/office/officeart/2005/8/layout/hierarchy2"/>
    <dgm:cxn modelId="{19AEFCB9-FB0C-438C-AD5E-4413546AC9EA}" type="presParOf" srcId="{DD321DD4-7DAF-4B34-B751-E34B887F6249}" destId="{37116F76-A95F-404C-91B2-93E2122722D2}" srcOrd="0" destOrd="0" presId="urn:microsoft.com/office/officeart/2005/8/layout/hierarchy2"/>
    <dgm:cxn modelId="{A1F13987-8AF6-4A96-8F43-6553C68BCA56}" type="presParOf" srcId="{FD6369EA-8DC2-436A-A328-F3BB9861A87F}" destId="{77C9D0F6-9F3A-4C48-AFE3-758184AC092D}" srcOrd="5" destOrd="0" presId="urn:microsoft.com/office/officeart/2005/8/layout/hierarchy2"/>
    <dgm:cxn modelId="{A703CF5F-09CA-488F-9CA4-0C07DC67AFC0}" type="presParOf" srcId="{77C9D0F6-9F3A-4C48-AFE3-758184AC092D}" destId="{00276B4E-6493-4038-B8A1-371E6E76E0A8}" srcOrd="0" destOrd="0" presId="urn:microsoft.com/office/officeart/2005/8/layout/hierarchy2"/>
    <dgm:cxn modelId="{83E24251-1C4D-4FC2-B260-731EF384249F}" type="presParOf" srcId="{77C9D0F6-9F3A-4C48-AFE3-758184AC092D}" destId="{75F79DFD-1AD8-4114-B3C4-68A11AEBAF0F}" srcOrd="1" destOrd="0" presId="urn:microsoft.com/office/officeart/2005/8/layout/hierarchy2"/>
  </dgm:cxnLst>
  <dgm:bg/>
  <dgm:whole/>
</dgm:dataModel>
</file>

<file path=word/diagrams/data6.xml><?xml version="1.0" encoding="utf-8"?>
<dgm:dataModel xmlns:dgm="http://schemas.openxmlformats.org/drawingml/2006/diagram" xmlns:a="http://schemas.openxmlformats.org/drawingml/2006/main">
  <dgm:ptLst>
    <dgm:pt modelId="{16373D07-C73F-45AC-8B58-0BDC1D9DDB26}"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A0661429-C59C-4643-958A-D160767199C1}">
      <dgm:prSet phldrT="[Текст]" custT="1"/>
      <dgm:spPr/>
      <dgm:t>
        <a:bodyPr/>
        <a:lstStyle/>
        <a:p>
          <a:r>
            <a:rPr lang="ru-RU" sz="800" b="1"/>
            <a:t>Виды неосторожности</a:t>
          </a:r>
        </a:p>
      </dgm:t>
    </dgm:pt>
    <dgm:pt modelId="{1B28D6F0-CAE9-40D5-BC61-1C249D255A4C}" type="parTrans" cxnId="{B0BE2DE7-F577-494D-A721-1821628807C6}">
      <dgm:prSet/>
      <dgm:spPr/>
      <dgm:t>
        <a:bodyPr/>
        <a:lstStyle/>
        <a:p>
          <a:endParaRPr lang="ru-RU"/>
        </a:p>
      </dgm:t>
    </dgm:pt>
    <dgm:pt modelId="{8C39DA8E-D856-4C80-8C7C-AA36EFDE39B4}" type="sibTrans" cxnId="{B0BE2DE7-F577-494D-A721-1821628807C6}">
      <dgm:prSet/>
      <dgm:spPr/>
      <dgm:t>
        <a:bodyPr/>
        <a:lstStyle/>
        <a:p>
          <a:endParaRPr lang="ru-RU"/>
        </a:p>
      </dgm:t>
    </dgm:pt>
    <dgm:pt modelId="{04F8256A-C1B4-4E9A-A012-81770432A8CE}">
      <dgm:prSet phldrT="[Текст]" custT="1"/>
      <dgm:spPr/>
      <dgm:t>
        <a:bodyPr/>
        <a:lstStyle/>
        <a:p>
          <a:r>
            <a:rPr lang="ru-RU" sz="800" b="1"/>
            <a:t>самонадеянность</a:t>
          </a:r>
        </a:p>
      </dgm:t>
    </dgm:pt>
    <dgm:pt modelId="{CB7C1746-E5DC-4E95-BD99-A614CAD1C54B}" type="parTrans" cxnId="{E9E6BA33-2C40-4DF1-9AAE-366DF934151E}">
      <dgm:prSet/>
      <dgm:spPr/>
      <dgm:t>
        <a:bodyPr/>
        <a:lstStyle/>
        <a:p>
          <a:endParaRPr lang="ru-RU"/>
        </a:p>
      </dgm:t>
    </dgm:pt>
    <dgm:pt modelId="{C124223F-E03E-438F-A514-D9FC78AB3ECC}" type="sibTrans" cxnId="{E9E6BA33-2C40-4DF1-9AAE-366DF934151E}">
      <dgm:prSet/>
      <dgm:spPr/>
      <dgm:t>
        <a:bodyPr/>
        <a:lstStyle/>
        <a:p>
          <a:endParaRPr lang="ru-RU"/>
        </a:p>
      </dgm:t>
    </dgm:pt>
    <dgm:pt modelId="{8EE818DA-5D46-4B32-8E6E-F89908976528}">
      <dgm:prSet phldrT="[Текст]" custT="1"/>
      <dgm:spPr/>
      <dgm:t>
        <a:bodyPr/>
        <a:lstStyle/>
        <a:p>
          <a:r>
            <a:rPr lang="ru-RU" sz="600"/>
            <a:t>лицо предвидело возможность наступления общественно опасных последствий от своих действий (бездействия) </a:t>
          </a:r>
        </a:p>
      </dgm:t>
    </dgm:pt>
    <dgm:pt modelId="{D9F08864-F60E-415A-8212-5B81D0CC60FB}" type="parTrans" cxnId="{CC7C4C07-4A06-4437-B02E-A90518E2E5F6}">
      <dgm:prSet/>
      <dgm:spPr/>
      <dgm:t>
        <a:bodyPr/>
        <a:lstStyle/>
        <a:p>
          <a:endParaRPr lang="ru-RU"/>
        </a:p>
      </dgm:t>
    </dgm:pt>
    <dgm:pt modelId="{105C182C-0F3B-48A5-9884-E1B353411332}" type="sibTrans" cxnId="{CC7C4C07-4A06-4437-B02E-A90518E2E5F6}">
      <dgm:prSet/>
      <dgm:spPr/>
      <dgm:t>
        <a:bodyPr/>
        <a:lstStyle/>
        <a:p>
          <a:endParaRPr lang="ru-RU"/>
        </a:p>
      </dgm:t>
    </dgm:pt>
    <dgm:pt modelId="{157F57CC-77EA-453B-B5E3-E54BD4554C11}">
      <dgm:prSet phldrT="[Текст]" custT="1"/>
      <dgm:spPr/>
      <dgm:t>
        <a:bodyPr/>
        <a:lstStyle/>
        <a:p>
          <a:r>
            <a:rPr lang="ru-RU" sz="800" b="1"/>
            <a:t>небрежность</a:t>
          </a:r>
        </a:p>
      </dgm:t>
    </dgm:pt>
    <dgm:pt modelId="{4D1B3838-AE61-4470-91D9-7E7474587B11}" type="parTrans" cxnId="{89EB4FD0-2DB9-49A0-9ED4-16EC8C6FF72D}">
      <dgm:prSet/>
      <dgm:spPr/>
      <dgm:t>
        <a:bodyPr/>
        <a:lstStyle/>
        <a:p>
          <a:endParaRPr lang="ru-RU"/>
        </a:p>
      </dgm:t>
    </dgm:pt>
    <dgm:pt modelId="{87E759A3-FAA3-4B6E-ABF0-41C8A838D093}" type="sibTrans" cxnId="{89EB4FD0-2DB9-49A0-9ED4-16EC8C6FF72D}">
      <dgm:prSet/>
      <dgm:spPr/>
      <dgm:t>
        <a:bodyPr/>
        <a:lstStyle/>
        <a:p>
          <a:endParaRPr lang="ru-RU"/>
        </a:p>
      </dgm:t>
    </dgm:pt>
    <dgm:pt modelId="{901A37E1-0872-4ACF-96B6-67E04588E7C1}">
      <dgm:prSet phldrT="[Текст]" custT="1"/>
      <dgm:spPr/>
      <dgm:t>
        <a:bodyPr/>
        <a:lstStyle/>
        <a:p>
          <a:r>
            <a:rPr lang="ru-RU" sz="600"/>
            <a:t>лицо не предвидело возможность наступления общественно опасных последствий от своих действий (бездействия) , хотя при необходимой внимательности и осмотрительности:</a:t>
          </a:r>
        </a:p>
      </dgm:t>
    </dgm:pt>
    <dgm:pt modelId="{FDAD1BA2-0BF3-486C-9F9B-E5A51AB1479E}" type="parTrans" cxnId="{C75B2775-B657-4DA1-A3F2-ECFB57DD8CEC}">
      <dgm:prSet/>
      <dgm:spPr/>
      <dgm:t>
        <a:bodyPr/>
        <a:lstStyle/>
        <a:p>
          <a:endParaRPr lang="ru-RU"/>
        </a:p>
      </dgm:t>
    </dgm:pt>
    <dgm:pt modelId="{85AB78D6-725F-4383-9FC6-12F0BC9175F6}" type="sibTrans" cxnId="{C75B2775-B657-4DA1-A3F2-ECFB57DD8CEC}">
      <dgm:prSet/>
      <dgm:spPr/>
      <dgm:t>
        <a:bodyPr/>
        <a:lstStyle/>
        <a:p>
          <a:endParaRPr lang="ru-RU"/>
        </a:p>
      </dgm:t>
    </dgm:pt>
    <dgm:pt modelId="{160F74E1-74C6-451A-8323-B47817387061}">
      <dgm:prSet phldrT="[Текст]" custT="1"/>
      <dgm:spPr/>
      <dgm:t>
        <a:bodyPr/>
        <a:lstStyle/>
        <a:p>
          <a:r>
            <a:rPr lang="ru-RU" sz="600"/>
            <a:t>но без достаточных к тому оснований самонадеянно рассчитывало на предотвращение этих последствий</a:t>
          </a:r>
        </a:p>
      </dgm:t>
    </dgm:pt>
    <dgm:pt modelId="{1189A8A7-DD0B-4C10-A3CE-B7349B6FF136}" type="parTrans" cxnId="{CD9F520A-FC11-4F33-AD7B-A72AC349CEA1}">
      <dgm:prSet/>
      <dgm:spPr/>
      <dgm:t>
        <a:bodyPr/>
        <a:lstStyle/>
        <a:p>
          <a:endParaRPr lang="ru-RU"/>
        </a:p>
      </dgm:t>
    </dgm:pt>
    <dgm:pt modelId="{88B548EB-91B9-4006-AE61-CFFF9C1E2A36}" type="sibTrans" cxnId="{CD9F520A-FC11-4F33-AD7B-A72AC349CEA1}">
      <dgm:prSet/>
      <dgm:spPr/>
      <dgm:t>
        <a:bodyPr/>
        <a:lstStyle/>
        <a:p>
          <a:endParaRPr lang="ru-RU"/>
        </a:p>
      </dgm:t>
    </dgm:pt>
    <dgm:pt modelId="{1799850D-4D3C-4D4D-A810-E878981B35DF}">
      <dgm:prSet phldrT="[Текст]" custT="1"/>
      <dgm:spPr/>
      <dgm:t>
        <a:bodyPr/>
        <a:lstStyle/>
        <a:p>
          <a:r>
            <a:rPr lang="ru-RU" sz="800"/>
            <a:t>и могло</a:t>
          </a:r>
        </a:p>
      </dgm:t>
    </dgm:pt>
    <dgm:pt modelId="{64749942-C869-407D-B2B8-D1D9AEC3F636}" type="parTrans" cxnId="{D92A21B3-640E-49BF-9F78-463295F2C06D}">
      <dgm:prSet/>
      <dgm:spPr/>
      <dgm:t>
        <a:bodyPr/>
        <a:lstStyle/>
        <a:p>
          <a:endParaRPr lang="ru-RU"/>
        </a:p>
      </dgm:t>
    </dgm:pt>
    <dgm:pt modelId="{65914A8B-7293-44D4-A8F0-BF331AF09C61}" type="sibTrans" cxnId="{D92A21B3-640E-49BF-9F78-463295F2C06D}">
      <dgm:prSet/>
      <dgm:spPr/>
      <dgm:t>
        <a:bodyPr/>
        <a:lstStyle/>
        <a:p>
          <a:endParaRPr lang="ru-RU"/>
        </a:p>
      </dgm:t>
    </dgm:pt>
    <dgm:pt modelId="{9088DC9B-9948-4A9A-86FA-F3EFE098BB82}">
      <dgm:prSet phldrT="[Текст]" custT="1"/>
      <dgm:spPr/>
      <dgm:t>
        <a:bodyPr/>
        <a:lstStyle/>
        <a:p>
          <a:r>
            <a:rPr lang="ru-RU" sz="800"/>
            <a:t>должно было</a:t>
          </a:r>
        </a:p>
      </dgm:t>
    </dgm:pt>
    <dgm:pt modelId="{7276EF97-7D88-47EA-AD1F-3B37A22557DF}" type="parTrans" cxnId="{DAB8E895-4563-425A-82F3-D8B40350CA86}">
      <dgm:prSet/>
      <dgm:spPr/>
      <dgm:t>
        <a:bodyPr/>
        <a:lstStyle/>
        <a:p>
          <a:endParaRPr lang="ru-RU"/>
        </a:p>
      </dgm:t>
    </dgm:pt>
    <dgm:pt modelId="{991FCB8E-35E9-4D59-B840-BC8BD1042E6A}" type="sibTrans" cxnId="{DAB8E895-4563-425A-82F3-D8B40350CA86}">
      <dgm:prSet/>
      <dgm:spPr/>
      <dgm:t>
        <a:bodyPr/>
        <a:lstStyle/>
        <a:p>
          <a:endParaRPr lang="ru-RU"/>
        </a:p>
      </dgm:t>
    </dgm:pt>
    <dgm:pt modelId="{71F59913-B17A-49D7-B4FD-3C3495324D59}" type="pres">
      <dgm:prSet presAssocID="{16373D07-C73F-45AC-8B58-0BDC1D9DDB26}" presName="hierChild1" presStyleCnt="0">
        <dgm:presLayoutVars>
          <dgm:chPref val="1"/>
          <dgm:dir/>
          <dgm:animOne val="branch"/>
          <dgm:animLvl val="lvl"/>
          <dgm:resizeHandles/>
        </dgm:presLayoutVars>
      </dgm:prSet>
      <dgm:spPr/>
    </dgm:pt>
    <dgm:pt modelId="{FC28A912-29AB-4C72-8F16-EB563A028EE2}" type="pres">
      <dgm:prSet presAssocID="{A0661429-C59C-4643-958A-D160767199C1}" presName="hierRoot1" presStyleCnt="0"/>
      <dgm:spPr/>
    </dgm:pt>
    <dgm:pt modelId="{8FF8D54D-7173-495A-8915-9749EB40A8E0}" type="pres">
      <dgm:prSet presAssocID="{A0661429-C59C-4643-958A-D160767199C1}" presName="composite" presStyleCnt="0"/>
      <dgm:spPr/>
    </dgm:pt>
    <dgm:pt modelId="{69730751-8B2F-436E-9D10-49E1CB63A2CF}" type="pres">
      <dgm:prSet presAssocID="{A0661429-C59C-4643-958A-D160767199C1}" presName="background" presStyleLbl="node0" presStyleIdx="0" presStyleCnt="1"/>
      <dgm:spPr/>
    </dgm:pt>
    <dgm:pt modelId="{D7FBBE3D-397A-47A1-B495-A983A61FD27C}" type="pres">
      <dgm:prSet presAssocID="{A0661429-C59C-4643-958A-D160767199C1}" presName="text" presStyleLbl="fgAcc0" presStyleIdx="0" presStyleCnt="1">
        <dgm:presLayoutVars>
          <dgm:chPref val="3"/>
        </dgm:presLayoutVars>
      </dgm:prSet>
      <dgm:spPr/>
    </dgm:pt>
    <dgm:pt modelId="{F858306E-AF73-4C5E-8E99-0A9E0F5DB28D}" type="pres">
      <dgm:prSet presAssocID="{A0661429-C59C-4643-958A-D160767199C1}" presName="hierChild2" presStyleCnt="0"/>
      <dgm:spPr/>
    </dgm:pt>
    <dgm:pt modelId="{FCE6B344-BF98-498F-8AC4-28CB4805320C}" type="pres">
      <dgm:prSet presAssocID="{CB7C1746-E5DC-4E95-BD99-A614CAD1C54B}" presName="Name10" presStyleLbl="parChTrans1D2" presStyleIdx="0" presStyleCnt="2"/>
      <dgm:spPr/>
    </dgm:pt>
    <dgm:pt modelId="{514010AB-4784-482C-B1CF-1FA61ECDA574}" type="pres">
      <dgm:prSet presAssocID="{04F8256A-C1B4-4E9A-A012-81770432A8CE}" presName="hierRoot2" presStyleCnt="0"/>
      <dgm:spPr/>
    </dgm:pt>
    <dgm:pt modelId="{9A867FDF-6051-4E92-880B-D17973256D4D}" type="pres">
      <dgm:prSet presAssocID="{04F8256A-C1B4-4E9A-A012-81770432A8CE}" presName="composite2" presStyleCnt="0"/>
      <dgm:spPr/>
    </dgm:pt>
    <dgm:pt modelId="{4E7878DF-CB0D-4716-9B10-99306EFA1A93}" type="pres">
      <dgm:prSet presAssocID="{04F8256A-C1B4-4E9A-A012-81770432A8CE}" presName="background2" presStyleLbl="node2" presStyleIdx="0" presStyleCnt="2"/>
      <dgm:spPr/>
    </dgm:pt>
    <dgm:pt modelId="{3D0FFE42-90BB-4A5F-8524-015963AFF294}" type="pres">
      <dgm:prSet presAssocID="{04F8256A-C1B4-4E9A-A012-81770432A8CE}" presName="text2" presStyleLbl="fgAcc2" presStyleIdx="0" presStyleCnt="2">
        <dgm:presLayoutVars>
          <dgm:chPref val="3"/>
        </dgm:presLayoutVars>
      </dgm:prSet>
      <dgm:spPr/>
    </dgm:pt>
    <dgm:pt modelId="{95B65069-FE05-4310-971F-7B944469C6C1}" type="pres">
      <dgm:prSet presAssocID="{04F8256A-C1B4-4E9A-A012-81770432A8CE}" presName="hierChild3" presStyleCnt="0"/>
      <dgm:spPr/>
    </dgm:pt>
    <dgm:pt modelId="{9F38FE21-D548-4717-8421-FE1FFE8D15A7}" type="pres">
      <dgm:prSet presAssocID="{D9F08864-F60E-415A-8212-5B81D0CC60FB}" presName="Name17" presStyleLbl="parChTrans1D3" presStyleIdx="0" presStyleCnt="2"/>
      <dgm:spPr/>
    </dgm:pt>
    <dgm:pt modelId="{1B8E32C9-B046-4C3F-8C72-AD60A121EE37}" type="pres">
      <dgm:prSet presAssocID="{8EE818DA-5D46-4B32-8E6E-F89908976528}" presName="hierRoot3" presStyleCnt="0"/>
      <dgm:spPr/>
    </dgm:pt>
    <dgm:pt modelId="{2056A5EB-A6E3-4745-BE92-11276D5221EA}" type="pres">
      <dgm:prSet presAssocID="{8EE818DA-5D46-4B32-8E6E-F89908976528}" presName="composite3" presStyleCnt="0"/>
      <dgm:spPr/>
    </dgm:pt>
    <dgm:pt modelId="{2D487708-C38B-4FC7-AD14-87F1EF51A045}" type="pres">
      <dgm:prSet presAssocID="{8EE818DA-5D46-4B32-8E6E-F89908976528}" presName="background3" presStyleLbl="node3" presStyleIdx="0" presStyleCnt="2"/>
      <dgm:spPr/>
    </dgm:pt>
    <dgm:pt modelId="{7454EE46-8907-41A5-9051-245E88560612}" type="pres">
      <dgm:prSet presAssocID="{8EE818DA-5D46-4B32-8E6E-F89908976528}" presName="text3" presStyleLbl="fgAcc3" presStyleIdx="0" presStyleCnt="2">
        <dgm:presLayoutVars>
          <dgm:chPref val="3"/>
        </dgm:presLayoutVars>
      </dgm:prSet>
      <dgm:spPr/>
      <dgm:t>
        <a:bodyPr/>
        <a:lstStyle/>
        <a:p>
          <a:endParaRPr lang="ru-RU"/>
        </a:p>
      </dgm:t>
    </dgm:pt>
    <dgm:pt modelId="{D5C711C9-34AA-43A5-9591-E45B6C950577}" type="pres">
      <dgm:prSet presAssocID="{8EE818DA-5D46-4B32-8E6E-F89908976528}" presName="hierChild4" presStyleCnt="0"/>
      <dgm:spPr/>
    </dgm:pt>
    <dgm:pt modelId="{C749E5D2-14CF-444E-A1DC-AEB62E2AC2DE}" type="pres">
      <dgm:prSet presAssocID="{1189A8A7-DD0B-4C10-A3CE-B7349B6FF136}" presName="Name23" presStyleLbl="parChTrans1D4" presStyleIdx="0" presStyleCnt="3"/>
      <dgm:spPr/>
    </dgm:pt>
    <dgm:pt modelId="{457FDC3A-288E-4713-8E55-04CB54EA0F72}" type="pres">
      <dgm:prSet presAssocID="{160F74E1-74C6-451A-8323-B47817387061}" presName="hierRoot4" presStyleCnt="0"/>
      <dgm:spPr/>
    </dgm:pt>
    <dgm:pt modelId="{6F7F873B-499F-4C74-927D-6A23AAC9266C}" type="pres">
      <dgm:prSet presAssocID="{160F74E1-74C6-451A-8323-B47817387061}" presName="composite4" presStyleCnt="0"/>
      <dgm:spPr/>
    </dgm:pt>
    <dgm:pt modelId="{90703CBE-71B0-4833-A3DD-E8BA7C60A080}" type="pres">
      <dgm:prSet presAssocID="{160F74E1-74C6-451A-8323-B47817387061}" presName="background4" presStyleLbl="node4" presStyleIdx="0" presStyleCnt="3"/>
      <dgm:spPr/>
    </dgm:pt>
    <dgm:pt modelId="{F8909488-33D5-4CC7-822F-92EF5F13E60F}" type="pres">
      <dgm:prSet presAssocID="{160F74E1-74C6-451A-8323-B47817387061}" presName="text4" presStyleLbl="fgAcc4" presStyleIdx="0" presStyleCnt="3">
        <dgm:presLayoutVars>
          <dgm:chPref val="3"/>
        </dgm:presLayoutVars>
      </dgm:prSet>
      <dgm:spPr/>
    </dgm:pt>
    <dgm:pt modelId="{86C511AD-5F3D-44E5-8E28-5D1AF297FD5C}" type="pres">
      <dgm:prSet presAssocID="{160F74E1-74C6-451A-8323-B47817387061}" presName="hierChild5" presStyleCnt="0"/>
      <dgm:spPr/>
    </dgm:pt>
    <dgm:pt modelId="{D88B18FC-61DA-4109-9BFD-3F77AF6030FB}" type="pres">
      <dgm:prSet presAssocID="{4D1B3838-AE61-4470-91D9-7E7474587B11}" presName="Name10" presStyleLbl="parChTrans1D2" presStyleIdx="1" presStyleCnt="2"/>
      <dgm:spPr/>
    </dgm:pt>
    <dgm:pt modelId="{57E13A69-457E-4677-9871-486640D1BC6B}" type="pres">
      <dgm:prSet presAssocID="{157F57CC-77EA-453B-B5E3-E54BD4554C11}" presName="hierRoot2" presStyleCnt="0"/>
      <dgm:spPr/>
    </dgm:pt>
    <dgm:pt modelId="{12AD2384-95B5-4E8D-A6BA-1A0693A78A7E}" type="pres">
      <dgm:prSet presAssocID="{157F57CC-77EA-453B-B5E3-E54BD4554C11}" presName="composite2" presStyleCnt="0"/>
      <dgm:spPr/>
    </dgm:pt>
    <dgm:pt modelId="{83BFFC56-D07D-4B65-BEB0-16A72D06C9FA}" type="pres">
      <dgm:prSet presAssocID="{157F57CC-77EA-453B-B5E3-E54BD4554C11}" presName="background2" presStyleLbl="node2" presStyleIdx="1" presStyleCnt="2"/>
      <dgm:spPr/>
    </dgm:pt>
    <dgm:pt modelId="{26BA9033-4B1A-4472-98B3-7A0BC0CA6859}" type="pres">
      <dgm:prSet presAssocID="{157F57CC-77EA-453B-B5E3-E54BD4554C11}" presName="text2" presStyleLbl="fgAcc2" presStyleIdx="1" presStyleCnt="2">
        <dgm:presLayoutVars>
          <dgm:chPref val="3"/>
        </dgm:presLayoutVars>
      </dgm:prSet>
      <dgm:spPr/>
    </dgm:pt>
    <dgm:pt modelId="{5DE3FEAE-2E97-41A6-A855-82BDB0F23778}" type="pres">
      <dgm:prSet presAssocID="{157F57CC-77EA-453B-B5E3-E54BD4554C11}" presName="hierChild3" presStyleCnt="0"/>
      <dgm:spPr/>
    </dgm:pt>
    <dgm:pt modelId="{7323C275-3A0B-4C7A-8D19-3D6E6C056BB2}" type="pres">
      <dgm:prSet presAssocID="{FDAD1BA2-0BF3-486C-9F9B-E5A51AB1479E}" presName="Name17" presStyleLbl="parChTrans1D3" presStyleIdx="1" presStyleCnt="2"/>
      <dgm:spPr/>
    </dgm:pt>
    <dgm:pt modelId="{3C772E82-ACCB-4F5C-B9FA-810CBCFD7BD8}" type="pres">
      <dgm:prSet presAssocID="{901A37E1-0872-4ACF-96B6-67E04588E7C1}" presName="hierRoot3" presStyleCnt="0"/>
      <dgm:spPr/>
    </dgm:pt>
    <dgm:pt modelId="{A6DCA748-30DB-42EE-B257-EE1413A3CBF0}" type="pres">
      <dgm:prSet presAssocID="{901A37E1-0872-4ACF-96B6-67E04588E7C1}" presName="composite3" presStyleCnt="0"/>
      <dgm:spPr/>
    </dgm:pt>
    <dgm:pt modelId="{73EDBDC1-4550-4C03-9D9A-BE99DE6AEA72}" type="pres">
      <dgm:prSet presAssocID="{901A37E1-0872-4ACF-96B6-67E04588E7C1}" presName="background3" presStyleLbl="node3" presStyleIdx="1" presStyleCnt="2"/>
      <dgm:spPr/>
    </dgm:pt>
    <dgm:pt modelId="{B5E2CD7B-C56F-416E-936A-7550C2294415}" type="pres">
      <dgm:prSet presAssocID="{901A37E1-0872-4ACF-96B6-67E04588E7C1}" presName="text3" presStyleLbl="fgAcc3" presStyleIdx="1" presStyleCnt="2" custScaleX="132599">
        <dgm:presLayoutVars>
          <dgm:chPref val="3"/>
        </dgm:presLayoutVars>
      </dgm:prSet>
      <dgm:spPr/>
    </dgm:pt>
    <dgm:pt modelId="{2E8532F1-141B-4CA6-A02F-DE8875E52E66}" type="pres">
      <dgm:prSet presAssocID="{901A37E1-0872-4ACF-96B6-67E04588E7C1}" presName="hierChild4" presStyleCnt="0"/>
      <dgm:spPr/>
    </dgm:pt>
    <dgm:pt modelId="{B78463AF-8277-48C1-A4B2-DCCCFB1D5A2A}" type="pres">
      <dgm:prSet presAssocID="{7276EF97-7D88-47EA-AD1F-3B37A22557DF}" presName="Name23" presStyleLbl="parChTrans1D4" presStyleIdx="1" presStyleCnt="3"/>
      <dgm:spPr/>
    </dgm:pt>
    <dgm:pt modelId="{4F86887E-3174-4E71-A998-FC3A263C867A}" type="pres">
      <dgm:prSet presAssocID="{9088DC9B-9948-4A9A-86FA-F3EFE098BB82}" presName="hierRoot4" presStyleCnt="0"/>
      <dgm:spPr/>
    </dgm:pt>
    <dgm:pt modelId="{65BDC8EC-B09D-4453-9AAB-881C14796356}" type="pres">
      <dgm:prSet presAssocID="{9088DC9B-9948-4A9A-86FA-F3EFE098BB82}" presName="composite4" presStyleCnt="0"/>
      <dgm:spPr/>
    </dgm:pt>
    <dgm:pt modelId="{E119F913-865C-4970-AAE3-387CC8603D51}" type="pres">
      <dgm:prSet presAssocID="{9088DC9B-9948-4A9A-86FA-F3EFE098BB82}" presName="background4" presStyleLbl="node4" presStyleIdx="1" presStyleCnt="3"/>
      <dgm:spPr/>
    </dgm:pt>
    <dgm:pt modelId="{6E8A2E0F-3D3F-40B6-8A96-E5C27764C6FC}" type="pres">
      <dgm:prSet presAssocID="{9088DC9B-9948-4A9A-86FA-F3EFE098BB82}" presName="text4" presStyleLbl="fgAcc4" presStyleIdx="1" presStyleCnt="3">
        <dgm:presLayoutVars>
          <dgm:chPref val="3"/>
        </dgm:presLayoutVars>
      </dgm:prSet>
      <dgm:spPr/>
    </dgm:pt>
    <dgm:pt modelId="{917DB6C9-AE9F-4BCA-8F59-9C4381456AD2}" type="pres">
      <dgm:prSet presAssocID="{9088DC9B-9948-4A9A-86FA-F3EFE098BB82}" presName="hierChild5" presStyleCnt="0"/>
      <dgm:spPr/>
    </dgm:pt>
    <dgm:pt modelId="{B6D66FD9-773C-4C33-BDE5-E967CCC40F65}" type="pres">
      <dgm:prSet presAssocID="{64749942-C869-407D-B2B8-D1D9AEC3F636}" presName="Name23" presStyleLbl="parChTrans1D4" presStyleIdx="2" presStyleCnt="3"/>
      <dgm:spPr/>
    </dgm:pt>
    <dgm:pt modelId="{93F14C9A-C36D-4046-9CC1-FE275A355FEB}" type="pres">
      <dgm:prSet presAssocID="{1799850D-4D3C-4D4D-A810-E878981B35DF}" presName="hierRoot4" presStyleCnt="0"/>
      <dgm:spPr/>
    </dgm:pt>
    <dgm:pt modelId="{51F08119-9ED1-4B60-9F41-FE80711C821B}" type="pres">
      <dgm:prSet presAssocID="{1799850D-4D3C-4D4D-A810-E878981B35DF}" presName="composite4" presStyleCnt="0"/>
      <dgm:spPr/>
    </dgm:pt>
    <dgm:pt modelId="{1AF7691A-0F99-4951-B487-181DCB48B1F8}" type="pres">
      <dgm:prSet presAssocID="{1799850D-4D3C-4D4D-A810-E878981B35DF}" presName="background4" presStyleLbl="node4" presStyleIdx="2" presStyleCnt="3"/>
      <dgm:spPr/>
    </dgm:pt>
    <dgm:pt modelId="{45C9DB1E-99F1-4FCA-818B-30FA0609A6F0}" type="pres">
      <dgm:prSet presAssocID="{1799850D-4D3C-4D4D-A810-E878981B35DF}" presName="text4" presStyleLbl="fgAcc4" presStyleIdx="2" presStyleCnt="3">
        <dgm:presLayoutVars>
          <dgm:chPref val="3"/>
        </dgm:presLayoutVars>
      </dgm:prSet>
      <dgm:spPr/>
    </dgm:pt>
    <dgm:pt modelId="{14AD7D8A-BACA-4DDE-BD63-22196E2001FD}" type="pres">
      <dgm:prSet presAssocID="{1799850D-4D3C-4D4D-A810-E878981B35DF}" presName="hierChild5" presStyleCnt="0"/>
      <dgm:spPr/>
    </dgm:pt>
  </dgm:ptLst>
  <dgm:cxnLst>
    <dgm:cxn modelId="{CD9F520A-FC11-4F33-AD7B-A72AC349CEA1}" srcId="{8EE818DA-5D46-4B32-8E6E-F89908976528}" destId="{160F74E1-74C6-451A-8323-B47817387061}" srcOrd="0" destOrd="0" parTransId="{1189A8A7-DD0B-4C10-A3CE-B7349B6FF136}" sibTransId="{88B548EB-91B9-4006-AE61-CFFF9C1E2A36}"/>
    <dgm:cxn modelId="{E9E6BA33-2C40-4DF1-9AAE-366DF934151E}" srcId="{A0661429-C59C-4643-958A-D160767199C1}" destId="{04F8256A-C1B4-4E9A-A012-81770432A8CE}" srcOrd="0" destOrd="0" parTransId="{CB7C1746-E5DC-4E95-BD99-A614CAD1C54B}" sibTransId="{C124223F-E03E-438F-A514-D9FC78AB3ECC}"/>
    <dgm:cxn modelId="{9A3CAF5A-1189-4EF2-BE65-4239A1FA09D3}" type="presOf" srcId="{1189A8A7-DD0B-4C10-A3CE-B7349B6FF136}" destId="{C749E5D2-14CF-444E-A1DC-AEB62E2AC2DE}" srcOrd="0" destOrd="0" presId="urn:microsoft.com/office/officeart/2005/8/layout/hierarchy1"/>
    <dgm:cxn modelId="{FE81D571-432B-43FB-B6D8-FEEF87538F14}" type="presOf" srcId="{901A37E1-0872-4ACF-96B6-67E04588E7C1}" destId="{B5E2CD7B-C56F-416E-936A-7550C2294415}" srcOrd="0" destOrd="0" presId="urn:microsoft.com/office/officeart/2005/8/layout/hierarchy1"/>
    <dgm:cxn modelId="{89EB4FD0-2DB9-49A0-9ED4-16EC8C6FF72D}" srcId="{A0661429-C59C-4643-958A-D160767199C1}" destId="{157F57CC-77EA-453B-B5E3-E54BD4554C11}" srcOrd="1" destOrd="0" parTransId="{4D1B3838-AE61-4470-91D9-7E7474587B11}" sibTransId="{87E759A3-FAA3-4B6E-ABF0-41C8A838D093}"/>
    <dgm:cxn modelId="{B9BDABB2-8A94-42F3-BBB1-C6EC3600CDD9}" type="presOf" srcId="{8EE818DA-5D46-4B32-8E6E-F89908976528}" destId="{7454EE46-8907-41A5-9051-245E88560612}" srcOrd="0" destOrd="0" presId="urn:microsoft.com/office/officeart/2005/8/layout/hierarchy1"/>
    <dgm:cxn modelId="{FA278D25-35C8-41CD-8392-F949E197E253}" type="presOf" srcId="{157F57CC-77EA-453B-B5E3-E54BD4554C11}" destId="{26BA9033-4B1A-4472-98B3-7A0BC0CA6859}" srcOrd="0" destOrd="0" presId="urn:microsoft.com/office/officeart/2005/8/layout/hierarchy1"/>
    <dgm:cxn modelId="{29E2608A-6DB2-4F27-9F2A-6D526CC2810C}" type="presOf" srcId="{FDAD1BA2-0BF3-486C-9F9B-E5A51AB1479E}" destId="{7323C275-3A0B-4C7A-8D19-3D6E6C056BB2}" srcOrd="0" destOrd="0" presId="urn:microsoft.com/office/officeart/2005/8/layout/hierarchy1"/>
    <dgm:cxn modelId="{EBDAE3FB-9434-4572-8C19-880CD3B9278A}" type="presOf" srcId="{CB7C1746-E5DC-4E95-BD99-A614CAD1C54B}" destId="{FCE6B344-BF98-498F-8AC4-28CB4805320C}" srcOrd="0" destOrd="0" presId="urn:microsoft.com/office/officeart/2005/8/layout/hierarchy1"/>
    <dgm:cxn modelId="{7A994562-8B2A-4E97-B3B0-766D439D0CE0}" type="presOf" srcId="{4D1B3838-AE61-4470-91D9-7E7474587B11}" destId="{D88B18FC-61DA-4109-9BFD-3F77AF6030FB}" srcOrd="0" destOrd="0" presId="urn:microsoft.com/office/officeart/2005/8/layout/hierarchy1"/>
    <dgm:cxn modelId="{2B1FF5C0-3210-475C-AE25-CD1D543FE685}" type="presOf" srcId="{7276EF97-7D88-47EA-AD1F-3B37A22557DF}" destId="{B78463AF-8277-48C1-A4B2-DCCCFB1D5A2A}" srcOrd="0" destOrd="0" presId="urn:microsoft.com/office/officeart/2005/8/layout/hierarchy1"/>
    <dgm:cxn modelId="{C75B2775-B657-4DA1-A3F2-ECFB57DD8CEC}" srcId="{157F57CC-77EA-453B-B5E3-E54BD4554C11}" destId="{901A37E1-0872-4ACF-96B6-67E04588E7C1}" srcOrd="0" destOrd="0" parTransId="{FDAD1BA2-0BF3-486C-9F9B-E5A51AB1479E}" sibTransId="{85AB78D6-725F-4383-9FC6-12F0BC9175F6}"/>
    <dgm:cxn modelId="{D23D0A2C-9271-4158-A223-506D1E4C7A1C}" type="presOf" srcId="{D9F08864-F60E-415A-8212-5B81D0CC60FB}" destId="{9F38FE21-D548-4717-8421-FE1FFE8D15A7}" srcOrd="0" destOrd="0" presId="urn:microsoft.com/office/officeart/2005/8/layout/hierarchy1"/>
    <dgm:cxn modelId="{310BE67F-717A-4F79-AF78-C0D05AB1319D}" type="presOf" srcId="{1799850D-4D3C-4D4D-A810-E878981B35DF}" destId="{45C9DB1E-99F1-4FCA-818B-30FA0609A6F0}" srcOrd="0" destOrd="0" presId="urn:microsoft.com/office/officeart/2005/8/layout/hierarchy1"/>
    <dgm:cxn modelId="{D92A21B3-640E-49BF-9F78-463295F2C06D}" srcId="{901A37E1-0872-4ACF-96B6-67E04588E7C1}" destId="{1799850D-4D3C-4D4D-A810-E878981B35DF}" srcOrd="1" destOrd="0" parTransId="{64749942-C869-407D-B2B8-D1D9AEC3F636}" sibTransId="{65914A8B-7293-44D4-A8F0-BF331AF09C61}"/>
    <dgm:cxn modelId="{72972326-7551-4347-A723-60244B91F8F9}" type="presOf" srcId="{64749942-C869-407D-B2B8-D1D9AEC3F636}" destId="{B6D66FD9-773C-4C33-BDE5-E967CCC40F65}" srcOrd="0" destOrd="0" presId="urn:microsoft.com/office/officeart/2005/8/layout/hierarchy1"/>
    <dgm:cxn modelId="{FB497AB6-125B-4ACA-BB69-61CA6B396CDD}" type="presOf" srcId="{9088DC9B-9948-4A9A-86FA-F3EFE098BB82}" destId="{6E8A2E0F-3D3F-40B6-8A96-E5C27764C6FC}" srcOrd="0" destOrd="0" presId="urn:microsoft.com/office/officeart/2005/8/layout/hierarchy1"/>
    <dgm:cxn modelId="{B0BE2DE7-F577-494D-A721-1821628807C6}" srcId="{16373D07-C73F-45AC-8B58-0BDC1D9DDB26}" destId="{A0661429-C59C-4643-958A-D160767199C1}" srcOrd="0" destOrd="0" parTransId="{1B28D6F0-CAE9-40D5-BC61-1C249D255A4C}" sibTransId="{8C39DA8E-D856-4C80-8C7C-AA36EFDE39B4}"/>
    <dgm:cxn modelId="{EB00ABB9-1887-4F6D-AB69-B7AA13DC5940}" type="presOf" srcId="{04F8256A-C1B4-4E9A-A012-81770432A8CE}" destId="{3D0FFE42-90BB-4A5F-8524-015963AFF294}" srcOrd="0" destOrd="0" presId="urn:microsoft.com/office/officeart/2005/8/layout/hierarchy1"/>
    <dgm:cxn modelId="{6239CE5F-5CB7-4612-96F6-189ED6C9AA03}" type="presOf" srcId="{A0661429-C59C-4643-958A-D160767199C1}" destId="{D7FBBE3D-397A-47A1-B495-A983A61FD27C}" srcOrd="0" destOrd="0" presId="urn:microsoft.com/office/officeart/2005/8/layout/hierarchy1"/>
    <dgm:cxn modelId="{AE1BE5B0-8C05-4D94-9B08-415F5CF943B8}" type="presOf" srcId="{16373D07-C73F-45AC-8B58-0BDC1D9DDB26}" destId="{71F59913-B17A-49D7-B4FD-3C3495324D59}" srcOrd="0" destOrd="0" presId="urn:microsoft.com/office/officeart/2005/8/layout/hierarchy1"/>
    <dgm:cxn modelId="{CC7C4C07-4A06-4437-B02E-A90518E2E5F6}" srcId="{04F8256A-C1B4-4E9A-A012-81770432A8CE}" destId="{8EE818DA-5D46-4B32-8E6E-F89908976528}" srcOrd="0" destOrd="0" parTransId="{D9F08864-F60E-415A-8212-5B81D0CC60FB}" sibTransId="{105C182C-0F3B-48A5-9884-E1B353411332}"/>
    <dgm:cxn modelId="{DAB8E895-4563-425A-82F3-D8B40350CA86}" srcId="{901A37E1-0872-4ACF-96B6-67E04588E7C1}" destId="{9088DC9B-9948-4A9A-86FA-F3EFE098BB82}" srcOrd="0" destOrd="0" parTransId="{7276EF97-7D88-47EA-AD1F-3B37A22557DF}" sibTransId="{991FCB8E-35E9-4D59-B840-BC8BD1042E6A}"/>
    <dgm:cxn modelId="{E4888CA9-2635-464F-947A-1D27564E32F2}" type="presOf" srcId="{160F74E1-74C6-451A-8323-B47817387061}" destId="{F8909488-33D5-4CC7-822F-92EF5F13E60F}" srcOrd="0" destOrd="0" presId="urn:microsoft.com/office/officeart/2005/8/layout/hierarchy1"/>
    <dgm:cxn modelId="{BA63B27D-7374-4445-ABE9-BB51FB59F7EC}" type="presParOf" srcId="{71F59913-B17A-49D7-B4FD-3C3495324D59}" destId="{FC28A912-29AB-4C72-8F16-EB563A028EE2}" srcOrd="0" destOrd="0" presId="urn:microsoft.com/office/officeart/2005/8/layout/hierarchy1"/>
    <dgm:cxn modelId="{38FADED2-602E-4683-8DFF-33C25BE8D740}" type="presParOf" srcId="{FC28A912-29AB-4C72-8F16-EB563A028EE2}" destId="{8FF8D54D-7173-495A-8915-9749EB40A8E0}" srcOrd="0" destOrd="0" presId="urn:microsoft.com/office/officeart/2005/8/layout/hierarchy1"/>
    <dgm:cxn modelId="{01859555-42F3-42D1-9FB8-FB7B7F8207A7}" type="presParOf" srcId="{8FF8D54D-7173-495A-8915-9749EB40A8E0}" destId="{69730751-8B2F-436E-9D10-49E1CB63A2CF}" srcOrd="0" destOrd="0" presId="urn:microsoft.com/office/officeart/2005/8/layout/hierarchy1"/>
    <dgm:cxn modelId="{F0158A90-E5A8-4F5C-A1C3-D4A025AC1D36}" type="presParOf" srcId="{8FF8D54D-7173-495A-8915-9749EB40A8E0}" destId="{D7FBBE3D-397A-47A1-B495-A983A61FD27C}" srcOrd="1" destOrd="0" presId="urn:microsoft.com/office/officeart/2005/8/layout/hierarchy1"/>
    <dgm:cxn modelId="{FE3C8E6D-039B-4035-97BE-A8BE12A431D0}" type="presParOf" srcId="{FC28A912-29AB-4C72-8F16-EB563A028EE2}" destId="{F858306E-AF73-4C5E-8E99-0A9E0F5DB28D}" srcOrd="1" destOrd="0" presId="urn:microsoft.com/office/officeart/2005/8/layout/hierarchy1"/>
    <dgm:cxn modelId="{82420028-244F-4333-9C67-B96416BACC18}" type="presParOf" srcId="{F858306E-AF73-4C5E-8E99-0A9E0F5DB28D}" destId="{FCE6B344-BF98-498F-8AC4-28CB4805320C}" srcOrd="0" destOrd="0" presId="urn:microsoft.com/office/officeart/2005/8/layout/hierarchy1"/>
    <dgm:cxn modelId="{D637C72F-A9F7-49D8-8E44-C766A23A2C64}" type="presParOf" srcId="{F858306E-AF73-4C5E-8E99-0A9E0F5DB28D}" destId="{514010AB-4784-482C-B1CF-1FA61ECDA574}" srcOrd="1" destOrd="0" presId="urn:microsoft.com/office/officeart/2005/8/layout/hierarchy1"/>
    <dgm:cxn modelId="{0E3E7F9D-CAEC-4B22-ACBF-9CE9AC692744}" type="presParOf" srcId="{514010AB-4784-482C-B1CF-1FA61ECDA574}" destId="{9A867FDF-6051-4E92-880B-D17973256D4D}" srcOrd="0" destOrd="0" presId="urn:microsoft.com/office/officeart/2005/8/layout/hierarchy1"/>
    <dgm:cxn modelId="{66788479-67B4-4F35-B545-08C884A348CC}" type="presParOf" srcId="{9A867FDF-6051-4E92-880B-D17973256D4D}" destId="{4E7878DF-CB0D-4716-9B10-99306EFA1A93}" srcOrd="0" destOrd="0" presId="urn:microsoft.com/office/officeart/2005/8/layout/hierarchy1"/>
    <dgm:cxn modelId="{593985AC-56D3-4095-9AE9-25CA743B52D7}" type="presParOf" srcId="{9A867FDF-6051-4E92-880B-D17973256D4D}" destId="{3D0FFE42-90BB-4A5F-8524-015963AFF294}" srcOrd="1" destOrd="0" presId="urn:microsoft.com/office/officeart/2005/8/layout/hierarchy1"/>
    <dgm:cxn modelId="{297D5346-463E-416B-9BF9-B2584AB0D173}" type="presParOf" srcId="{514010AB-4784-482C-B1CF-1FA61ECDA574}" destId="{95B65069-FE05-4310-971F-7B944469C6C1}" srcOrd="1" destOrd="0" presId="urn:microsoft.com/office/officeart/2005/8/layout/hierarchy1"/>
    <dgm:cxn modelId="{9E9085BE-4C01-447D-8854-354F4B8520ED}" type="presParOf" srcId="{95B65069-FE05-4310-971F-7B944469C6C1}" destId="{9F38FE21-D548-4717-8421-FE1FFE8D15A7}" srcOrd="0" destOrd="0" presId="urn:microsoft.com/office/officeart/2005/8/layout/hierarchy1"/>
    <dgm:cxn modelId="{3B0C5AB3-7C18-4103-B4B4-8A62BD29D01C}" type="presParOf" srcId="{95B65069-FE05-4310-971F-7B944469C6C1}" destId="{1B8E32C9-B046-4C3F-8C72-AD60A121EE37}" srcOrd="1" destOrd="0" presId="urn:microsoft.com/office/officeart/2005/8/layout/hierarchy1"/>
    <dgm:cxn modelId="{5A08F273-5412-41A0-8E82-63587D973638}" type="presParOf" srcId="{1B8E32C9-B046-4C3F-8C72-AD60A121EE37}" destId="{2056A5EB-A6E3-4745-BE92-11276D5221EA}" srcOrd="0" destOrd="0" presId="urn:microsoft.com/office/officeart/2005/8/layout/hierarchy1"/>
    <dgm:cxn modelId="{40BEB4B9-0E35-447E-B342-FF999A1703A7}" type="presParOf" srcId="{2056A5EB-A6E3-4745-BE92-11276D5221EA}" destId="{2D487708-C38B-4FC7-AD14-87F1EF51A045}" srcOrd="0" destOrd="0" presId="urn:microsoft.com/office/officeart/2005/8/layout/hierarchy1"/>
    <dgm:cxn modelId="{14D3F4B0-D546-4531-A354-35B6858A3B42}" type="presParOf" srcId="{2056A5EB-A6E3-4745-BE92-11276D5221EA}" destId="{7454EE46-8907-41A5-9051-245E88560612}" srcOrd="1" destOrd="0" presId="urn:microsoft.com/office/officeart/2005/8/layout/hierarchy1"/>
    <dgm:cxn modelId="{7552423F-0DF7-4979-9C8A-0BC1BD359F59}" type="presParOf" srcId="{1B8E32C9-B046-4C3F-8C72-AD60A121EE37}" destId="{D5C711C9-34AA-43A5-9591-E45B6C950577}" srcOrd="1" destOrd="0" presId="urn:microsoft.com/office/officeart/2005/8/layout/hierarchy1"/>
    <dgm:cxn modelId="{3F179159-479C-4E97-9090-EFFACCF8EF38}" type="presParOf" srcId="{D5C711C9-34AA-43A5-9591-E45B6C950577}" destId="{C749E5D2-14CF-444E-A1DC-AEB62E2AC2DE}" srcOrd="0" destOrd="0" presId="urn:microsoft.com/office/officeart/2005/8/layout/hierarchy1"/>
    <dgm:cxn modelId="{FA5F394D-6E92-40EB-8D5A-29D22711B87C}" type="presParOf" srcId="{D5C711C9-34AA-43A5-9591-E45B6C950577}" destId="{457FDC3A-288E-4713-8E55-04CB54EA0F72}" srcOrd="1" destOrd="0" presId="urn:microsoft.com/office/officeart/2005/8/layout/hierarchy1"/>
    <dgm:cxn modelId="{1459D9C1-6E86-463F-B8BC-866CF72139E7}" type="presParOf" srcId="{457FDC3A-288E-4713-8E55-04CB54EA0F72}" destId="{6F7F873B-499F-4C74-927D-6A23AAC9266C}" srcOrd="0" destOrd="0" presId="urn:microsoft.com/office/officeart/2005/8/layout/hierarchy1"/>
    <dgm:cxn modelId="{3EA70590-EF81-4A2E-A17E-BDC5055843C8}" type="presParOf" srcId="{6F7F873B-499F-4C74-927D-6A23AAC9266C}" destId="{90703CBE-71B0-4833-A3DD-E8BA7C60A080}" srcOrd="0" destOrd="0" presId="urn:microsoft.com/office/officeart/2005/8/layout/hierarchy1"/>
    <dgm:cxn modelId="{0E6B2668-3A71-46E4-86CF-5DCE04E17F23}" type="presParOf" srcId="{6F7F873B-499F-4C74-927D-6A23AAC9266C}" destId="{F8909488-33D5-4CC7-822F-92EF5F13E60F}" srcOrd="1" destOrd="0" presId="urn:microsoft.com/office/officeart/2005/8/layout/hierarchy1"/>
    <dgm:cxn modelId="{2FF056EB-1F37-4EF7-AC69-4D1D49F55951}" type="presParOf" srcId="{457FDC3A-288E-4713-8E55-04CB54EA0F72}" destId="{86C511AD-5F3D-44E5-8E28-5D1AF297FD5C}" srcOrd="1" destOrd="0" presId="urn:microsoft.com/office/officeart/2005/8/layout/hierarchy1"/>
    <dgm:cxn modelId="{C4F359C8-BE30-4EC1-B102-3BE173CB872E}" type="presParOf" srcId="{F858306E-AF73-4C5E-8E99-0A9E0F5DB28D}" destId="{D88B18FC-61DA-4109-9BFD-3F77AF6030FB}" srcOrd="2" destOrd="0" presId="urn:microsoft.com/office/officeart/2005/8/layout/hierarchy1"/>
    <dgm:cxn modelId="{D6496D06-F83E-43FC-9A06-E248E11E58BB}" type="presParOf" srcId="{F858306E-AF73-4C5E-8E99-0A9E0F5DB28D}" destId="{57E13A69-457E-4677-9871-486640D1BC6B}" srcOrd="3" destOrd="0" presId="urn:microsoft.com/office/officeart/2005/8/layout/hierarchy1"/>
    <dgm:cxn modelId="{49BA3521-0B92-428B-B59E-246519515492}" type="presParOf" srcId="{57E13A69-457E-4677-9871-486640D1BC6B}" destId="{12AD2384-95B5-4E8D-A6BA-1A0693A78A7E}" srcOrd="0" destOrd="0" presId="urn:microsoft.com/office/officeart/2005/8/layout/hierarchy1"/>
    <dgm:cxn modelId="{334E3484-CCAC-4E41-971A-E9994C26F138}" type="presParOf" srcId="{12AD2384-95B5-4E8D-A6BA-1A0693A78A7E}" destId="{83BFFC56-D07D-4B65-BEB0-16A72D06C9FA}" srcOrd="0" destOrd="0" presId="urn:microsoft.com/office/officeart/2005/8/layout/hierarchy1"/>
    <dgm:cxn modelId="{4ECE53BB-EA0A-4548-9236-C0B1FC12B682}" type="presParOf" srcId="{12AD2384-95B5-4E8D-A6BA-1A0693A78A7E}" destId="{26BA9033-4B1A-4472-98B3-7A0BC0CA6859}" srcOrd="1" destOrd="0" presId="urn:microsoft.com/office/officeart/2005/8/layout/hierarchy1"/>
    <dgm:cxn modelId="{5CE22D95-E9A0-4008-9D6D-B0A4CC1AD10C}" type="presParOf" srcId="{57E13A69-457E-4677-9871-486640D1BC6B}" destId="{5DE3FEAE-2E97-41A6-A855-82BDB0F23778}" srcOrd="1" destOrd="0" presId="urn:microsoft.com/office/officeart/2005/8/layout/hierarchy1"/>
    <dgm:cxn modelId="{EA99037E-CCA0-4683-A4FC-BA4BF43741F8}" type="presParOf" srcId="{5DE3FEAE-2E97-41A6-A855-82BDB0F23778}" destId="{7323C275-3A0B-4C7A-8D19-3D6E6C056BB2}" srcOrd="0" destOrd="0" presId="urn:microsoft.com/office/officeart/2005/8/layout/hierarchy1"/>
    <dgm:cxn modelId="{D4CC743C-2AE8-494F-99AC-4F3C1DF661B1}" type="presParOf" srcId="{5DE3FEAE-2E97-41A6-A855-82BDB0F23778}" destId="{3C772E82-ACCB-4F5C-B9FA-810CBCFD7BD8}" srcOrd="1" destOrd="0" presId="urn:microsoft.com/office/officeart/2005/8/layout/hierarchy1"/>
    <dgm:cxn modelId="{FF7CC8CF-DD08-431A-87BC-F4604401D0D5}" type="presParOf" srcId="{3C772E82-ACCB-4F5C-B9FA-810CBCFD7BD8}" destId="{A6DCA748-30DB-42EE-B257-EE1413A3CBF0}" srcOrd="0" destOrd="0" presId="urn:microsoft.com/office/officeart/2005/8/layout/hierarchy1"/>
    <dgm:cxn modelId="{54C01746-5B17-43BE-8111-957C7FEFEEC4}" type="presParOf" srcId="{A6DCA748-30DB-42EE-B257-EE1413A3CBF0}" destId="{73EDBDC1-4550-4C03-9D9A-BE99DE6AEA72}" srcOrd="0" destOrd="0" presId="urn:microsoft.com/office/officeart/2005/8/layout/hierarchy1"/>
    <dgm:cxn modelId="{5A6852E1-9394-42D3-9CEF-1D55120F51ED}" type="presParOf" srcId="{A6DCA748-30DB-42EE-B257-EE1413A3CBF0}" destId="{B5E2CD7B-C56F-416E-936A-7550C2294415}" srcOrd="1" destOrd="0" presId="urn:microsoft.com/office/officeart/2005/8/layout/hierarchy1"/>
    <dgm:cxn modelId="{1DDDA993-F460-4C75-ADB3-C835FACB5951}" type="presParOf" srcId="{3C772E82-ACCB-4F5C-B9FA-810CBCFD7BD8}" destId="{2E8532F1-141B-4CA6-A02F-DE8875E52E66}" srcOrd="1" destOrd="0" presId="urn:microsoft.com/office/officeart/2005/8/layout/hierarchy1"/>
    <dgm:cxn modelId="{A5A843F2-6A04-419E-8E25-DBC8512B88B7}" type="presParOf" srcId="{2E8532F1-141B-4CA6-A02F-DE8875E52E66}" destId="{B78463AF-8277-48C1-A4B2-DCCCFB1D5A2A}" srcOrd="0" destOrd="0" presId="urn:microsoft.com/office/officeart/2005/8/layout/hierarchy1"/>
    <dgm:cxn modelId="{8ED0668B-8649-472A-A3A9-62670DE3E2EC}" type="presParOf" srcId="{2E8532F1-141B-4CA6-A02F-DE8875E52E66}" destId="{4F86887E-3174-4E71-A998-FC3A263C867A}" srcOrd="1" destOrd="0" presId="urn:microsoft.com/office/officeart/2005/8/layout/hierarchy1"/>
    <dgm:cxn modelId="{D9E9A4F9-94F4-4D84-A472-A100BF97C753}" type="presParOf" srcId="{4F86887E-3174-4E71-A998-FC3A263C867A}" destId="{65BDC8EC-B09D-4453-9AAB-881C14796356}" srcOrd="0" destOrd="0" presId="urn:microsoft.com/office/officeart/2005/8/layout/hierarchy1"/>
    <dgm:cxn modelId="{0445A6D7-E90F-4DDE-BFB8-E07974AD8DAF}" type="presParOf" srcId="{65BDC8EC-B09D-4453-9AAB-881C14796356}" destId="{E119F913-865C-4970-AAE3-387CC8603D51}" srcOrd="0" destOrd="0" presId="urn:microsoft.com/office/officeart/2005/8/layout/hierarchy1"/>
    <dgm:cxn modelId="{97F7F56A-7A18-4D6C-A585-AAB8C7A2D0F7}" type="presParOf" srcId="{65BDC8EC-B09D-4453-9AAB-881C14796356}" destId="{6E8A2E0F-3D3F-40B6-8A96-E5C27764C6FC}" srcOrd="1" destOrd="0" presId="urn:microsoft.com/office/officeart/2005/8/layout/hierarchy1"/>
    <dgm:cxn modelId="{F135596A-7884-49A3-BE2F-DA9AAA756C70}" type="presParOf" srcId="{4F86887E-3174-4E71-A998-FC3A263C867A}" destId="{917DB6C9-AE9F-4BCA-8F59-9C4381456AD2}" srcOrd="1" destOrd="0" presId="urn:microsoft.com/office/officeart/2005/8/layout/hierarchy1"/>
    <dgm:cxn modelId="{CD321FB7-4027-4B32-91D4-E7F212B613A3}" type="presParOf" srcId="{2E8532F1-141B-4CA6-A02F-DE8875E52E66}" destId="{B6D66FD9-773C-4C33-BDE5-E967CCC40F65}" srcOrd="2" destOrd="0" presId="urn:microsoft.com/office/officeart/2005/8/layout/hierarchy1"/>
    <dgm:cxn modelId="{AD6904CE-8291-41BC-A9F2-8C02A0E655BA}" type="presParOf" srcId="{2E8532F1-141B-4CA6-A02F-DE8875E52E66}" destId="{93F14C9A-C36D-4046-9CC1-FE275A355FEB}" srcOrd="3" destOrd="0" presId="urn:microsoft.com/office/officeart/2005/8/layout/hierarchy1"/>
    <dgm:cxn modelId="{37A0C81B-D613-4D69-BBAC-544FDD58FDA5}" type="presParOf" srcId="{93F14C9A-C36D-4046-9CC1-FE275A355FEB}" destId="{51F08119-9ED1-4B60-9F41-FE80711C821B}" srcOrd="0" destOrd="0" presId="urn:microsoft.com/office/officeart/2005/8/layout/hierarchy1"/>
    <dgm:cxn modelId="{5C9C77BE-9010-468E-9184-E885DD37F58E}" type="presParOf" srcId="{51F08119-9ED1-4B60-9F41-FE80711C821B}" destId="{1AF7691A-0F99-4951-B487-181DCB48B1F8}" srcOrd="0" destOrd="0" presId="urn:microsoft.com/office/officeart/2005/8/layout/hierarchy1"/>
    <dgm:cxn modelId="{59D4DF93-5E64-4E64-BB4E-DCFF96E466BA}" type="presParOf" srcId="{51F08119-9ED1-4B60-9F41-FE80711C821B}" destId="{45C9DB1E-99F1-4FCA-818B-30FA0609A6F0}" srcOrd="1" destOrd="0" presId="urn:microsoft.com/office/officeart/2005/8/layout/hierarchy1"/>
    <dgm:cxn modelId="{EF93609F-1F80-49E0-B00B-452B56ED59A4}" type="presParOf" srcId="{93F14C9A-C36D-4046-9CC1-FE275A355FEB}" destId="{14AD7D8A-BACA-4DDE-BD63-22196E2001FD}" srcOrd="1" destOrd="0" presId="urn:microsoft.com/office/officeart/2005/8/layout/hierarchy1"/>
  </dgm:cxnLst>
  <dgm:bg/>
  <dgm:whole/>
</dgm:dataModel>
</file>

<file path=word/diagrams/data7.xml><?xml version="1.0" encoding="utf-8"?>
<dgm:dataModel xmlns:dgm="http://schemas.openxmlformats.org/drawingml/2006/diagram" xmlns:a="http://schemas.openxmlformats.org/drawingml/2006/main">
  <dgm:ptLst>
    <dgm:pt modelId="{16D8FEB1-66F8-4980-A33F-CB71C0FB6C27}"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ru-RU"/>
        </a:p>
      </dgm:t>
    </dgm:pt>
    <dgm:pt modelId="{4DF6CA9B-4348-4FF0-B1AE-0F06ED1D1FE5}">
      <dgm:prSet phldrT="[Текст]"/>
      <dgm:spPr/>
      <dgm:t>
        <a:bodyPr/>
        <a:lstStyle/>
        <a:p>
          <a:r>
            <a:rPr lang="ru-RU"/>
            <a:t>Условия правомерности необходимой обороны, относящиеся к нападению</a:t>
          </a:r>
        </a:p>
      </dgm:t>
    </dgm:pt>
    <dgm:pt modelId="{E9CD4E81-8294-4DA5-85F8-64AAB71F6877}" type="parTrans" cxnId="{FDBB3FF4-78C2-44A1-89E4-5EF979FE70C5}">
      <dgm:prSet/>
      <dgm:spPr/>
      <dgm:t>
        <a:bodyPr/>
        <a:lstStyle/>
        <a:p>
          <a:endParaRPr lang="ru-RU"/>
        </a:p>
      </dgm:t>
    </dgm:pt>
    <dgm:pt modelId="{4CDB7FFC-1F02-422E-9525-6EBFCFBD7BB2}" type="sibTrans" cxnId="{FDBB3FF4-78C2-44A1-89E4-5EF979FE70C5}">
      <dgm:prSet/>
      <dgm:spPr/>
      <dgm:t>
        <a:bodyPr/>
        <a:lstStyle/>
        <a:p>
          <a:endParaRPr lang="ru-RU"/>
        </a:p>
      </dgm:t>
    </dgm:pt>
    <dgm:pt modelId="{5985EC56-79AC-4E13-A8A0-AB61C92D703E}">
      <dgm:prSet phldrT="[Текст]"/>
      <dgm:spPr/>
      <dgm:t>
        <a:bodyPr/>
        <a:lstStyle/>
        <a:p>
          <a:r>
            <a:rPr lang="ru-RU"/>
            <a:t>общественная опасность посягательства</a:t>
          </a:r>
        </a:p>
      </dgm:t>
    </dgm:pt>
    <dgm:pt modelId="{E661B18C-2CA3-476E-B6A2-2F9D16B56FB9}" type="parTrans" cxnId="{0B9EC7A6-31BE-4DFC-8077-A0D7C1155FA3}">
      <dgm:prSet/>
      <dgm:spPr/>
      <dgm:t>
        <a:bodyPr/>
        <a:lstStyle/>
        <a:p>
          <a:endParaRPr lang="ru-RU"/>
        </a:p>
      </dgm:t>
    </dgm:pt>
    <dgm:pt modelId="{CD2FFAB6-457F-4E87-9250-7D50D9B709D5}" type="sibTrans" cxnId="{0B9EC7A6-31BE-4DFC-8077-A0D7C1155FA3}">
      <dgm:prSet/>
      <dgm:spPr/>
      <dgm:t>
        <a:bodyPr/>
        <a:lstStyle/>
        <a:p>
          <a:endParaRPr lang="ru-RU"/>
        </a:p>
      </dgm:t>
    </dgm:pt>
    <dgm:pt modelId="{C2F58C7D-BA9D-4641-8B70-FB9DD187030B}">
      <dgm:prSet phldrT="[Текст]"/>
      <dgm:spPr/>
      <dgm:t>
        <a:bodyPr/>
        <a:lstStyle/>
        <a:p>
          <a:r>
            <a:rPr lang="ru-RU"/>
            <a:t>реальность (действительность) посягательства</a:t>
          </a:r>
        </a:p>
      </dgm:t>
    </dgm:pt>
    <dgm:pt modelId="{7C034629-D56B-425F-B05D-E1475718FF47}" type="parTrans" cxnId="{1AE162E3-2D75-4E3D-8989-514A378C34BF}">
      <dgm:prSet/>
      <dgm:spPr/>
      <dgm:t>
        <a:bodyPr/>
        <a:lstStyle/>
        <a:p>
          <a:endParaRPr lang="ru-RU"/>
        </a:p>
      </dgm:t>
    </dgm:pt>
    <dgm:pt modelId="{EEC593B4-9BB3-4BB3-B0CC-31D0A0859668}" type="sibTrans" cxnId="{1AE162E3-2D75-4E3D-8989-514A378C34BF}">
      <dgm:prSet/>
      <dgm:spPr/>
      <dgm:t>
        <a:bodyPr/>
        <a:lstStyle/>
        <a:p>
          <a:endParaRPr lang="ru-RU"/>
        </a:p>
      </dgm:t>
    </dgm:pt>
    <dgm:pt modelId="{FE0A9E4D-2E4F-43E1-90E0-7DB5E9D76FCF}">
      <dgm:prSet phldrT="[Текст]"/>
      <dgm:spPr/>
      <dgm:t>
        <a:bodyPr/>
        <a:lstStyle/>
        <a:p>
          <a:r>
            <a:rPr lang="ru-RU"/>
            <a:t>Условия правомерности необходимой обороны, относящиеся к защите</a:t>
          </a:r>
        </a:p>
      </dgm:t>
    </dgm:pt>
    <dgm:pt modelId="{723E663E-371F-44EE-8B6B-808049025AEC}" type="parTrans" cxnId="{A2DB70E9-E894-4AB2-A2C4-B4B1650CB1F6}">
      <dgm:prSet/>
      <dgm:spPr/>
      <dgm:t>
        <a:bodyPr/>
        <a:lstStyle/>
        <a:p>
          <a:endParaRPr lang="ru-RU"/>
        </a:p>
      </dgm:t>
    </dgm:pt>
    <dgm:pt modelId="{431BAB68-7057-45B6-8DD7-6D26F4337893}" type="sibTrans" cxnId="{A2DB70E9-E894-4AB2-A2C4-B4B1650CB1F6}">
      <dgm:prSet/>
      <dgm:spPr/>
      <dgm:t>
        <a:bodyPr/>
        <a:lstStyle/>
        <a:p>
          <a:endParaRPr lang="ru-RU"/>
        </a:p>
      </dgm:t>
    </dgm:pt>
    <dgm:pt modelId="{BAD40643-46F5-40DB-8A2D-2B882C655A64}">
      <dgm:prSet phldrT="[Текст]"/>
      <dgm:spPr/>
      <dgm:t>
        <a:bodyPr/>
        <a:lstStyle/>
        <a:p>
          <a:r>
            <a:rPr lang="ru-RU"/>
            <a:t>защищаются охраняемые уголовным законом интересы</a:t>
          </a:r>
        </a:p>
      </dgm:t>
    </dgm:pt>
    <dgm:pt modelId="{A2E7E6A1-DC12-40E0-8433-85EAD86D725D}" type="parTrans" cxnId="{1D0E41F2-A621-4310-B5FD-7B80498ED52C}">
      <dgm:prSet/>
      <dgm:spPr/>
      <dgm:t>
        <a:bodyPr/>
        <a:lstStyle/>
        <a:p>
          <a:endParaRPr lang="ru-RU"/>
        </a:p>
      </dgm:t>
    </dgm:pt>
    <dgm:pt modelId="{4A0259C1-3D88-47C8-8639-183DF05C2114}" type="sibTrans" cxnId="{1D0E41F2-A621-4310-B5FD-7B80498ED52C}">
      <dgm:prSet/>
      <dgm:spPr/>
      <dgm:t>
        <a:bodyPr/>
        <a:lstStyle/>
        <a:p>
          <a:endParaRPr lang="ru-RU"/>
        </a:p>
      </dgm:t>
    </dgm:pt>
    <dgm:pt modelId="{2ABCB251-1C9C-4F1C-804B-1178334F17E0}">
      <dgm:prSet phldrT="[Текст]"/>
      <dgm:spPr/>
      <dgm:t>
        <a:bodyPr/>
        <a:lstStyle/>
        <a:p>
          <a:r>
            <a:rPr lang="ru-RU"/>
            <a:t>вред причиняется только посягающему лицу</a:t>
          </a:r>
        </a:p>
      </dgm:t>
    </dgm:pt>
    <dgm:pt modelId="{F234603B-FC06-4247-882C-6D09BB2CF6A4}" type="sibTrans" cxnId="{8BB31EC7-BACE-4FB4-8246-C8D8EF6B121E}">
      <dgm:prSet/>
      <dgm:spPr/>
      <dgm:t>
        <a:bodyPr/>
        <a:lstStyle/>
        <a:p>
          <a:endParaRPr lang="ru-RU"/>
        </a:p>
      </dgm:t>
    </dgm:pt>
    <dgm:pt modelId="{07B937D8-B2E4-4FAE-A6C5-4319C995B294}" type="parTrans" cxnId="{8BB31EC7-BACE-4FB4-8246-C8D8EF6B121E}">
      <dgm:prSet/>
      <dgm:spPr/>
      <dgm:t>
        <a:bodyPr/>
        <a:lstStyle/>
        <a:p>
          <a:endParaRPr lang="ru-RU"/>
        </a:p>
      </dgm:t>
    </dgm:pt>
    <dgm:pt modelId="{103F2501-82B3-4822-8AEA-D1D5496AF129}">
      <dgm:prSet phldrT="[Текст]"/>
      <dgm:spPr/>
      <dgm:t>
        <a:bodyPr/>
        <a:lstStyle/>
        <a:p>
          <a:r>
            <a:rPr lang="ru-RU"/>
            <a:t>наличность посягательства</a:t>
          </a:r>
        </a:p>
      </dgm:t>
    </dgm:pt>
    <dgm:pt modelId="{E12CC229-1A12-4A36-A690-BE1F93DB3A64}" type="parTrans" cxnId="{79EFA31E-9A61-47AC-96E6-38E84FB12E7C}">
      <dgm:prSet/>
      <dgm:spPr/>
      <dgm:t>
        <a:bodyPr/>
        <a:lstStyle/>
        <a:p>
          <a:endParaRPr lang="ru-RU"/>
        </a:p>
      </dgm:t>
    </dgm:pt>
    <dgm:pt modelId="{02E4D822-CEF3-406F-AB4F-E3227B0D14E7}" type="sibTrans" cxnId="{79EFA31E-9A61-47AC-96E6-38E84FB12E7C}">
      <dgm:prSet/>
      <dgm:spPr/>
      <dgm:t>
        <a:bodyPr/>
        <a:lstStyle/>
        <a:p>
          <a:endParaRPr lang="ru-RU"/>
        </a:p>
      </dgm:t>
    </dgm:pt>
    <dgm:pt modelId="{E0C5D1ED-182B-4650-81CD-74610FE62A63}">
      <dgm:prSet phldrT="[Текст]"/>
      <dgm:spPr/>
      <dgm:t>
        <a:bodyPr/>
        <a:lstStyle/>
        <a:p>
          <a:r>
            <a:rPr lang="ru-RU"/>
            <a:t>защита не должна превышать пределов необходимой обороны</a:t>
          </a:r>
        </a:p>
      </dgm:t>
    </dgm:pt>
    <dgm:pt modelId="{27FD941A-0C62-4429-9785-424BCF2D09C5}" type="parTrans" cxnId="{C81295F9-5C8E-4A0D-A08A-99B1BE967FF5}">
      <dgm:prSet/>
      <dgm:spPr/>
      <dgm:t>
        <a:bodyPr/>
        <a:lstStyle/>
        <a:p>
          <a:endParaRPr lang="ru-RU"/>
        </a:p>
      </dgm:t>
    </dgm:pt>
    <dgm:pt modelId="{5AD56BA5-7FF0-44B2-9F9F-3510CB10BA17}" type="sibTrans" cxnId="{C81295F9-5C8E-4A0D-A08A-99B1BE967FF5}">
      <dgm:prSet/>
      <dgm:spPr/>
      <dgm:t>
        <a:bodyPr/>
        <a:lstStyle/>
        <a:p>
          <a:endParaRPr lang="ru-RU"/>
        </a:p>
      </dgm:t>
    </dgm:pt>
    <dgm:pt modelId="{ED233995-F359-4E6D-BE0B-F3AB3CBD797E}" type="pres">
      <dgm:prSet presAssocID="{16D8FEB1-66F8-4980-A33F-CB71C0FB6C27}" presName="Name0" presStyleCnt="0">
        <dgm:presLayoutVars>
          <dgm:dir/>
          <dgm:animLvl val="lvl"/>
          <dgm:resizeHandles val="exact"/>
        </dgm:presLayoutVars>
      </dgm:prSet>
      <dgm:spPr/>
      <dgm:t>
        <a:bodyPr/>
        <a:lstStyle/>
        <a:p>
          <a:endParaRPr lang="ru-RU"/>
        </a:p>
      </dgm:t>
    </dgm:pt>
    <dgm:pt modelId="{314D7D71-AEE4-43E4-884F-D5146C599681}" type="pres">
      <dgm:prSet presAssocID="{4DF6CA9B-4348-4FF0-B1AE-0F06ED1D1FE5}" presName="composite" presStyleCnt="0"/>
      <dgm:spPr/>
    </dgm:pt>
    <dgm:pt modelId="{11E0DAC8-699B-471B-9134-A7351EFDDEB2}" type="pres">
      <dgm:prSet presAssocID="{4DF6CA9B-4348-4FF0-B1AE-0F06ED1D1FE5}" presName="parTx" presStyleLbl="alignNode1" presStyleIdx="0" presStyleCnt="2">
        <dgm:presLayoutVars>
          <dgm:chMax val="0"/>
          <dgm:chPref val="0"/>
          <dgm:bulletEnabled val="1"/>
        </dgm:presLayoutVars>
      </dgm:prSet>
      <dgm:spPr/>
      <dgm:t>
        <a:bodyPr/>
        <a:lstStyle/>
        <a:p>
          <a:endParaRPr lang="ru-RU"/>
        </a:p>
      </dgm:t>
    </dgm:pt>
    <dgm:pt modelId="{F85127E4-897B-4D54-AC37-FD73CE50F800}" type="pres">
      <dgm:prSet presAssocID="{4DF6CA9B-4348-4FF0-B1AE-0F06ED1D1FE5}" presName="desTx" presStyleLbl="alignAccFollowNode1" presStyleIdx="0" presStyleCnt="2">
        <dgm:presLayoutVars>
          <dgm:bulletEnabled val="1"/>
        </dgm:presLayoutVars>
      </dgm:prSet>
      <dgm:spPr/>
      <dgm:t>
        <a:bodyPr/>
        <a:lstStyle/>
        <a:p>
          <a:endParaRPr lang="ru-RU"/>
        </a:p>
      </dgm:t>
    </dgm:pt>
    <dgm:pt modelId="{AB245184-DB4B-4C40-862E-3232ED46FB52}" type="pres">
      <dgm:prSet presAssocID="{4CDB7FFC-1F02-422E-9525-6EBFCFBD7BB2}" presName="space" presStyleCnt="0"/>
      <dgm:spPr/>
    </dgm:pt>
    <dgm:pt modelId="{DB66D5D4-540E-4DD5-9C8F-634593A8BA2D}" type="pres">
      <dgm:prSet presAssocID="{FE0A9E4D-2E4F-43E1-90E0-7DB5E9D76FCF}" presName="composite" presStyleCnt="0"/>
      <dgm:spPr/>
    </dgm:pt>
    <dgm:pt modelId="{6D6CF2C1-18CB-4F54-892C-195E5FB9DE5C}" type="pres">
      <dgm:prSet presAssocID="{FE0A9E4D-2E4F-43E1-90E0-7DB5E9D76FCF}" presName="parTx" presStyleLbl="alignNode1" presStyleIdx="1" presStyleCnt="2">
        <dgm:presLayoutVars>
          <dgm:chMax val="0"/>
          <dgm:chPref val="0"/>
          <dgm:bulletEnabled val="1"/>
        </dgm:presLayoutVars>
      </dgm:prSet>
      <dgm:spPr/>
      <dgm:t>
        <a:bodyPr/>
        <a:lstStyle/>
        <a:p>
          <a:endParaRPr lang="ru-RU"/>
        </a:p>
      </dgm:t>
    </dgm:pt>
    <dgm:pt modelId="{F0A3490C-0C26-475C-AEF0-B679B0F81851}" type="pres">
      <dgm:prSet presAssocID="{FE0A9E4D-2E4F-43E1-90E0-7DB5E9D76FCF}" presName="desTx" presStyleLbl="alignAccFollowNode1" presStyleIdx="1" presStyleCnt="2">
        <dgm:presLayoutVars>
          <dgm:bulletEnabled val="1"/>
        </dgm:presLayoutVars>
      </dgm:prSet>
      <dgm:spPr/>
      <dgm:t>
        <a:bodyPr/>
        <a:lstStyle/>
        <a:p>
          <a:endParaRPr lang="ru-RU"/>
        </a:p>
      </dgm:t>
    </dgm:pt>
  </dgm:ptLst>
  <dgm:cxnLst>
    <dgm:cxn modelId="{FDBB3FF4-78C2-44A1-89E4-5EF979FE70C5}" srcId="{16D8FEB1-66F8-4980-A33F-CB71C0FB6C27}" destId="{4DF6CA9B-4348-4FF0-B1AE-0F06ED1D1FE5}" srcOrd="0" destOrd="0" parTransId="{E9CD4E81-8294-4DA5-85F8-64AAB71F6877}" sibTransId="{4CDB7FFC-1F02-422E-9525-6EBFCFBD7BB2}"/>
    <dgm:cxn modelId="{299C1F6E-4B49-46B8-BE15-E2D76BD61C0B}" type="presOf" srcId="{16D8FEB1-66F8-4980-A33F-CB71C0FB6C27}" destId="{ED233995-F359-4E6D-BE0B-F3AB3CBD797E}" srcOrd="0" destOrd="0" presId="urn:microsoft.com/office/officeart/2005/8/layout/hList1"/>
    <dgm:cxn modelId="{F31762E6-6FA5-4E77-9991-4773C6AD2743}" type="presOf" srcId="{4DF6CA9B-4348-4FF0-B1AE-0F06ED1D1FE5}" destId="{11E0DAC8-699B-471B-9134-A7351EFDDEB2}" srcOrd="0" destOrd="0" presId="urn:microsoft.com/office/officeart/2005/8/layout/hList1"/>
    <dgm:cxn modelId="{C81295F9-5C8E-4A0D-A08A-99B1BE967FF5}" srcId="{FE0A9E4D-2E4F-43E1-90E0-7DB5E9D76FCF}" destId="{E0C5D1ED-182B-4650-81CD-74610FE62A63}" srcOrd="2" destOrd="0" parTransId="{27FD941A-0C62-4429-9785-424BCF2D09C5}" sibTransId="{5AD56BA5-7FF0-44B2-9F9F-3510CB10BA17}"/>
    <dgm:cxn modelId="{79EFA31E-9A61-47AC-96E6-38E84FB12E7C}" srcId="{4DF6CA9B-4348-4FF0-B1AE-0F06ED1D1FE5}" destId="{103F2501-82B3-4822-8AEA-D1D5496AF129}" srcOrd="2" destOrd="0" parTransId="{E12CC229-1A12-4A36-A690-BE1F93DB3A64}" sibTransId="{02E4D822-CEF3-406F-AB4F-E3227B0D14E7}"/>
    <dgm:cxn modelId="{87E4C17A-4F2C-4998-A8B3-1823070D76F7}" type="presOf" srcId="{103F2501-82B3-4822-8AEA-D1D5496AF129}" destId="{F85127E4-897B-4D54-AC37-FD73CE50F800}" srcOrd="0" destOrd="2" presId="urn:microsoft.com/office/officeart/2005/8/layout/hList1"/>
    <dgm:cxn modelId="{1AE162E3-2D75-4E3D-8989-514A378C34BF}" srcId="{4DF6CA9B-4348-4FF0-B1AE-0F06ED1D1FE5}" destId="{C2F58C7D-BA9D-4641-8B70-FB9DD187030B}" srcOrd="1" destOrd="0" parTransId="{7C034629-D56B-425F-B05D-E1475718FF47}" sibTransId="{EEC593B4-9BB3-4BB3-B0CC-31D0A0859668}"/>
    <dgm:cxn modelId="{1D0E41F2-A621-4310-B5FD-7B80498ED52C}" srcId="{FE0A9E4D-2E4F-43E1-90E0-7DB5E9D76FCF}" destId="{BAD40643-46F5-40DB-8A2D-2B882C655A64}" srcOrd="0" destOrd="0" parTransId="{A2E7E6A1-DC12-40E0-8433-85EAD86D725D}" sibTransId="{4A0259C1-3D88-47C8-8639-183DF05C2114}"/>
    <dgm:cxn modelId="{F86A988C-44CD-44A8-8C73-2EB1803FE3BC}" type="presOf" srcId="{C2F58C7D-BA9D-4641-8B70-FB9DD187030B}" destId="{F85127E4-897B-4D54-AC37-FD73CE50F800}" srcOrd="0" destOrd="1" presId="urn:microsoft.com/office/officeart/2005/8/layout/hList1"/>
    <dgm:cxn modelId="{A2DB70E9-E894-4AB2-A2C4-B4B1650CB1F6}" srcId="{16D8FEB1-66F8-4980-A33F-CB71C0FB6C27}" destId="{FE0A9E4D-2E4F-43E1-90E0-7DB5E9D76FCF}" srcOrd="1" destOrd="0" parTransId="{723E663E-371F-44EE-8B6B-808049025AEC}" sibTransId="{431BAB68-7057-45B6-8DD7-6D26F4337893}"/>
    <dgm:cxn modelId="{DD6E8192-CB4B-4E10-A084-9564BBFF4B51}" type="presOf" srcId="{FE0A9E4D-2E4F-43E1-90E0-7DB5E9D76FCF}" destId="{6D6CF2C1-18CB-4F54-892C-195E5FB9DE5C}" srcOrd="0" destOrd="0" presId="urn:microsoft.com/office/officeart/2005/8/layout/hList1"/>
    <dgm:cxn modelId="{8BB31EC7-BACE-4FB4-8246-C8D8EF6B121E}" srcId="{FE0A9E4D-2E4F-43E1-90E0-7DB5E9D76FCF}" destId="{2ABCB251-1C9C-4F1C-804B-1178334F17E0}" srcOrd="1" destOrd="0" parTransId="{07B937D8-B2E4-4FAE-A6C5-4319C995B294}" sibTransId="{F234603B-FC06-4247-882C-6D09BB2CF6A4}"/>
    <dgm:cxn modelId="{3A8B1244-E789-445F-BC08-09464AE2C43A}" type="presOf" srcId="{2ABCB251-1C9C-4F1C-804B-1178334F17E0}" destId="{F0A3490C-0C26-475C-AEF0-B679B0F81851}" srcOrd="0" destOrd="1" presId="urn:microsoft.com/office/officeart/2005/8/layout/hList1"/>
    <dgm:cxn modelId="{A55C51F4-3F09-412C-ABA9-D00CFE084A94}" type="presOf" srcId="{5985EC56-79AC-4E13-A8A0-AB61C92D703E}" destId="{F85127E4-897B-4D54-AC37-FD73CE50F800}" srcOrd="0" destOrd="0" presId="urn:microsoft.com/office/officeart/2005/8/layout/hList1"/>
    <dgm:cxn modelId="{C3A0DD23-204B-42DB-B459-C0C3985C0D0D}" type="presOf" srcId="{E0C5D1ED-182B-4650-81CD-74610FE62A63}" destId="{F0A3490C-0C26-475C-AEF0-B679B0F81851}" srcOrd="0" destOrd="2" presId="urn:microsoft.com/office/officeart/2005/8/layout/hList1"/>
    <dgm:cxn modelId="{FBB80244-474F-43F3-91F5-B21A5649A4B6}" type="presOf" srcId="{BAD40643-46F5-40DB-8A2D-2B882C655A64}" destId="{F0A3490C-0C26-475C-AEF0-B679B0F81851}" srcOrd="0" destOrd="0" presId="urn:microsoft.com/office/officeart/2005/8/layout/hList1"/>
    <dgm:cxn modelId="{0B9EC7A6-31BE-4DFC-8077-A0D7C1155FA3}" srcId="{4DF6CA9B-4348-4FF0-B1AE-0F06ED1D1FE5}" destId="{5985EC56-79AC-4E13-A8A0-AB61C92D703E}" srcOrd="0" destOrd="0" parTransId="{E661B18C-2CA3-476E-B6A2-2F9D16B56FB9}" sibTransId="{CD2FFAB6-457F-4E87-9250-7D50D9B709D5}"/>
    <dgm:cxn modelId="{B5D2D99C-98AE-4D3B-B0AC-A5D08B4B9788}" type="presParOf" srcId="{ED233995-F359-4E6D-BE0B-F3AB3CBD797E}" destId="{314D7D71-AEE4-43E4-884F-D5146C599681}" srcOrd="0" destOrd="0" presId="urn:microsoft.com/office/officeart/2005/8/layout/hList1"/>
    <dgm:cxn modelId="{2F107ADD-04F7-4F42-8640-B5F62F02A0CD}" type="presParOf" srcId="{314D7D71-AEE4-43E4-884F-D5146C599681}" destId="{11E0DAC8-699B-471B-9134-A7351EFDDEB2}" srcOrd="0" destOrd="0" presId="urn:microsoft.com/office/officeart/2005/8/layout/hList1"/>
    <dgm:cxn modelId="{BDCA6B53-DF17-4506-BDFE-08471877963C}" type="presParOf" srcId="{314D7D71-AEE4-43E4-884F-D5146C599681}" destId="{F85127E4-897B-4D54-AC37-FD73CE50F800}" srcOrd="1" destOrd="0" presId="urn:microsoft.com/office/officeart/2005/8/layout/hList1"/>
    <dgm:cxn modelId="{E04E3224-5B84-4855-8C8D-53824834EBFF}" type="presParOf" srcId="{ED233995-F359-4E6D-BE0B-F3AB3CBD797E}" destId="{AB245184-DB4B-4C40-862E-3232ED46FB52}" srcOrd="1" destOrd="0" presId="urn:microsoft.com/office/officeart/2005/8/layout/hList1"/>
    <dgm:cxn modelId="{068E2BE5-29ED-4A6D-801C-044907254885}" type="presParOf" srcId="{ED233995-F359-4E6D-BE0B-F3AB3CBD797E}" destId="{DB66D5D4-540E-4DD5-9C8F-634593A8BA2D}" srcOrd="2" destOrd="0" presId="urn:microsoft.com/office/officeart/2005/8/layout/hList1"/>
    <dgm:cxn modelId="{C6615467-8204-4617-A927-7A4B90443256}" type="presParOf" srcId="{DB66D5D4-540E-4DD5-9C8F-634593A8BA2D}" destId="{6D6CF2C1-18CB-4F54-892C-195E5FB9DE5C}" srcOrd="0" destOrd="0" presId="urn:microsoft.com/office/officeart/2005/8/layout/hList1"/>
    <dgm:cxn modelId="{76BCFEEA-C438-42F1-B8AD-C65D86BFDC3A}" type="presParOf" srcId="{DB66D5D4-540E-4DD5-9C8F-634593A8BA2D}" destId="{F0A3490C-0C26-475C-AEF0-B679B0F81851}" srcOrd="1" destOrd="0" presId="urn:microsoft.com/office/officeart/2005/8/layout/hList1"/>
  </dgm:cxnLst>
  <dgm:bg/>
  <dgm:whole/>
</dgm:dataModel>
</file>

<file path=word/diagrams/data8.xml><?xml version="1.0" encoding="utf-8"?>
<dgm:dataModel xmlns:dgm="http://schemas.openxmlformats.org/drawingml/2006/diagram" xmlns:a="http://schemas.openxmlformats.org/drawingml/2006/main">
  <dgm:ptLst>
    <dgm:pt modelId="{3C67ED44-621C-4994-B43E-75891D1EF14D}" type="doc">
      <dgm:prSet loTypeId="urn:microsoft.com/office/officeart/2005/8/layout/vProcess5" loCatId="process" qsTypeId="urn:microsoft.com/office/officeart/2005/8/quickstyle/simple1" qsCatId="simple" csTypeId="urn:microsoft.com/office/officeart/2005/8/colors/accent1_2" csCatId="accent1" phldr="1"/>
      <dgm:spPr/>
      <dgm:t>
        <a:bodyPr/>
        <a:lstStyle/>
        <a:p>
          <a:endParaRPr lang="ru-RU"/>
        </a:p>
      </dgm:t>
    </dgm:pt>
    <dgm:pt modelId="{E18FFA18-28CB-4800-8D5B-5868AFABA247}">
      <dgm:prSet phldrT="[Текст]" custT="1"/>
      <dgm:spPr/>
      <dgm:t>
        <a:bodyPr/>
        <a:lstStyle/>
        <a:p>
          <a:r>
            <a:rPr lang="ru-RU" sz="1200"/>
            <a:t>вред причиняется лицу, совершившемупреступление;</a:t>
          </a:r>
        </a:p>
      </dgm:t>
    </dgm:pt>
    <dgm:pt modelId="{0601B8B8-E00E-4D0F-9817-1353963E1C69}" type="parTrans" cxnId="{647AD38F-06DC-4F14-BD71-BE8D9ECD5824}">
      <dgm:prSet/>
      <dgm:spPr/>
      <dgm:t>
        <a:bodyPr/>
        <a:lstStyle/>
        <a:p>
          <a:endParaRPr lang="ru-RU"/>
        </a:p>
      </dgm:t>
    </dgm:pt>
    <dgm:pt modelId="{D1D150EA-B8F5-4501-AFAD-DE7F9963AB3D}" type="sibTrans" cxnId="{647AD38F-06DC-4F14-BD71-BE8D9ECD5824}">
      <dgm:prSet/>
      <dgm:spPr/>
      <dgm:t>
        <a:bodyPr/>
        <a:lstStyle/>
        <a:p>
          <a:endParaRPr lang="ru-RU"/>
        </a:p>
      </dgm:t>
    </dgm:pt>
    <dgm:pt modelId="{5E6D32F0-1A12-484D-B3CA-F64C246D8E91}">
      <dgm:prSet phldrT="[Текст]" phldr="1"/>
      <dgm:spPr/>
      <dgm:t>
        <a:bodyPr/>
        <a:lstStyle/>
        <a:p>
          <a:endParaRPr lang="ru-RU"/>
        </a:p>
      </dgm:t>
    </dgm:pt>
    <dgm:pt modelId="{C38F47FE-4460-4E94-8B41-35E29508EAA6}" type="parTrans" cxnId="{073B50BC-0849-4ACF-9FBF-BC3E9ECD965F}">
      <dgm:prSet/>
      <dgm:spPr/>
      <dgm:t>
        <a:bodyPr/>
        <a:lstStyle/>
        <a:p>
          <a:endParaRPr lang="ru-RU"/>
        </a:p>
      </dgm:t>
    </dgm:pt>
    <dgm:pt modelId="{D685B50E-65A2-4B75-BC72-E3F6A78D0028}" type="sibTrans" cxnId="{073B50BC-0849-4ACF-9FBF-BC3E9ECD965F}">
      <dgm:prSet/>
      <dgm:spPr/>
      <dgm:t>
        <a:bodyPr/>
        <a:lstStyle/>
        <a:p>
          <a:endParaRPr lang="ru-RU"/>
        </a:p>
      </dgm:t>
    </dgm:pt>
    <dgm:pt modelId="{7157F565-59A6-4594-BDC6-D694CA53E1B7}">
      <dgm:prSet custT="1"/>
      <dgm:spPr/>
      <dgm:t>
        <a:bodyPr/>
        <a:lstStyle/>
        <a:p>
          <a:pPr algn="ctr"/>
          <a:r>
            <a:rPr lang="ru-RU" sz="1200"/>
            <a:t>вред причиняется для доставления лица в органы власти и пресечения возможности совершения им новых преступлений;</a:t>
          </a:r>
        </a:p>
      </dgm:t>
    </dgm:pt>
    <dgm:pt modelId="{134CDE12-8874-482C-8D76-0551BB6106FC}" type="parTrans" cxnId="{C51A51F4-4499-4D31-8A38-8BB9D0BA3E9A}">
      <dgm:prSet/>
      <dgm:spPr/>
      <dgm:t>
        <a:bodyPr/>
        <a:lstStyle/>
        <a:p>
          <a:endParaRPr lang="ru-RU"/>
        </a:p>
      </dgm:t>
    </dgm:pt>
    <dgm:pt modelId="{7601D392-FA3D-4EC9-B8CA-E92DDCA059C8}" type="sibTrans" cxnId="{C51A51F4-4499-4D31-8A38-8BB9D0BA3E9A}">
      <dgm:prSet/>
      <dgm:spPr/>
      <dgm:t>
        <a:bodyPr/>
        <a:lstStyle/>
        <a:p>
          <a:endParaRPr lang="ru-RU"/>
        </a:p>
      </dgm:t>
    </dgm:pt>
    <dgm:pt modelId="{855513A2-A2E0-4D9D-98D4-690DD5235A08}">
      <dgm:prSet custT="1"/>
      <dgm:spPr/>
      <dgm:t>
        <a:bodyPr/>
        <a:lstStyle/>
        <a:p>
          <a:r>
            <a:rPr lang="ru-RU" sz="1200"/>
            <a:t>вред причиняется, когда другими средствами задержать лицоневозможно;</a:t>
          </a:r>
        </a:p>
      </dgm:t>
    </dgm:pt>
    <dgm:pt modelId="{4732341A-C02F-4AEF-A79D-1D738FFC094F}" type="parTrans" cxnId="{84DEF223-1343-4249-8148-1FE5D852CC12}">
      <dgm:prSet/>
      <dgm:spPr/>
      <dgm:t>
        <a:bodyPr/>
        <a:lstStyle/>
        <a:p>
          <a:endParaRPr lang="ru-RU"/>
        </a:p>
      </dgm:t>
    </dgm:pt>
    <dgm:pt modelId="{933EE740-5DB6-4667-BB93-42C22A81CB7C}" type="sibTrans" cxnId="{84DEF223-1343-4249-8148-1FE5D852CC12}">
      <dgm:prSet/>
      <dgm:spPr/>
      <dgm:t>
        <a:bodyPr/>
        <a:lstStyle/>
        <a:p>
          <a:endParaRPr lang="ru-RU"/>
        </a:p>
      </dgm:t>
    </dgm:pt>
    <dgm:pt modelId="{B1E036C5-D54B-4E55-8A88-8EC424FE6358}">
      <dgm:prSet custT="1"/>
      <dgm:spPr/>
      <dgm:t>
        <a:bodyPr/>
        <a:lstStyle/>
        <a:p>
          <a:r>
            <a:rPr lang="ru-RU" sz="1200"/>
            <a:t>вред должен соответствовать характеру и степени общественной опасности деяния, совершенногозадерживаемым;</a:t>
          </a:r>
        </a:p>
      </dgm:t>
    </dgm:pt>
    <dgm:pt modelId="{85D674A7-D63A-4CB2-A8B8-3394ED89D5E8}" type="parTrans" cxnId="{3443F649-E575-4E79-BA89-0190CCEAA3A4}">
      <dgm:prSet/>
      <dgm:spPr/>
      <dgm:t>
        <a:bodyPr/>
        <a:lstStyle/>
        <a:p>
          <a:endParaRPr lang="ru-RU"/>
        </a:p>
      </dgm:t>
    </dgm:pt>
    <dgm:pt modelId="{56584F29-61A8-4375-8139-50A4FACB068C}" type="sibTrans" cxnId="{3443F649-E575-4E79-BA89-0190CCEAA3A4}">
      <dgm:prSet/>
      <dgm:spPr/>
      <dgm:t>
        <a:bodyPr/>
        <a:lstStyle/>
        <a:p>
          <a:endParaRPr lang="ru-RU"/>
        </a:p>
      </dgm:t>
    </dgm:pt>
    <dgm:pt modelId="{BC852722-86E6-468C-9E9E-6E12EE66E766}">
      <dgm:prSet/>
      <dgm:spPr/>
      <dgm:t>
        <a:bodyPr/>
        <a:lstStyle/>
        <a:p>
          <a:r>
            <a:rPr lang="ru-RU"/>
            <a:t>недопустимо превышение мер, необходимых для задержания</a:t>
          </a:r>
        </a:p>
      </dgm:t>
    </dgm:pt>
    <dgm:pt modelId="{7D0A806F-850A-412F-9DD3-F4A943D809BF}" type="parTrans" cxnId="{F06A1981-88E7-4008-98CD-83D6FD0AB0B9}">
      <dgm:prSet/>
      <dgm:spPr/>
      <dgm:t>
        <a:bodyPr/>
        <a:lstStyle/>
        <a:p>
          <a:endParaRPr lang="ru-RU"/>
        </a:p>
      </dgm:t>
    </dgm:pt>
    <dgm:pt modelId="{D38BF94C-B6D9-409C-BDD8-194212BC2654}" type="sibTrans" cxnId="{F06A1981-88E7-4008-98CD-83D6FD0AB0B9}">
      <dgm:prSet/>
      <dgm:spPr/>
      <dgm:t>
        <a:bodyPr/>
        <a:lstStyle/>
        <a:p>
          <a:endParaRPr lang="ru-RU"/>
        </a:p>
      </dgm:t>
    </dgm:pt>
    <dgm:pt modelId="{3CBF047D-26BC-4D7D-8AE4-D75F14843274}" type="pres">
      <dgm:prSet presAssocID="{3C67ED44-621C-4994-B43E-75891D1EF14D}" presName="outerComposite" presStyleCnt="0">
        <dgm:presLayoutVars>
          <dgm:chMax val="5"/>
          <dgm:dir/>
          <dgm:resizeHandles val="exact"/>
        </dgm:presLayoutVars>
      </dgm:prSet>
      <dgm:spPr/>
      <dgm:t>
        <a:bodyPr/>
        <a:lstStyle/>
        <a:p>
          <a:endParaRPr lang="ru-RU"/>
        </a:p>
      </dgm:t>
    </dgm:pt>
    <dgm:pt modelId="{E78F5CBF-6B74-4F7A-A923-4419211EBAFF}" type="pres">
      <dgm:prSet presAssocID="{3C67ED44-621C-4994-B43E-75891D1EF14D}" presName="dummyMaxCanvas" presStyleCnt="0">
        <dgm:presLayoutVars/>
      </dgm:prSet>
      <dgm:spPr/>
    </dgm:pt>
    <dgm:pt modelId="{0D7E0772-0862-4FF1-BADB-723859C3704B}" type="pres">
      <dgm:prSet presAssocID="{3C67ED44-621C-4994-B43E-75891D1EF14D}" presName="FiveNodes_1" presStyleLbl="node1" presStyleIdx="0" presStyleCnt="5">
        <dgm:presLayoutVars>
          <dgm:bulletEnabled val="1"/>
        </dgm:presLayoutVars>
      </dgm:prSet>
      <dgm:spPr/>
      <dgm:t>
        <a:bodyPr/>
        <a:lstStyle/>
        <a:p>
          <a:endParaRPr lang="ru-RU"/>
        </a:p>
      </dgm:t>
    </dgm:pt>
    <dgm:pt modelId="{E904194E-F5E2-4A19-8F7F-B1A41359CD8C}" type="pres">
      <dgm:prSet presAssocID="{3C67ED44-621C-4994-B43E-75891D1EF14D}" presName="FiveNodes_2" presStyleLbl="node1" presStyleIdx="1" presStyleCnt="5">
        <dgm:presLayoutVars>
          <dgm:bulletEnabled val="1"/>
        </dgm:presLayoutVars>
      </dgm:prSet>
      <dgm:spPr/>
      <dgm:t>
        <a:bodyPr/>
        <a:lstStyle/>
        <a:p>
          <a:endParaRPr lang="ru-RU"/>
        </a:p>
      </dgm:t>
    </dgm:pt>
    <dgm:pt modelId="{2F9D4854-1BB4-4A71-8EE9-24A56EA485DF}" type="pres">
      <dgm:prSet presAssocID="{3C67ED44-621C-4994-B43E-75891D1EF14D}" presName="FiveNodes_3" presStyleLbl="node1" presStyleIdx="2" presStyleCnt="5">
        <dgm:presLayoutVars>
          <dgm:bulletEnabled val="1"/>
        </dgm:presLayoutVars>
      </dgm:prSet>
      <dgm:spPr/>
      <dgm:t>
        <a:bodyPr/>
        <a:lstStyle/>
        <a:p>
          <a:endParaRPr lang="ru-RU"/>
        </a:p>
      </dgm:t>
    </dgm:pt>
    <dgm:pt modelId="{2154EEAB-ACD5-4CA7-BEB6-EE46D7C08566}" type="pres">
      <dgm:prSet presAssocID="{3C67ED44-621C-4994-B43E-75891D1EF14D}" presName="FiveNodes_4" presStyleLbl="node1" presStyleIdx="3" presStyleCnt="5">
        <dgm:presLayoutVars>
          <dgm:bulletEnabled val="1"/>
        </dgm:presLayoutVars>
      </dgm:prSet>
      <dgm:spPr/>
      <dgm:t>
        <a:bodyPr/>
        <a:lstStyle/>
        <a:p>
          <a:endParaRPr lang="ru-RU"/>
        </a:p>
      </dgm:t>
    </dgm:pt>
    <dgm:pt modelId="{65AE8202-9EEB-4C7D-9CA7-84A6F800AE38}" type="pres">
      <dgm:prSet presAssocID="{3C67ED44-621C-4994-B43E-75891D1EF14D}" presName="FiveNodes_5" presStyleLbl="node1" presStyleIdx="4" presStyleCnt="5">
        <dgm:presLayoutVars>
          <dgm:bulletEnabled val="1"/>
        </dgm:presLayoutVars>
      </dgm:prSet>
      <dgm:spPr/>
      <dgm:t>
        <a:bodyPr/>
        <a:lstStyle/>
        <a:p>
          <a:endParaRPr lang="ru-RU"/>
        </a:p>
      </dgm:t>
    </dgm:pt>
    <dgm:pt modelId="{CD8F6F6C-AC58-4EA5-8801-C4F009E6B6F6}" type="pres">
      <dgm:prSet presAssocID="{3C67ED44-621C-4994-B43E-75891D1EF14D}" presName="FiveConn_1-2" presStyleLbl="fgAccFollowNode1" presStyleIdx="0" presStyleCnt="4">
        <dgm:presLayoutVars>
          <dgm:bulletEnabled val="1"/>
        </dgm:presLayoutVars>
      </dgm:prSet>
      <dgm:spPr/>
      <dgm:t>
        <a:bodyPr/>
        <a:lstStyle/>
        <a:p>
          <a:endParaRPr lang="ru-RU"/>
        </a:p>
      </dgm:t>
    </dgm:pt>
    <dgm:pt modelId="{26915A42-AB36-4BD3-B4B1-BFC5445D6C45}" type="pres">
      <dgm:prSet presAssocID="{3C67ED44-621C-4994-B43E-75891D1EF14D}" presName="FiveConn_2-3" presStyleLbl="fgAccFollowNode1" presStyleIdx="1" presStyleCnt="4">
        <dgm:presLayoutVars>
          <dgm:bulletEnabled val="1"/>
        </dgm:presLayoutVars>
      </dgm:prSet>
      <dgm:spPr/>
      <dgm:t>
        <a:bodyPr/>
        <a:lstStyle/>
        <a:p>
          <a:endParaRPr lang="ru-RU"/>
        </a:p>
      </dgm:t>
    </dgm:pt>
    <dgm:pt modelId="{6773D606-621A-49E0-8F94-6C3E1C8ABE1E}" type="pres">
      <dgm:prSet presAssocID="{3C67ED44-621C-4994-B43E-75891D1EF14D}" presName="FiveConn_3-4" presStyleLbl="fgAccFollowNode1" presStyleIdx="2" presStyleCnt="4">
        <dgm:presLayoutVars>
          <dgm:bulletEnabled val="1"/>
        </dgm:presLayoutVars>
      </dgm:prSet>
      <dgm:spPr/>
      <dgm:t>
        <a:bodyPr/>
        <a:lstStyle/>
        <a:p>
          <a:endParaRPr lang="ru-RU"/>
        </a:p>
      </dgm:t>
    </dgm:pt>
    <dgm:pt modelId="{B2F425A5-5152-4FFB-BF3F-5ED31ADA069C}" type="pres">
      <dgm:prSet presAssocID="{3C67ED44-621C-4994-B43E-75891D1EF14D}" presName="FiveConn_4-5" presStyleLbl="fgAccFollowNode1" presStyleIdx="3" presStyleCnt="4">
        <dgm:presLayoutVars>
          <dgm:bulletEnabled val="1"/>
        </dgm:presLayoutVars>
      </dgm:prSet>
      <dgm:spPr/>
      <dgm:t>
        <a:bodyPr/>
        <a:lstStyle/>
        <a:p>
          <a:endParaRPr lang="ru-RU"/>
        </a:p>
      </dgm:t>
    </dgm:pt>
    <dgm:pt modelId="{BD2280E1-C310-472F-BB03-CCC7BD769059}" type="pres">
      <dgm:prSet presAssocID="{3C67ED44-621C-4994-B43E-75891D1EF14D}" presName="FiveNodes_1_text" presStyleLbl="node1" presStyleIdx="4" presStyleCnt="5">
        <dgm:presLayoutVars>
          <dgm:bulletEnabled val="1"/>
        </dgm:presLayoutVars>
      </dgm:prSet>
      <dgm:spPr/>
      <dgm:t>
        <a:bodyPr/>
        <a:lstStyle/>
        <a:p>
          <a:endParaRPr lang="ru-RU"/>
        </a:p>
      </dgm:t>
    </dgm:pt>
    <dgm:pt modelId="{76C45797-EA44-43F2-B44F-D621FB512626}" type="pres">
      <dgm:prSet presAssocID="{3C67ED44-621C-4994-B43E-75891D1EF14D}" presName="FiveNodes_2_text" presStyleLbl="node1" presStyleIdx="4" presStyleCnt="5">
        <dgm:presLayoutVars>
          <dgm:bulletEnabled val="1"/>
        </dgm:presLayoutVars>
      </dgm:prSet>
      <dgm:spPr/>
      <dgm:t>
        <a:bodyPr/>
        <a:lstStyle/>
        <a:p>
          <a:endParaRPr lang="ru-RU"/>
        </a:p>
      </dgm:t>
    </dgm:pt>
    <dgm:pt modelId="{B2E87D78-DE64-48B8-96F6-EB235368E624}" type="pres">
      <dgm:prSet presAssocID="{3C67ED44-621C-4994-B43E-75891D1EF14D}" presName="FiveNodes_3_text" presStyleLbl="node1" presStyleIdx="4" presStyleCnt="5">
        <dgm:presLayoutVars>
          <dgm:bulletEnabled val="1"/>
        </dgm:presLayoutVars>
      </dgm:prSet>
      <dgm:spPr/>
      <dgm:t>
        <a:bodyPr/>
        <a:lstStyle/>
        <a:p>
          <a:endParaRPr lang="ru-RU"/>
        </a:p>
      </dgm:t>
    </dgm:pt>
    <dgm:pt modelId="{AC858692-16EA-44D5-8412-1FC22E494447}" type="pres">
      <dgm:prSet presAssocID="{3C67ED44-621C-4994-B43E-75891D1EF14D}" presName="FiveNodes_4_text" presStyleLbl="node1" presStyleIdx="4" presStyleCnt="5">
        <dgm:presLayoutVars>
          <dgm:bulletEnabled val="1"/>
        </dgm:presLayoutVars>
      </dgm:prSet>
      <dgm:spPr/>
      <dgm:t>
        <a:bodyPr/>
        <a:lstStyle/>
        <a:p>
          <a:endParaRPr lang="ru-RU"/>
        </a:p>
      </dgm:t>
    </dgm:pt>
    <dgm:pt modelId="{8B90F521-262F-4853-ACAA-56C2BFABDB86}" type="pres">
      <dgm:prSet presAssocID="{3C67ED44-621C-4994-B43E-75891D1EF14D}" presName="FiveNodes_5_text" presStyleLbl="node1" presStyleIdx="4" presStyleCnt="5">
        <dgm:presLayoutVars>
          <dgm:bulletEnabled val="1"/>
        </dgm:presLayoutVars>
      </dgm:prSet>
      <dgm:spPr/>
      <dgm:t>
        <a:bodyPr/>
        <a:lstStyle/>
        <a:p>
          <a:endParaRPr lang="ru-RU"/>
        </a:p>
      </dgm:t>
    </dgm:pt>
  </dgm:ptLst>
  <dgm:cxnLst>
    <dgm:cxn modelId="{C51A51F4-4499-4D31-8A38-8BB9D0BA3E9A}" srcId="{3C67ED44-621C-4994-B43E-75891D1EF14D}" destId="{7157F565-59A6-4594-BDC6-D694CA53E1B7}" srcOrd="1" destOrd="0" parTransId="{134CDE12-8874-482C-8D76-0551BB6106FC}" sibTransId="{7601D392-FA3D-4EC9-B8CA-E92DDCA059C8}"/>
    <dgm:cxn modelId="{6DA4E7AB-0352-464A-85A9-8624249C1FD6}" type="presOf" srcId="{BC852722-86E6-468C-9E9E-6E12EE66E766}" destId="{65AE8202-9EEB-4C7D-9CA7-84A6F800AE38}" srcOrd="0" destOrd="0" presId="urn:microsoft.com/office/officeart/2005/8/layout/vProcess5"/>
    <dgm:cxn modelId="{B8667AC3-9BC8-4208-B88C-1B380036A9E0}" type="presOf" srcId="{855513A2-A2E0-4D9D-98D4-690DD5235A08}" destId="{B2E87D78-DE64-48B8-96F6-EB235368E624}" srcOrd="1" destOrd="0" presId="urn:microsoft.com/office/officeart/2005/8/layout/vProcess5"/>
    <dgm:cxn modelId="{1C918957-4D6B-4B69-B15E-D291FE9E5738}" type="presOf" srcId="{B1E036C5-D54B-4E55-8A88-8EC424FE6358}" destId="{2154EEAB-ACD5-4CA7-BEB6-EE46D7C08566}" srcOrd="0" destOrd="0" presId="urn:microsoft.com/office/officeart/2005/8/layout/vProcess5"/>
    <dgm:cxn modelId="{8C0C53A6-0F7A-4193-9F22-9BD03EBE5017}" type="presOf" srcId="{E18FFA18-28CB-4800-8D5B-5868AFABA247}" destId="{0D7E0772-0862-4FF1-BADB-723859C3704B}" srcOrd="0" destOrd="0" presId="urn:microsoft.com/office/officeart/2005/8/layout/vProcess5"/>
    <dgm:cxn modelId="{43B15B59-0C1E-4A35-B1F5-8C226AB0D3F7}" type="presOf" srcId="{933EE740-5DB6-4667-BB93-42C22A81CB7C}" destId="{6773D606-621A-49E0-8F94-6C3E1C8ABE1E}" srcOrd="0" destOrd="0" presId="urn:microsoft.com/office/officeart/2005/8/layout/vProcess5"/>
    <dgm:cxn modelId="{4F098AC9-564A-4B7B-9FCD-981D74B3F546}" type="presOf" srcId="{855513A2-A2E0-4D9D-98D4-690DD5235A08}" destId="{2F9D4854-1BB4-4A71-8EE9-24A56EA485DF}" srcOrd="0" destOrd="0" presId="urn:microsoft.com/office/officeart/2005/8/layout/vProcess5"/>
    <dgm:cxn modelId="{0B1E0708-23F6-4469-BC61-872E6A8EDE79}" type="presOf" srcId="{7601D392-FA3D-4EC9-B8CA-E92DDCA059C8}" destId="{26915A42-AB36-4BD3-B4B1-BFC5445D6C45}" srcOrd="0" destOrd="0" presId="urn:microsoft.com/office/officeart/2005/8/layout/vProcess5"/>
    <dgm:cxn modelId="{F06A1981-88E7-4008-98CD-83D6FD0AB0B9}" srcId="{3C67ED44-621C-4994-B43E-75891D1EF14D}" destId="{BC852722-86E6-468C-9E9E-6E12EE66E766}" srcOrd="4" destOrd="0" parTransId="{7D0A806F-850A-412F-9DD3-F4A943D809BF}" sibTransId="{D38BF94C-B6D9-409C-BDD8-194212BC2654}"/>
    <dgm:cxn modelId="{787CF207-11C6-4607-B4B3-1E3E7A4F4FBD}" type="presOf" srcId="{7157F565-59A6-4594-BDC6-D694CA53E1B7}" destId="{76C45797-EA44-43F2-B44F-D621FB512626}" srcOrd="1" destOrd="0" presId="urn:microsoft.com/office/officeart/2005/8/layout/vProcess5"/>
    <dgm:cxn modelId="{09BAC67B-6214-47D0-8874-8AC897361710}" type="presOf" srcId="{BC852722-86E6-468C-9E9E-6E12EE66E766}" destId="{8B90F521-262F-4853-ACAA-56C2BFABDB86}" srcOrd="1" destOrd="0" presId="urn:microsoft.com/office/officeart/2005/8/layout/vProcess5"/>
    <dgm:cxn modelId="{3443F649-E575-4E79-BA89-0190CCEAA3A4}" srcId="{3C67ED44-621C-4994-B43E-75891D1EF14D}" destId="{B1E036C5-D54B-4E55-8A88-8EC424FE6358}" srcOrd="3" destOrd="0" parTransId="{85D674A7-D63A-4CB2-A8B8-3394ED89D5E8}" sibTransId="{56584F29-61A8-4375-8139-50A4FACB068C}"/>
    <dgm:cxn modelId="{647AD38F-06DC-4F14-BD71-BE8D9ECD5824}" srcId="{3C67ED44-621C-4994-B43E-75891D1EF14D}" destId="{E18FFA18-28CB-4800-8D5B-5868AFABA247}" srcOrd="0" destOrd="0" parTransId="{0601B8B8-E00E-4D0F-9817-1353963E1C69}" sibTransId="{D1D150EA-B8F5-4501-AFAD-DE7F9963AB3D}"/>
    <dgm:cxn modelId="{8F04A35C-7CD3-4CED-938E-7E6AC5CAF845}" type="presOf" srcId="{56584F29-61A8-4375-8139-50A4FACB068C}" destId="{B2F425A5-5152-4FFB-BF3F-5ED31ADA069C}" srcOrd="0" destOrd="0" presId="urn:microsoft.com/office/officeart/2005/8/layout/vProcess5"/>
    <dgm:cxn modelId="{6DEAF071-C620-4A0F-93F1-47291EEEF4F8}" type="presOf" srcId="{7157F565-59A6-4594-BDC6-D694CA53E1B7}" destId="{E904194E-F5E2-4A19-8F7F-B1A41359CD8C}" srcOrd="0" destOrd="0" presId="urn:microsoft.com/office/officeart/2005/8/layout/vProcess5"/>
    <dgm:cxn modelId="{CCE2DC57-8519-43CF-BF81-ED852EAA6223}" type="presOf" srcId="{E18FFA18-28CB-4800-8D5B-5868AFABA247}" destId="{BD2280E1-C310-472F-BB03-CCC7BD769059}" srcOrd="1" destOrd="0" presId="urn:microsoft.com/office/officeart/2005/8/layout/vProcess5"/>
    <dgm:cxn modelId="{073B50BC-0849-4ACF-9FBF-BC3E9ECD965F}" srcId="{3C67ED44-621C-4994-B43E-75891D1EF14D}" destId="{5E6D32F0-1A12-484D-B3CA-F64C246D8E91}" srcOrd="5" destOrd="0" parTransId="{C38F47FE-4460-4E94-8B41-35E29508EAA6}" sibTransId="{D685B50E-65A2-4B75-BC72-E3F6A78D0028}"/>
    <dgm:cxn modelId="{5ADF256E-A9FE-4D54-9E81-BC02B740046F}" type="presOf" srcId="{B1E036C5-D54B-4E55-8A88-8EC424FE6358}" destId="{AC858692-16EA-44D5-8412-1FC22E494447}" srcOrd="1" destOrd="0" presId="urn:microsoft.com/office/officeart/2005/8/layout/vProcess5"/>
    <dgm:cxn modelId="{EF93FE2A-CB66-41E3-AD89-2CC29B014F89}" type="presOf" srcId="{3C67ED44-621C-4994-B43E-75891D1EF14D}" destId="{3CBF047D-26BC-4D7D-8AE4-D75F14843274}" srcOrd="0" destOrd="0" presId="urn:microsoft.com/office/officeart/2005/8/layout/vProcess5"/>
    <dgm:cxn modelId="{84DEF223-1343-4249-8148-1FE5D852CC12}" srcId="{3C67ED44-621C-4994-B43E-75891D1EF14D}" destId="{855513A2-A2E0-4D9D-98D4-690DD5235A08}" srcOrd="2" destOrd="0" parTransId="{4732341A-C02F-4AEF-A79D-1D738FFC094F}" sibTransId="{933EE740-5DB6-4667-BB93-42C22A81CB7C}"/>
    <dgm:cxn modelId="{92864BC7-2081-4B10-8840-09F808CBF175}" type="presOf" srcId="{D1D150EA-B8F5-4501-AFAD-DE7F9963AB3D}" destId="{CD8F6F6C-AC58-4EA5-8801-C4F009E6B6F6}" srcOrd="0" destOrd="0" presId="urn:microsoft.com/office/officeart/2005/8/layout/vProcess5"/>
    <dgm:cxn modelId="{84D4D315-2408-4915-827D-ED60BC60756E}" type="presParOf" srcId="{3CBF047D-26BC-4D7D-8AE4-D75F14843274}" destId="{E78F5CBF-6B74-4F7A-A923-4419211EBAFF}" srcOrd="0" destOrd="0" presId="urn:microsoft.com/office/officeart/2005/8/layout/vProcess5"/>
    <dgm:cxn modelId="{3A5585AD-CCE5-4234-A849-707D96101AC5}" type="presParOf" srcId="{3CBF047D-26BC-4D7D-8AE4-D75F14843274}" destId="{0D7E0772-0862-4FF1-BADB-723859C3704B}" srcOrd="1" destOrd="0" presId="urn:microsoft.com/office/officeart/2005/8/layout/vProcess5"/>
    <dgm:cxn modelId="{E92765E2-E223-471E-B10F-3FC7EE5034DA}" type="presParOf" srcId="{3CBF047D-26BC-4D7D-8AE4-D75F14843274}" destId="{E904194E-F5E2-4A19-8F7F-B1A41359CD8C}" srcOrd="2" destOrd="0" presId="urn:microsoft.com/office/officeart/2005/8/layout/vProcess5"/>
    <dgm:cxn modelId="{CE5F2C44-1A87-4037-8E36-65B8E0C2FDDF}" type="presParOf" srcId="{3CBF047D-26BC-4D7D-8AE4-D75F14843274}" destId="{2F9D4854-1BB4-4A71-8EE9-24A56EA485DF}" srcOrd="3" destOrd="0" presId="urn:microsoft.com/office/officeart/2005/8/layout/vProcess5"/>
    <dgm:cxn modelId="{B73B6A3E-813A-4309-9F26-2175B5D5BF7A}" type="presParOf" srcId="{3CBF047D-26BC-4D7D-8AE4-D75F14843274}" destId="{2154EEAB-ACD5-4CA7-BEB6-EE46D7C08566}" srcOrd="4" destOrd="0" presId="urn:microsoft.com/office/officeart/2005/8/layout/vProcess5"/>
    <dgm:cxn modelId="{54BA1376-AD0E-48FC-916B-6C3BA7F890EA}" type="presParOf" srcId="{3CBF047D-26BC-4D7D-8AE4-D75F14843274}" destId="{65AE8202-9EEB-4C7D-9CA7-84A6F800AE38}" srcOrd="5" destOrd="0" presId="urn:microsoft.com/office/officeart/2005/8/layout/vProcess5"/>
    <dgm:cxn modelId="{FB4DB509-209C-4782-9649-195D08EAF085}" type="presParOf" srcId="{3CBF047D-26BC-4D7D-8AE4-D75F14843274}" destId="{CD8F6F6C-AC58-4EA5-8801-C4F009E6B6F6}" srcOrd="6" destOrd="0" presId="urn:microsoft.com/office/officeart/2005/8/layout/vProcess5"/>
    <dgm:cxn modelId="{BAD163DE-6038-44E4-94A7-08F0EF2317F3}" type="presParOf" srcId="{3CBF047D-26BC-4D7D-8AE4-D75F14843274}" destId="{26915A42-AB36-4BD3-B4B1-BFC5445D6C45}" srcOrd="7" destOrd="0" presId="urn:microsoft.com/office/officeart/2005/8/layout/vProcess5"/>
    <dgm:cxn modelId="{281FB3E2-49E7-4D07-B42D-F39FCABC7822}" type="presParOf" srcId="{3CBF047D-26BC-4D7D-8AE4-D75F14843274}" destId="{6773D606-621A-49E0-8F94-6C3E1C8ABE1E}" srcOrd="8" destOrd="0" presId="urn:microsoft.com/office/officeart/2005/8/layout/vProcess5"/>
    <dgm:cxn modelId="{6141383D-5236-4088-B3AE-53641036CCDB}" type="presParOf" srcId="{3CBF047D-26BC-4D7D-8AE4-D75F14843274}" destId="{B2F425A5-5152-4FFB-BF3F-5ED31ADA069C}" srcOrd="9" destOrd="0" presId="urn:microsoft.com/office/officeart/2005/8/layout/vProcess5"/>
    <dgm:cxn modelId="{C27F5395-A5C5-47F3-B82B-AD9E25455351}" type="presParOf" srcId="{3CBF047D-26BC-4D7D-8AE4-D75F14843274}" destId="{BD2280E1-C310-472F-BB03-CCC7BD769059}" srcOrd="10" destOrd="0" presId="urn:microsoft.com/office/officeart/2005/8/layout/vProcess5"/>
    <dgm:cxn modelId="{03FC4F8E-A067-46FC-8F9C-D118B70BC39E}" type="presParOf" srcId="{3CBF047D-26BC-4D7D-8AE4-D75F14843274}" destId="{76C45797-EA44-43F2-B44F-D621FB512626}" srcOrd="11" destOrd="0" presId="urn:microsoft.com/office/officeart/2005/8/layout/vProcess5"/>
    <dgm:cxn modelId="{F07E4DB3-3E35-4172-A35F-DE6063371D7D}" type="presParOf" srcId="{3CBF047D-26BC-4D7D-8AE4-D75F14843274}" destId="{B2E87D78-DE64-48B8-96F6-EB235368E624}" srcOrd="12" destOrd="0" presId="urn:microsoft.com/office/officeart/2005/8/layout/vProcess5"/>
    <dgm:cxn modelId="{8CEBF603-53BA-4E7F-95D8-944B6A825810}" type="presParOf" srcId="{3CBF047D-26BC-4D7D-8AE4-D75F14843274}" destId="{AC858692-16EA-44D5-8412-1FC22E494447}" srcOrd="13" destOrd="0" presId="urn:microsoft.com/office/officeart/2005/8/layout/vProcess5"/>
    <dgm:cxn modelId="{5E22F11C-2288-481F-9885-54333B25B869}" type="presParOf" srcId="{3CBF047D-26BC-4D7D-8AE4-D75F14843274}" destId="{8B90F521-262F-4853-ACAA-56C2BFABDB86}" srcOrd="14" destOrd="0" presId="urn:microsoft.com/office/officeart/2005/8/layout/vProcess5"/>
  </dgm:cxnLst>
  <dgm:bg/>
  <dgm:whole/>
</dgm:dataModel>
</file>

<file path=word/diagrams/data9.xml><?xml version="1.0" encoding="utf-8"?>
<dgm:dataModel xmlns:dgm="http://schemas.openxmlformats.org/drawingml/2006/diagram" xmlns:a="http://schemas.openxmlformats.org/drawingml/2006/main">
  <dgm:ptLst>
    <dgm:pt modelId="{0E7A659D-CB8E-4A28-9104-44463277DE7C}" type="doc">
      <dgm:prSet loTypeId="urn:microsoft.com/office/officeart/2005/8/layout/hierarchy4" loCatId="hierarchy" qsTypeId="urn:microsoft.com/office/officeart/2005/8/quickstyle/simple1" qsCatId="simple" csTypeId="urn:microsoft.com/office/officeart/2005/8/colors/accent1_2" csCatId="accent1" phldr="1"/>
      <dgm:spPr/>
      <dgm:t>
        <a:bodyPr/>
        <a:lstStyle/>
        <a:p>
          <a:endParaRPr lang="ru-RU"/>
        </a:p>
      </dgm:t>
    </dgm:pt>
    <dgm:pt modelId="{EFE0CED7-02AA-4619-BD10-2E08B6935E85}">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r>
            <a:rPr lang="ru-RU">
              <a:solidFill>
                <a:sysClr val="windowText" lastClr="000000"/>
              </a:solidFill>
            </a:rPr>
            <a:t>Условия правомерности крайней необходимости</a:t>
          </a:r>
        </a:p>
      </dgm:t>
    </dgm:pt>
    <dgm:pt modelId="{94198DB0-2F5E-45E1-B46B-3A7E00ACA71D}" type="parTrans" cxnId="{97A591A6-A026-4E5E-91B5-E22568C26AE1}">
      <dgm:prSet/>
      <dgm:spPr/>
      <dgm:t>
        <a:bodyPr/>
        <a:lstStyle/>
        <a:p>
          <a:endParaRPr lang="ru-RU"/>
        </a:p>
      </dgm:t>
    </dgm:pt>
    <dgm:pt modelId="{249EBB28-84AC-4444-96C1-6C92805A4DDF}" type="sibTrans" cxnId="{97A591A6-A026-4E5E-91B5-E22568C26AE1}">
      <dgm:prSet/>
      <dgm:spPr/>
      <dgm:t>
        <a:bodyPr/>
        <a:lstStyle/>
        <a:p>
          <a:endParaRPr lang="ru-RU"/>
        </a:p>
      </dgm:t>
    </dgm:pt>
    <dgm:pt modelId="{C72EC61C-EEED-4AE7-80DC-86285A6F83F3}">
      <dgm:prSet phldrT="[Текст]"/>
      <dgm:spPr/>
      <dgm:t>
        <a:bodyPr/>
        <a:lstStyle/>
        <a:p>
          <a:r>
            <a:rPr lang="ru-RU"/>
            <a:t>Относящиеся к грозящей опасности:</a:t>
          </a:r>
        </a:p>
      </dgm:t>
    </dgm:pt>
    <dgm:pt modelId="{98780BD2-E7B0-4C18-B554-477E874F9598}" type="parTrans" cxnId="{C8352413-9171-4FD7-A468-D2A26B3D9448}">
      <dgm:prSet/>
      <dgm:spPr/>
      <dgm:t>
        <a:bodyPr/>
        <a:lstStyle/>
        <a:p>
          <a:endParaRPr lang="ru-RU"/>
        </a:p>
      </dgm:t>
    </dgm:pt>
    <dgm:pt modelId="{72343298-DB3F-4B88-B100-030BF0BF426C}" type="sibTrans" cxnId="{C8352413-9171-4FD7-A468-D2A26B3D9448}">
      <dgm:prSet/>
      <dgm:spPr/>
      <dgm:t>
        <a:bodyPr/>
        <a:lstStyle/>
        <a:p>
          <a:endParaRPr lang="ru-RU"/>
        </a:p>
      </dgm:t>
    </dgm:pt>
    <dgm:pt modelId="{788B9F33-33BD-4830-ACB4-90069EBF9843}">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r>
            <a:rPr lang="ru-RU">
              <a:solidFill>
                <a:sysClr val="windowText" lastClr="000000"/>
              </a:solidFill>
            </a:rPr>
            <a:t>Источниками опасности могут быть действия человека, действия животных, стихийных сил природы, техногенные аварии и т.д.</a:t>
          </a:r>
        </a:p>
      </dgm:t>
    </dgm:pt>
    <dgm:pt modelId="{9CAA78EB-E682-43C0-81AD-60BF89EBA749}" type="parTrans" cxnId="{0B0FC257-4F56-4DC1-ADF9-1A5739E10B44}">
      <dgm:prSet/>
      <dgm:spPr/>
      <dgm:t>
        <a:bodyPr/>
        <a:lstStyle/>
        <a:p>
          <a:endParaRPr lang="ru-RU"/>
        </a:p>
      </dgm:t>
    </dgm:pt>
    <dgm:pt modelId="{089821FA-7D39-40E6-9088-725219D0FD21}" type="sibTrans" cxnId="{0B0FC257-4F56-4DC1-ADF9-1A5739E10B44}">
      <dgm:prSet/>
      <dgm:spPr/>
      <dgm:t>
        <a:bodyPr/>
        <a:lstStyle/>
        <a:p>
          <a:endParaRPr lang="ru-RU"/>
        </a:p>
      </dgm:t>
    </dgm:pt>
    <dgm:pt modelId="{89D62A4A-C8F2-424F-B8C9-BC2C13BC6A1C}">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r>
            <a:rPr lang="ru-RU">
              <a:solidFill>
                <a:sysClr val="windowText" lastClr="000000"/>
              </a:solidFill>
            </a:rPr>
            <a:t>Грозящая опасность должна быть наличнойи реальной</a:t>
          </a:r>
        </a:p>
      </dgm:t>
    </dgm:pt>
    <dgm:pt modelId="{B0BD8FFF-B874-47B9-94BC-FD63035C320F}" type="parTrans" cxnId="{7904CB39-C384-448E-AE79-09EF12E43259}">
      <dgm:prSet/>
      <dgm:spPr/>
      <dgm:t>
        <a:bodyPr/>
        <a:lstStyle/>
        <a:p>
          <a:endParaRPr lang="ru-RU"/>
        </a:p>
      </dgm:t>
    </dgm:pt>
    <dgm:pt modelId="{929590DB-DA52-42AC-9AA4-D3CCC1C133E8}" type="sibTrans" cxnId="{7904CB39-C384-448E-AE79-09EF12E43259}">
      <dgm:prSet/>
      <dgm:spPr/>
      <dgm:t>
        <a:bodyPr/>
        <a:lstStyle/>
        <a:p>
          <a:endParaRPr lang="ru-RU"/>
        </a:p>
      </dgm:t>
    </dgm:pt>
    <dgm:pt modelId="{B6F98B74-440C-46D0-93D6-E7864D82EF06}">
      <dgm:prSet phldrT="[Текст]"/>
      <dgm:spPr/>
      <dgm:t>
        <a:bodyPr/>
        <a:lstStyle/>
        <a:p>
          <a:r>
            <a:rPr lang="ru-RU"/>
            <a:t>Относящиеся к действиям по устранению опасности:</a:t>
          </a:r>
        </a:p>
      </dgm:t>
    </dgm:pt>
    <dgm:pt modelId="{FEAA51A7-0C85-443C-8AED-0EF394735548}" type="parTrans" cxnId="{3747430F-88B9-417E-A9CB-B708A4B197E6}">
      <dgm:prSet/>
      <dgm:spPr/>
      <dgm:t>
        <a:bodyPr/>
        <a:lstStyle/>
        <a:p>
          <a:endParaRPr lang="ru-RU"/>
        </a:p>
      </dgm:t>
    </dgm:pt>
    <dgm:pt modelId="{2EA0F6C8-C56A-4F64-82FF-8C8C9362AD19}" type="sibTrans" cxnId="{3747430F-88B9-417E-A9CB-B708A4B197E6}">
      <dgm:prSet/>
      <dgm:spPr/>
      <dgm:t>
        <a:bodyPr/>
        <a:lstStyle/>
        <a:p>
          <a:endParaRPr lang="ru-RU"/>
        </a:p>
      </dgm:t>
    </dgm:pt>
    <dgm:pt modelId="{400176F7-3EF3-4C3F-9D5F-B95681AD1A27}">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r>
            <a:rPr lang="ru-RU">
              <a:solidFill>
                <a:sysClr val="windowText" lastClr="000000"/>
              </a:solidFill>
            </a:rPr>
            <a:t>Вред причиняется в целях защиты более ценных общественных отношений</a:t>
          </a:r>
        </a:p>
      </dgm:t>
    </dgm:pt>
    <dgm:pt modelId="{16E378F1-26CA-48F7-9532-666EAA5B18C3}" type="parTrans" cxnId="{3B6D4625-FCA7-4D76-8F12-AA3AE1583711}">
      <dgm:prSet/>
      <dgm:spPr/>
      <dgm:t>
        <a:bodyPr/>
        <a:lstStyle/>
        <a:p>
          <a:endParaRPr lang="ru-RU"/>
        </a:p>
      </dgm:t>
    </dgm:pt>
    <dgm:pt modelId="{8EEBE0C9-355B-42CA-97AD-501D12BD0BA1}" type="sibTrans" cxnId="{3B6D4625-FCA7-4D76-8F12-AA3AE1583711}">
      <dgm:prSet/>
      <dgm:spPr/>
      <dgm:t>
        <a:bodyPr/>
        <a:lstStyle/>
        <a:p>
          <a:endParaRPr lang="ru-RU"/>
        </a:p>
      </dgm:t>
    </dgm:pt>
    <dgm:pt modelId="{7D5495C4-01A1-4D01-BD78-0D23A8FC7523}">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r>
            <a:rPr lang="ru-RU">
              <a:solidFill>
                <a:sysClr val="windowText" lastClr="000000"/>
              </a:solidFill>
            </a:rPr>
            <a:t>Опасность не могла быть устранена другими средствами, кроме как путем причинения вреда интересам меньшей ценности</a:t>
          </a:r>
        </a:p>
      </dgm:t>
    </dgm:pt>
    <dgm:pt modelId="{8D0DA6C4-2B2B-4234-A554-B3B5A499FCD6}" type="parTrans" cxnId="{5CFD9DEB-B671-4DB0-B614-2A45D9541CED}">
      <dgm:prSet/>
      <dgm:spPr/>
      <dgm:t>
        <a:bodyPr/>
        <a:lstStyle/>
        <a:p>
          <a:endParaRPr lang="ru-RU"/>
        </a:p>
      </dgm:t>
    </dgm:pt>
    <dgm:pt modelId="{DFE045C5-FD87-4B44-A7E1-224C6EEBE015}" type="sibTrans" cxnId="{5CFD9DEB-B671-4DB0-B614-2A45D9541CED}">
      <dgm:prSet/>
      <dgm:spPr/>
      <dgm:t>
        <a:bodyPr/>
        <a:lstStyle/>
        <a:p>
          <a:endParaRPr lang="ru-RU"/>
        </a:p>
      </dgm:t>
    </dgm:pt>
    <dgm:pt modelId="{06684E42-5FA8-4C57-A2C5-38F4A77FF9C4}">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r>
            <a:rPr lang="ru-RU">
              <a:solidFill>
                <a:sysClr val="windowText" lastClr="000000"/>
              </a:solidFill>
            </a:rPr>
            <a:t>Вред причиняется, как правило интересам тертьих лиц</a:t>
          </a:r>
        </a:p>
      </dgm:t>
    </dgm:pt>
    <dgm:pt modelId="{4EDB17DD-B63F-44A6-A55D-B14F47B7E7F8}" type="parTrans" cxnId="{E7BF2C5B-BE6F-4A3A-99B1-D21E6ECCA95F}">
      <dgm:prSet/>
      <dgm:spPr/>
      <dgm:t>
        <a:bodyPr/>
        <a:lstStyle/>
        <a:p>
          <a:endParaRPr lang="ru-RU"/>
        </a:p>
      </dgm:t>
    </dgm:pt>
    <dgm:pt modelId="{A0DE6AA7-ADE6-42F2-B7A1-9DA97AD2EC0F}" type="sibTrans" cxnId="{E7BF2C5B-BE6F-4A3A-99B1-D21E6ECCA95F}">
      <dgm:prSet/>
      <dgm:spPr/>
      <dgm:t>
        <a:bodyPr/>
        <a:lstStyle/>
        <a:p>
          <a:endParaRPr lang="ru-RU"/>
        </a:p>
      </dgm:t>
    </dgm:pt>
    <dgm:pt modelId="{9350F714-A2C2-4EFE-A7D8-3C67C232C31F}">
      <dgm:prSet phldrT="[Текст]"/>
      <dgm:spPr>
        <a:gradFill rotWithShape="0">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dgm:spPr>
      <dgm:t>
        <a:bodyPr/>
        <a:lstStyle/>
        <a:p>
          <a:r>
            <a:rPr lang="ru-RU">
              <a:solidFill>
                <a:sysClr val="windowText" lastClr="000000"/>
              </a:solidFill>
            </a:rPr>
            <a:t>Причиненный вред должен быть менее значительным, чем предотвращенный</a:t>
          </a:r>
        </a:p>
      </dgm:t>
    </dgm:pt>
    <dgm:pt modelId="{BBE07668-32CD-4042-9D68-1FF4017ECD33}" type="parTrans" cxnId="{FCCBC36D-A155-45AC-A451-7F1F93351674}">
      <dgm:prSet/>
      <dgm:spPr/>
      <dgm:t>
        <a:bodyPr/>
        <a:lstStyle/>
        <a:p>
          <a:endParaRPr lang="ru-RU"/>
        </a:p>
      </dgm:t>
    </dgm:pt>
    <dgm:pt modelId="{E987C6B2-407F-49A3-8F2A-BCE581FEDF04}" type="sibTrans" cxnId="{FCCBC36D-A155-45AC-A451-7F1F93351674}">
      <dgm:prSet/>
      <dgm:spPr/>
      <dgm:t>
        <a:bodyPr/>
        <a:lstStyle/>
        <a:p>
          <a:endParaRPr lang="ru-RU"/>
        </a:p>
      </dgm:t>
    </dgm:pt>
    <dgm:pt modelId="{6635C7A1-75A9-4745-A630-A4D33D044776}" type="pres">
      <dgm:prSet presAssocID="{0E7A659D-CB8E-4A28-9104-44463277DE7C}" presName="Name0" presStyleCnt="0">
        <dgm:presLayoutVars>
          <dgm:chPref val="1"/>
          <dgm:dir/>
          <dgm:animOne val="branch"/>
          <dgm:animLvl val="lvl"/>
          <dgm:resizeHandles/>
        </dgm:presLayoutVars>
      </dgm:prSet>
      <dgm:spPr/>
    </dgm:pt>
    <dgm:pt modelId="{835473F0-E050-4561-BE57-C47BDC693AA0}" type="pres">
      <dgm:prSet presAssocID="{EFE0CED7-02AA-4619-BD10-2E08B6935E85}" presName="vertOne" presStyleCnt="0"/>
      <dgm:spPr/>
    </dgm:pt>
    <dgm:pt modelId="{14636D5F-F678-40B6-92AD-81D19CA28617}" type="pres">
      <dgm:prSet presAssocID="{EFE0CED7-02AA-4619-BD10-2E08B6935E85}" presName="txOne" presStyleLbl="node0" presStyleIdx="0" presStyleCnt="1">
        <dgm:presLayoutVars>
          <dgm:chPref val="3"/>
        </dgm:presLayoutVars>
      </dgm:prSet>
      <dgm:spPr/>
      <dgm:t>
        <a:bodyPr/>
        <a:lstStyle/>
        <a:p>
          <a:endParaRPr lang="ru-RU"/>
        </a:p>
      </dgm:t>
    </dgm:pt>
    <dgm:pt modelId="{435CDE3F-6A02-4D36-9EDF-DEFF88F1BFE5}" type="pres">
      <dgm:prSet presAssocID="{EFE0CED7-02AA-4619-BD10-2E08B6935E85}" presName="parTransOne" presStyleCnt="0"/>
      <dgm:spPr/>
    </dgm:pt>
    <dgm:pt modelId="{DB7DB8A6-831F-482D-A739-23AFEC0E6685}" type="pres">
      <dgm:prSet presAssocID="{EFE0CED7-02AA-4619-BD10-2E08B6935E85}" presName="horzOne" presStyleCnt="0"/>
      <dgm:spPr/>
    </dgm:pt>
    <dgm:pt modelId="{778B51B3-427D-4B9A-85FB-11F7D95DDF5C}" type="pres">
      <dgm:prSet presAssocID="{C72EC61C-EEED-4AE7-80DC-86285A6F83F3}" presName="vertTwo" presStyleCnt="0"/>
      <dgm:spPr/>
    </dgm:pt>
    <dgm:pt modelId="{B1083605-8D87-461A-B144-D6E0F397E09C}" type="pres">
      <dgm:prSet presAssocID="{C72EC61C-EEED-4AE7-80DC-86285A6F83F3}" presName="txTwo" presStyleLbl="node2" presStyleIdx="0" presStyleCnt="2">
        <dgm:presLayoutVars>
          <dgm:chPref val="3"/>
        </dgm:presLayoutVars>
      </dgm:prSet>
      <dgm:spPr/>
    </dgm:pt>
    <dgm:pt modelId="{7BA150F7-CDDC-4AF5-BE57-D35C5B0E259A}" type="pres">
      <dgm:prSet presAssocID="{C72EC61C-EEED-4AE7-80DC-86285A6F83F3}" presName="parTransTwo" presStyleCnt="0"/>
      <dgm:spPr/>
    </dgm:pt>
    <dgm:pt modelId="{4AB70072-D9B9-45ED-B203-75650CD9F8AB}" type="pres">
      <dgm:prSet presAssocID="{C72EC61C-EEED-4AE7-80DC-86285A6F83F3}" presName="horzTwo" presStyleCnt="0"/>
      <dgm:spPr/>
    </dgm:pt>
    <dgm:pt modelId="{89FF449E-CBA7-4D56-923C-8F563EFD4CD6}" type="pres">
      <dgm:prSet presAssocID="{788B9F33-33BD-4830-ACB4-90069EBF9843}" presName="vertThree" presStyleCnt="0"/>
      <dgm:spPr/>
    </dgm:pt>
    <dgm:pt modelId="{67DF6C2B-679C-43B9-A3E6-D50356AB935D}" type="pres">
      <dgm:prSet presAssocID="{788B9F33-33BD-4830-ACB4-90069EBF9843}" presName="txThree" presStyleLbl="node3" presStyleIdx="0" presStyleCnt="2">
        <dgm:presLayoutVars>
          <dgm:chPref val="3"/>
        </dgm:presLayoutVars>
      </dgm:prSet>
      <dgm:spPr/>
      <dgm:t>
        <a:bodyPr/>
        <a:lstStyle/>
        <a:p>
          <a:endParaRPr lang="ru-RU"/>
        </a:p>
      </dgm:t>
    </dgm:pt>
    <dgm:pt modelId="{C52BF53A-153E-47EB-BA79-2F2BAAF03EE8}" type="pres">
      <dgm:prSet presAssocID="{788B9F33-33BD-4830-ACB4-90069EBF9843}" presName="parTransThree" presStyleCnt="0"/>
      <dgm:spPr/>
    </dgm:pt>
    <dgm:pt modelId="{CB68B37D-AEE8-43CB-BEBE-26525708DE69}" type="pres">
      <dgm:prSet presAssocID="{788B9F33-33BD-4830-ACB4-90069EBF9843}" presName="horzThree" presStyleCnt="0"/>
      <dgm:spPr/>
    </dgm:pt>
    <dgm:pt modelId="{2A4B4EB3-0669-4315-A7C8-4AC7AF18DF21}" type="pres">
      <dgm:prSet presAssocID="{89D62A4A-C8F2-424F-B8C9-BC2C13BC6A1C}" presName="vertFour" presStyleCnt="0">
        <dgm:presLayoutVars>
          <dgm:chPref val="3"/>
        </dgm:presLayoutVars>
      </dgm:prSet>
      <dgm:spPr/>
    </dgm:pt>
    <dgm:pt modelId="{468C6025-2F04-469F-8F90-F5EC45D880AE}" type="pres">
      <dgm:prSet presAssocID="{89D62A4A-C8F2-424F-B8C9-BC2C13BC6A1C}" presName="txFour" presStyleLbl="node4" presStyleIdx="0" presStyleCnt="4">
        <dgm:presLayoutVars>
          <dgm:chPref val="3"/>
        </dgm:presLayoutVars>
      </dgm:prSet>
      <dgm:spPr/>
    </dgm:pt>
    <dgm:pt modelId="{C3D174F7-6302-46AB-A953-DD09046566D4}" type="pres">
      <dgm:prSet presAssocID="{89D62A4A-C8F2-424F-B8C9-BC2C13BC6A1C}" presName="parTransFour" presStyleCnt="0"/>
      <dgm:spPr/>
    </dgm:pt>
    <dgm:pt modelId="{08A5A949-6444-4295-9103-91708C44E1BC}" type="pres">
      <dgm:prSet presAssocID="{89D62A4A-C8F2-424F-B8C9-BC2C13BC6A1C}" presName="horzFour" presStyleCnt="0"/>
      <dgm:spPr/>
    </dgm:pt>
    <dgm:pt modelId="{08858687-C546-4061-B401-2F8C69487382}" type="pres">
      <dgm:prSet presAssocID="{7D5495C4-01A1-4D01-BD78-0D23A8FC7523}" presName="vertFour" presStyleCnt="0">
        <dgm:presLayoutVars>
          <dgm:chPref val="3"/>
        </dgm:presLayoutVars>
      </dgm:prSet>
      <dgm:spPr/>
    </dgm:pt>
    <dgm:pt modelId="{7343B186-9813-4119-9B2F-4DA3881AE69F}" type="pres">
      <dgm:prSet presAssocID="{7D5495C4-01A1-4D01-BD78-0D23A8FC7523}" presName="txFour" presStyleLbl="node4" presStyleIdx="1" presStyleCnt="4">
        <dgm:presLayoutVars>
          <dgm:chPref val="3"/>
        </dgm:presLayoutVars>
      </dgm:prSet>
      <dgm:spPr/>
      <dgm:t>
        <a:bodyPr/>
        <a:lstStyle/>
        <a:p>
          <a:endParaRPr lang="ru-RU"/>
        </a:p>
      </dgm:t>
    </dgm:pt>
    <dgm:pt modelId="{7C5970AD-CFA8-4B13-A3CF-F573B2E1DE21}" type="pres">
      <dgm:prSet presAssocID="{7D5495C4-01A1-4D01-BD78-0D23A8FC7523}" presName="horzFour" presStyleCnt="0"/>
      <dgm:spPr/>
    </dgm:pt>
    <dgm:pt modelId="{E43BB5F7-AB0A-4CF8-8305-1E748E4AE665}" type="pres">
      <dgm:prSet presAssocID="{72343298-DB3F-4B88-B100-030BF0BF426C}" presName="sibSpaceTwo" presStyleCnt="0"/>
      <dgm:spPr/>
    </dgm:pt>
    <dgm:pt modelId="{D4B50C39-B346-4F35-B86E-B47592F89707}" type="pres">
      <dgm:prSet presAssocID="{B6F98B74-440C-46D0-93D6-E7864D82EF06}" presName="vertTwo" presStyleCnt="0"/>
      <dgm:spPr/>
    </dgm:pt>
    <dgm:pt modelId="{818160F5-BCF7-49C8-BE8D-C76C8450F199}" type="pres">
      <dgm:prSet presAssocID="{B6F98B74-440C-46D0-93D6-E7864D82EF06}" presName="txTwo" presStyleLbl="node2" presStyleIdx="1" presStyleCnt="2">
        <dgm:presLayoutVars>
          <dgm:chPref val="3"/>
        </dgm:presLayoutVars>
      </dgm:prSet>
      <dgm:spPr/>
      <dgm:t>
        <a:bodyPr/>
        <a:lstStyle/>
        <a:p>
          <a:endParaRPr lang="ru-RU"/>
        </a:p>
      </dgm:t>
    </dgm:pt>
    <dgm:pt modelId="{733AC93D-5E6D-4702-A4A1-1F66C22B8A78}" type="pres">
      <dgm:prSet presAssocID="{B6F98B74-440C-46D0-93D6-E7864D82EF06}" presName="parTransTwo" presStyleCnt="0"/>
      <dgm:spPr/>
    </dgm:pt>
    <dgm:pt modelId="{F81B883B-B8C6-4B89-BEE5-1FD458F1287B}" type="pres">
      <dgm:prSet presAssocID="{B6F98B74-440C-46D0-93D6-E7864D82EF06}" presName="horzTwo" presStyleCnt="0"/>
      <dgm:spPr/>
    </dgm:pt>
    <dgm:pt modelId="{8088C189-FE11-4C2A-89E5-A667045A0FFA}" type="pres">
      <dgm:prSet presAssocID="{400176F7-3EF3-4C3F-9D5F-B95681AD1A27}" presName="vertThree" presStyleCnt="0"/>
      <dgm:spPr/>
    </dgm:pt>
    <dgm:pt modelId="{4D917895-D029-4B2F-B8F0-6DFEFB8FAE94}" type="pres">
      <dgm:prSet presAssocID="{400176F7-3EF3-4C3F-9D5F-B95681AD1A27}" presName="txThree" presStyleLbl="node3" presStyleIdx="1" presStyleCnt="2">
        <dgm:presLayoutVars>
          <dgm:chPref val="3"/>
        </dgm:presLayoutVars>
      </dgm:prSet>
      <dgm:spPr/>
      <dgm:t>
        <a:bodyPr/>
        <a:lstStyle/>
        <a:p>
          <a:endParaRPr lang="ru-RU"/>
        </a:p>
      </dgm:t>
    </dgm:pt>
    <dgm:pt modelId="{79886E0A-F258-4069-B362-748420B478A0}" type="pres">
      <dgm:prSet presAssocID="{400176F7-3EF3-4C3F-9D5F-B95681AD1A27}" presName="parTransThree" presStyleCnt="0"/>
      <dgm:spPr/>
    </dgm:pt>
    <dgm:pt modelId="{DEBEE8E1-061C-453B-8797-3A0FC488B8F5}" type="pres">
      <dgm:prSet presAssocID="{400176F7-3EF3-4C3F-9D5F-B95681AD1A27}" presName="horzThree" presStyleCnt="0"/>
      <dgm:spPr/>
    </dgm:pt>
    <dgm:pt modelId="{F5D262F3-E950-43E3-BAEC-E12865EC45C5}" type="pres">
      <dgm:prSet presAssocID="{06684E42-5FA8-4C57-A2C5-38F4A77FF9C4}" presName="vertFour" presStyleCnt="0">
        <dgm:presLayoutVars>
          <dgm:chPref val="3"/>
        </dgm:presLayoutVars>
      </dgm:prSet>
      <dgm:spPr/>
    </dgm:pt>
    <dgm:pt modelId="{EAE530D7-8C53-4D02-9904-7BCC0295D916}" type="pres">
      <dgm:prSet presAssocID="{06684E42-5FA8-4C57-A2C5-38F4A77FF9C4}" presName="txFour" presStyleLbl="node4" presStyleIdx="2" presStyleCnt="4">
        <dgm:presLayoutVars>
          <dgm:chPref val="3"/>
        </dgm:presLayoutVars>
      </dgm:prSet>
      <dgm:spPr/>
      <dgm:t>
        <a:bodyPr/>
        <a:lstStyle/>
        <a:p>
          <a:endParaRPr lang="ru-RU"/>
        </a:p>
      </dgm:t>
    </dgm:pt>
    <dgm:pt modelId="{A4CF6024-DAE4-4BB0-9B16-CC3A27DDB8B1}" type="pres">
      <dgm:prSet presAssocID="{06684E42-5FA8-4C57-A2C5-38F4A77FF9C4}" presName="parTransFour" presStyleCnt="0"/>
      <dgm:spPr/>
    </dgm:pt>
    <dgm:pt modelId="{0C6E5D6A-5C5E-427C-B6B7-D5F974E8AB08}" type="pres">
      <dgm:prSet presAssocID="{06684E42-5FA8-4C57-A2C5-38F4A77FF9C4}" presName="horzFour" presStyleCnt="0"/>
      <dgm:spPr/>
    </dgm:pt>
    <dgm:pt modelId="{F373A53F-7717-4CA4-9F86-6B71BE04E3DD}" type="pres">
      <dgm:prSet presAssocID="{9350F714-A2C2-4EFE-A7D8-3C67C232C31F}" presName="vertFour" presStyleCnt="0">
        <dgm:presLayoutVars>
          <dgm:chPref val="3"/>
        </dgm:presLayoutVars>
      </dgm:prSet>
      <dgm:spPr/>
    </dgm:pt>
    <dgm:pt modelId="{A9CCE885-41D5-44CF-B8EE-D3D3CB4549B2}" type="pres">
      <dgm:prSet presAssocID="{9350F714-A2C2-4EFE-A7D8-3C67C232C31F}" presName="txFour" presStyleLbl="node4" presStyleIdx="3" presStyleCnt="4">
        <dgm:presLayoutVars>
          <dgm:chPref val="3"/>
        </dgm:presLayoutVars>
      </dgm:prSet>
      <dgm:spPr/>
      <dgm:t>
        <a:bodyPr/>
        <a:lstStyle/>
        <a:p>
          <a:endParaRPr lang="ru-RU"/>
        </a:p>
      </dgm:t>
    </dgm:pt>
    <dgm:pt modelId="{726E50F1-019E-45D0-B639-CCEEDC5DC25F}" type="pres">
      <dgm:prSet presAssocID="{9350F714-A2C2-4EFE-A7D8-3C67C232C31F}" presName="horzFour" presStyleCnt="0"/>
      <dgm:spPr/>
    </dgm:pt>
  </dgm:ptLst>
  <dgm:cxnLst>
    <dgm:cxn modelId="{D41F823B-96C8-44BD-9832-3B5B94F3FCBC}" type="presOf" srcId="{B6F98B74-440C-46D0-93D6-E7864D82EF06}" destId="{818160F5-BCF7-49C8-BE8D-C76C8450F199}" srcOrd="0" destOrd="0" presId="urn:microsoft.com/office/officeart/2005/8/layout/hierarchy4"/>
    <dgm:cxn modelId="{5CFD9DEB-B671-4DB0-B614-2A45D9541CED}" srcId="{89D62A4A-C8F2-424F-B8C9-BC2C13BC6A1C}" destId="{7D5495C4-01A1-4D01-BD78-0D23A8FC7523}" srcOrd="0" destOrd="0" parTransId="{8D0DA6C4-2B2B-4234-A554-B3B5A499FCD6}" sibTransId="{DFE045C5-FD87-4B44-A7E1-224C6EEBE015}"/>
    <dgm:cxn modelId="{D9F02ED9-A155-47E1-8322-7CEAB8DE0661}" type="presOf" srcId="{400176F7-3EF3-4C3F-9D5F-B95681AD1A27}" destId="{4D917895-D029-4B2F-B8F0-6DFEFB8FAE94}" srcOrd="0" destOrd="0" presId="urn:microsoft.com/office/officeart/2005/8/layout/hierarchy4"/>
    <dgm:cxn modelId="{97A591A6-A026-4E5E-91B5-E22568C26AE1}" srcId="{0E7A659D-CB8E-4A28-9104-44463277DE7C}" destId="{EFE0CED7-02AA-4619-BD10-2E08B6935E85}" srcOrd="0" destOrd="0" parTransId="{94198DB0-2F5E-45E1-B46B-3A7E00ACA71D}" sibTransId="{249EBB28-84AC-4444-96C1-6C92805A4DDF}"/>
    <dgm:cxn modelId="{13F85830-53F7-4076-ADB6-1CA313898524}" type="presOf" srcId="{89D62A4A-C8F2-424F-B8C9-BC2C13BC6A1C}" destId="{468C6025-2F04-469F-8F90-F5EC45D880AE}" srcOrd="0" destOrd="0" presId="urn:microsoft.com/office/officeart/2005/8/layout/hierarchy4"/>
    <dgm:cxn modelId="{E294664C-6B7D-4ADB-BA46-FA5EC745533C}" type="presOf" srcId="{C72EC61C-EEED-4AE7-80DC-86285A6F83F3}" destId="{B1083605-8D87-461A-B144-D6E0F397E09C}" srcOrd="0" destOrd="0" presId="urn:microsoft.com/office/officeart/2005/8/layout/hierarchy4"/>
    <dgm:cxn modelId="{3B6D4625-FCA7-4D76-8F12-AA3AE1583711}" srcId="{B6F98B74-440C-46D0-93D6-E7864D82EF06}" destId="{400176F7-3EF3-4C3F-9D5F-B95681AD1A27}" srcOrd="0" destOrd="0" parTransId="{16E378F1-26CA-48F7-9532-666EAA5B18C3}" sibTransId="{8EEBE0C9-355B-42CA-97AD-501D12BD0BA1}"/>
    <dgm:cxn modelId="{E7BF2C5B-BE6F-4A3A-99B1-D21E6ECCA95F}" srcId="{400176F7-3EF3-4C3F-9D5F-B95681AD1A27}" destId="{06684E42-5FA8-4C57-A2C5-38F4A77FF9C4}" srcOrd="0" destOrd="0" parTransId="{4EDB17DD-B63F-44A6-A55D-B14F47B7E7F8}" sibTransId="{A0DE6AA7-ADE6-42F2-B7A1-9DA97AD2EC0F}"/>
    <dgm:cxn modelId="{7E71D603-8827-486B-A2A3-7F7AE839EA83}" type="presOf" srcId="{06684E42-5FA8-4C57-A2C5-38F4A77FF9C4}" destId="{EAE530D7-8C53-4D02-9904-7BCC0295D916}" srcOrd="0" destOrd="0" presId="urn:microsoft.com/office/officeart/2005/8/layout/hierarchy4"/>
    <dgm:cxn modelId="{0B0FC257-4F56-4DC1-ADF9-1A5739E10B44}" srcId="{C72EC61C-EEED-4AE7-80DC-86285A6F83F3}" destId="{788B9F33-33BD-4830-ACB4-90069EBF9843}" srcOrd="0" destOrd="0" parTransId="{9CAA78EB-E682-43C0-81AD-60BF89EBA749}" sibTransId="{089821FA-7D39-40E6-9088-725219D0FD21}"/>
    <dgm:cxn modelId="{C8352413-9171-4FD7-A468-D2A26B3D9448}" srcId="{EFE0CED7-02AA-4619-BD10-2E08B6935E85}" destId="{C72EC61C-EEED-4AE7-80DC-86285A6F83F3}" srcOrd="0" destOrd="0" parTransId="{98780BD2-E7B0-4C18-B554-477E874F9598}" sibTransId="{72343298-DB3F-4B88-B100-030BF0BF426C}"/>
    <dgm:cxn modelId="{21100D81-6DB2-47F6-B580-F955A36E0972}" type="presOf" srcId="{EFE0CED7-02AA-4619-BD10-2E08B6935E85}" destId="{14636D5F-F678-40B6-92AD-81D19CA28617}" srcOrd="0" destOrd="0" presId="urn:microsoft.com/office/officeart/2005/8/layout/hierarchy4"/>
    <dgm:cxn modelId="{7904CB39-C384-448E-AE79-09EF12E43259}" srcId="{788B9F33-33BD-4830-ACB4-90069EBF9843}" destId="{89D62A4A-C8F2-424F-B8C9-BC2C13BC6A1C}" srcOrd="0" destOrd="0" parTransId="{B0BD8FFF-B874-47B9-94BC-FD63035C320F}" sibTransId="{929590DB-DA52-42AC-9AA4-D3CCC1C133E8}"/>
    <dgm:cxn modelId="{FCCBC36D-A155-45AC-A451-7F1F93351674}" srcId="{06684E42-5FA8-4C57-A2C5-38F4A77FF9C4}" destId="{9350F714-A2C2-4EFE-A7D8-3C67C232C31F}" srcOrd="0" destOrd="0" parTransId="{BBE07668-32CD-4042-9D68-1FF4017ECD33}" sibTransId="{E987C6B2-407F-49A3-8F2A-BCE581FEDF04}"/>
    <dgm:cxn modelId="{47A6F62E-5D4A-40D4-9224-395DB9977519}" type="presOf" srcId="{9350F714-A2C2-4EFE-A7D8-3C67C232C31F}" destId="{A9CCE885-41D5-44CF-B8EE-D3D3CB4549B2}" srcOrd="0" destOrd="0" presId="urn:microsoft.com/office/officeart/2005/8/layout/hierarchy4"/>
    <dgm:cxn modelId="{6965EB3E-B8FA-4AF1-8388-69559F0EEC39}" type="presOf" srcId="{788B9F33-33BD-4830-ACB4-90069EBF9843}" destId="{67DF6C2B-679C-43B9-A3E6-D50356AB935D}" srcOrd="0" destOrd="0" presId="urn:microsoft.com/office/officeart/2005/8/layout/hierarchy4"/>
    <dgm:cxn modelId="{D7AEDC78-1E90-4138-84BB-A60AFF7A36DB}" type="presOf" srcId="{7D5495C4-01A1-4D01-BD78-0D23A8FC7523}" destId="{7343B186-9813-4119-9B2F-4DA3881AE69F}" srcOrd="0" destOrd="0" presId="urn:microsoft.com/office/officeart/2005/8/layout/hierarchy4"/>
    <dgm:cxn modelId="{DC3A320B-8D1E-4B18-B112-D4F019ED431F}" type="presOf" srcId="{0E7A659D-CB8E-4A28-9104-44463277DE7C}" destId="{6635C7A1-75A9-4745-A630-A4D33D044776}" srcOrd="0" destOrd="0" presId="urn:microsoft.com/office/officeart/2005/8/layout/hierarchy4"/>
    <dgm:cxn modelId="{3747430F-88B9-417E-A9CB-B708A4B197E6}" srcId="{EFE0CED7-02AA-4619-BD10-2E08B6935E85}" destId="{B6F98B74-440C-46D0-93D6-E7864D82EF06}" srcOrd="1" destOrd="0" parTransId="{FEAA51A7-0C85-443C-8AED-0EF394735548}" sibTransId="{2EA0F6C8-C56A-4F64-82FF-8C8C9362AD19}"/>
    <dgm:cxn modelId="{22F86F7A-FAC4-448D-A6A4-D2AA475898AA}" type="presParOf" srcId="{6635C7A1-75A9-4745-A630-A4D33D044776}" destId="{835473F0-E050-4561-BE57-C47BDC693AA0}" srcOrd="0" destOrd="0" presId="urn:microsoft.com/office/officeart/2005/8/layout/hierarchy4"/>
    <dgm:cxn modelId="{0A08AE20-78C8-486F-AD3B-EAFF1F02AF8E}" type="presParOf" srcId="{835473F0-E050-4561-BE57-C47BDC693AA0}" destId="{14636D5F-F678-40B6-92AD-81D19CA28617}" srcOrd="0" destOrd="0" presId="urn:microsoft.com/office/officeart/2005/8/layout/hierarchy4"/>
    <dgm:cxn modelId="{72829B6E-314C-43BB-A77C-A10367A8B09B}" type="presParOf" srcId="{835473F0-E050-4561-BE57-C47BDC693AA0}" destId="{435CDE3F-6A02-4D36-9EDF-DEFF88F1BFE5}" srcOrd="1" destOrd="0" presId="urn:microsoft.com/office/officeart/2005/8/layout/hierarchy4"/>
    <dgm:cxn modelId="{3D0A1A6F-BF5E-4A2F-BF95-00104C42508A}" type="presParOf" srcId="{835473F0-E050-4561-BE57-C47BDC693AA0}" destId="{DB7DB8A6-831F-482D-A739-23AFEC0E6685}" srcOrd="2" destOrd="0" presId="urn:microsoft.com/office/officeart/2005/8/layout/hierarchy4"/>
    <dgm:cxn modelId="{A9C50DC6-F8D2-499D-8425-FD3C830BCB47}" type="presParOf" srcId="{DB7DB8A6-831F-482D-A739-23AFEC0E6685}" destId="{778B51B3-427D-4B9A-85FB-11F7D95DDF5C}" srcOrd="0" destOrd="0" presId="urn:microsoft.com/office/officeart/2005/8/layout/hierarchy4"/>
    <dgm:cxn modelId="{D4F52B13-F5E4-49B5-B427-45B0E4ED61A4}" type="presParOf" srcId="{778B51B3-427D-4B9A-85FB-11F7D95DDF5C}" destId="{B1083605-8D87-461A-B144-D6E0F397E09C}" srcOrd="0" destOrd="0" presId="urn:microsoft.com/office/officeart/2005/8/layout/hierarchy4"/>
    <dgm:cxn modelId="{592CD479-CA2B-4D68-B3FA-22B752A30474}" type="presParOf" srcId="{778B51B3-427D-4B9A-85FB-11F7D95DDF5C}" destId="{7BA150F7-CDDC-4AF5-BE57-D35C5B0E259A}" srcOrd="1" destOrd="0" presId="urn:microsoft.com/office/officeart/2005/8/layout/hierarchy4"/>
    <dgm:cxn modelId="{F7D8AE48-6C1D-4448-8949-520E0F42D944}" type="presParOf" srcId="{778B51B3-427D-4B9A-85FB-11F7D95DDF5C}" destId="{4AB70072-D9B9-45ED-B203-75650CD9F8AB}" srcOrd="2" destOrd="0" presId="urn:microsoft.com/office/officeart/2005/8/layout/hierarchy4"/>
    <dgm:cxn modelId="{F27C2BDF-AE35-4B81-8E10-C476C9294668}" type="presParOf" srcId="{4AB70072-D9B9-45ED-B203-75650CD9F8AB}" destId="{89FF449E-CBA7-4D56-923C-8F563EFD4CD6}" srcOrd="0" destOrd="0" presId="urn:microsoft.com/office/officeart/2005/8/layout/hierarchy4"/>
    <dgm:cxn modelId="{34093F36-B332-41B7-A7B4-073EE9C4CBDE}" type="presParOf" srcId="{89FF449E-CBA7-4D56-923C-8F563EFD4CD6}" destId="{67DF6C2B-679C-43B9-A3E6-D50356AB935D}" srcOrd="0" destOrd="0" presId="urn:microsoft.com/office/officeart/2005/8/layout/hierarchy4"/>
    <dgm:cxn modelId="{C40485BC-E19C-4E53-AC74-788865420EDE}" type="presParOf" srcId="{89FF449E-CBA7-4D56-923C-8F563EFD4CD6}" destId="{C52BF53A-153E-47EB-BA79-2F2BAAF03EE8}" srcOrd="1" destOrd="0" presId="urn:microsoft.com/office/officeart/2005/8/layout/hierarchy4"/>
    <dgm:cxn modelId="{04F30C58-3212-4ED2-B326-4660C0F7AE8C}" type="presParOf" srcId="{89FF449E-CBA7-4D56-923C-8F563EFD4CD6}" destId="{CB68B37D-AEE8-43CB-BEBE-26525708DE69}" srcOrd="2" destOrd="0" presId="urn:microsoft.com/office/officeart/2005/8/layout/hierarchy4"/>
    <dgm:cxn modelId="{316E20F8-1358-4E51-952C-08F634180A08}" type="presParOf" srcId="{CB68B37D-AEE8-43CB-BEBE-26525708DE69}" destId="{2A4B4EB3-0669-4315-A7C8-4AC7AF18DF21}" srcOrd="0" destOrd="0" presId="urn:microsoft.com/office/officeart/2005/8/layout/hierarchy4"/>
    <dgm:cxn modelId="{824D8361-E542-4E19-AA96-C1DB24461681}" type="presParOf" srcId="{2A4B4EB3-0669-4315-A7C8-4AC7AF18DF21}" destId="{468C6025-2F04-469F-8F90-F5EC45D880AE}" srcOrd="0" destOrd="0" presId="urn:microsoft.com/office/officeart/2005/8/layout/hierarchy4"/>
    <dgm:cxn modelId="{55C3EC92-E5D4-4B39-A3BA-DA6B31A890BA}" type="presParOf" srcId="{2A4B4EB3-0669-4315-A7C8-4AC7AF18DF21}" destId="{C3D174F7-6302-46AB-A953-DD09046566D4}" srcOrd="1" destOrd="0" presId="urn:microsoft.com/office/officeart/2005/8/layout/hierarchy4"/>
    <dgm:cxn modelId="{25E7EEB1-C3C8-4FFE-BCAD-C1EF04C62BAF}" type="presParOf" srcId="{2A4B4EB3-0669-4315-A7C8-4AC7AF18DF21}" destId="{08A5A949-6444-4295-9103-91708C44E1BC}" srcOrd="2" destOrd="0" presId="urn:microsoft.com/office/officeart/2005/8/layout/hierarchy4"/>
    <dgm:cxn modelId="{36ADEB58-E53F-4119-924D-CC8EE295F003}" type="presParOf" srcId="{08A5A949-6444-4295-9103-91708C44E1BC}" destId="{08858687-C546-4061-B401-2F8C69487382}" srcOrd="0" destOrd="0" presId="urn:microsoft.com/office/officeart/2005/8/layout/hierarchy4"/>
    <dgm:cxn modelId="{28B089CC-5A49-4FA8-9DD3-CCB0766117CC}" type="presParOf" srcId="{08858687-C546-4061-B401-2F8C69487382}" destId="{7343B186-9813-4119-9B2F-4DA3881AE69F}" srcOrd="0" destOrd="0" presId="urn:microsoft.com/office/officeart/2005/8/layout/hierarchy4"/>
    <dgm:cxn modelId="{E0FB11DA-C6C8-443D-9FDF-A3133F2AEC8C}" type="presParOf" srcId="{08858687-C546-4061-B401-2F8C69487382}" destId="{7C5970AD-CFA8-4B13-A3CF-F573B2E1DE21}" srcOrd="1" destOrd="0" presId="urn:microsoft.com/office/officeart/2005/8/layout/hierarchy4"/>
    <dgm:cxn modelId="{6FB4BC7E-92E3-443A-B032-D0164286E490}" type="presParOf" srcId="{DB7DB8A6-831F-482D-A739-23AFEC0E6685}" destId="{E43BB5F7-AB0A-4CF8-8305-1E748E4AE665}" srcOrd="1" destOrd="0" presId="urn:microsoft.com/office/officeart/2005/8/layout/hierarchy4"/>
    <dgm:cxn modelId="{1444997F-69F8-4560-81A3-1CC8388FD152}" type="presParOf" srcId="{DB7DB8A6-831F-482D-A739-23AFEC0E6685}" destId="{D4B50C39-B346-4F35-B86E-B47592F89707}" srcOrd="2" destOrd="0" presId="urn:microsoft.com/office/officeart/2005/8/layout/hierarchy4"/>
    <dgm:cxn modelId="{29CC91B8-BE3D-4519-A820-BBD7BBD2A486}" type="presParOf" srcId="{D4B50C39-B346-4F35-B86E-B47592F89707}" destId="{818160F5-BCF7-49C8-BE8D-C76C8450F199}" srcOrd="0" destOrd="0" presId="urn:microsoft.com/office/officeart/2005/8/layout/hierarchy4"/>
    <dgm:cxn modelId="{AA6FC6A1-4702-49DF-BC87-649A648CE69C}" type="presParOf" srcId="{D4B50C39-B346-4F35-B86E-B47592F89707}" destId="{733AC93D-5E6D-4702-A4A1-1F66C22B8A78}" srcOrd="1" destOrd="0" presId="urn:microsoft.com/office/officeart/2005/8/layout/hierarchy4"/>
    <dgm:cxn modelId="{72309B1A-36A1-417A-8525-117243A96A45}" type="presParOf" srcId="{D4B50C39-B346-4F35-B86E-B47592F89707}" destId="{F81B883B-B8C6-4B89-BEE5-1FD458F1287B}" srcOrd="2" destOrd="0" presId="urn:microsoft.com/office/officeart/2005/8/layout/hierarchy4"/>
    <dgm:cxn modelId="{B5F622BA-0D67-4A84-B36B-7DE13C1F70C3}" type="presParOf" srcId="{F81B883B-B8C6-4B89-BEE5-1FD458F1287B}" destId="{8088C189-FE11-4C2A-89E5-A667045A0FFA}" srcOrd="0" destOrd="0" presId="urn:microsoft.com/office/officeart/2005/8/layout/hierarchy4"/>
    <dgm:cxn modelId="{9E41FF90-0E4B-4AF4-A742-56C88531A001}" type="presParOf" srcId="{8088C189-FE11-4C2A-89E5-A667045A0FFA}" destId="{4D917895-D029-4B2F-B8F0-6DFEFB8FAE94}" srcOrd="0" destOrd="0" presId="urn:microsoft.com/office/officeart/2005/8/layout/hierarchy4"/>
    <dgm:cxn modelId="{F3506969-C18E-46CC-A7A2-92D8BF26158E}" type="presParOf" srcId="{8088C189-FE11-4C2A-89E5-A667045A0FFA}" destId="{79886E0A-F258-4069-B362-748420B478A0}" srcOrd="1" destOrd="0" presId="urn:microsoft.com/office/officeart/2005/8/layout/hierarchy4"/>
    <dgm:cxn modelId="{9998374C-6992-41C1-871C-F329C48293B1}" type="presParOf" srcId="{8088C189-FE11-4C2A-89E5-A667045A0FFA}" destId="{DEBEE8E1-061C-453B-8797-3A0FC488B8F5}" srcOrd="2" destOrd="0" presId="urn:microsoft.com/office/officeart/2005/8/layout/hierarchy4"/>
    <dgm:cxn modelId="{522D0018-D994-42A3-8419-854668501DBE}" type="presParOf" srcId="{DEBEE8E1-061C-453B-8797-3A0FC488B8F5}" destId="{F5D262F3-E950-43E3-BAEC-E12865EC45C5}" srcOrd="0" destOrd="0" presId="urn:microsoft.com/office/officeart/2005/8/layout/hierarchy4"/>
    <dgm:cxn modelId="{EE211F3E-C99B-4F56-BDA9-D9FC1CDA8871}" type="presParOf" srcId="{F5D262F3-E950-43E3-BAEC-E12865EC45C5}" destId="{EAE530D7-8C53-4D02-9904-7BCC0295D916}" srcOrd="0" destOrd="0" presId="urn:microsoft.com/office/officeart/2005/8/layout/hierarchy4"/>
    <dgm:cxn modelId="{72E6ED90-2498-422F-AECF-44C3182A8E24}" type="presParOf" srcId="{F5D262F3-E950-43E3-BAEC-E12865EC45C5}" destId="{A4CF6024-DAE4-4BB0-9B16-CC3A27DDB8B1}" srcOrd="1" destOrd="0" presId="urn:microsoft.com/office/officeart/2005/8/layout/hierarchy4"/>
    <dgm:cxn modelId="{CDDDB262-00DE-490F-9829-F50C66281087}" type="presParOf" srcId="{F5D262F3-E950-43E3-BAEC-E12865EC45C5}" destId="{0C6E5D6A-5C5E-427C-B6B7-D5F974E8AB08}" srcOrd="2" destOrd="0" presId="urn:microsoft.com/office/officeart/2005/8/layout/hierarchy4"/>
    <dgm:cxn modelId="{B0D95479-99DC-40E6-9DEA-78EADE5EA8A3}" type="presParOf" srcId="{0C6E5D6A-5C5E-427C-B6B7-D5F974E8AB08}" destId="{F373A53F-7717-4CA4-9F86-6B71BE04E3DD}" srcOrd="0" destOrd="0" presId="urn:microsoft.com/office/officeart/2005/8/layout/hierarchy4"/>
    <dgm:cxn modelId="{4AA45A2F-8F47-477B-904D-BA3E4D61F1A6}" type="presParOf" srcId="{F373A53F-7717-4CA4-9F86-6B71BE04E3DD}" destId="{A9CCE885-41D5-44CF-B8EE-D3D3CB4549B2}" srcOrd="0" destOrd="0" presId="urn:microsoft.com/office/officeart/2005/8/layout/hierarchy4"/>
    <dgm:cxn modelId="{6EBB606C-5199-4968-9F59-83419C5E2EAC}" type="presParOf" srcId="{F373A53F-7717-4CA4-9F86-6B71BE04E3DD}" destId="{726E50F1-019E-45D0-B639-CCEEDC5DC25F}" srcOrd="1" destOrd="0" presId="urn:microsoft.com/office/officeart/2005/8/layout/hierarchy4"/>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layout9.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F02B8-9241-42F0-83A8-A80E85B1D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1088</TotalTime>
  <Pages>46</Pages>
  <Words>18569</Words>
  <Characters>105846</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Олег</cp:lastModifiedBy>
  <cp:revision>19</cp:revision>
  <cp:lastPrinted>2018-03-30T08:47:00Z</cp:lastPrinted>
  <dcterms:created xsi:type="dcterms:W3CDTF">2018-02-27T12:30:00Z</dcterms:created>
  <dcterms:modified xsi:type="dcterms:W3CDTF">2018-04-10T14:55:00Z</dcterms:modified>
</cp:coreProperties>
</file>